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26F2" w14:textId="50AC3564" w:rsidR="0015259B" w:rsidRPr="00AA2ACB" w:rsidRDefault="00993E8F" w:rsidP="00924754">
      <w:pPr>
        <w:pStyle w:val="Title"/>
        <w:tabs>
          <w:tab w:val="center" w:pos="4680"/>
        </w:tabs>
        <w:rPr>
          <w:rFonts w:ascii="Avenir Next LT Pro" w:hAnsi="Avenir Next LT Pro" w:cs="Calibri"/>
          <w:sz w:val="24"/>
          <w:szCs w:val="24"/>
        </w:rPr>
      </w:pPr>
      <w:r w:rsidRPr="2168E630">
        <w:rPr>
          <w:rFonts w:ascii="Avenir Next LT Pro" w:hAnsi="Avenir Next LT Pro"/>
          <w:color w:val="7030A0"/>
          <w:sz w:val="20"/>
        </w:rPr>
        <w:t xml:space="preserve"> </w:t>
      </w:r>
    </w:p>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54FE25A8" w:rsidR="004D242F" w:rsidRPr="00DA6384" w:rsidRDefault="004D242F" w:rsidP="004D242F">
      <w:pPr>
        <w:pStyle w:val="Subtitle"/>
        <w:rPr>
          <w:rFonts w:ascii="Calibri" w:hAnsi="Calibri" w:cs="Calibri"/>
          <w:sz w:val="40"/>
          <w:szCs w:val="40"/>
        </w:rPr>
      </w:pPr>
      <w:r w:rsidRPr="00DA6384">
        <w:rPr>
          <w:rFonts w:ascii="Calibri" w:hAnsi="Calibri" w:cs="Calibri"/>
          <w:sz w:val="40"/>
          <w:szCs w:val="40"/>
        </w:rPr>
        <w:t>RF</w:t>
      </w:r>
      <w:r w:rsidR="00392870" w:rsidRPr="00DA6384">
        <w:rPr>
          <w:rFonts w:ascii="Calibri" w:hAnsi="Calibri" w:cs="Calibri"/>
          <w:sz w:val="40"/>
          <w:szCs w:val="40"/>
        </w:rPr>
        <w:t>P</w:t>
      </w:r>
      <w:r w:rsidRPr="00DA6384">
        <w:rPr>
          <w:rFonts w:ascii="Calibri" w:hAnsi="Calibri" w:cs="Calibri"/>
          <w:sz w:val="40"/>
          <w:szCs w:val="40"/>
        </w:rPr>
        <w:t xml:space="preserve"> No. 90</w:t>
      </w:r>
      <w:r w:rsidR="00DA6384" w:rsidRPr="00DA6384">
        <w:rPr>
          <w:rFonts w:ascii="Calibri" w:hAnsi="Calibri" w:cs="Calibri"/>
          <w:sz w:val="40"/>
          <w:szCs w:val="40"/>
        </w:rPr>
        <w:t>2200</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278AABFD" w14:textId="77777777" w:rsidR="00DA6384" w:rsidRPr="005C79D5" w:rsidRDefault="00DA6384" w:rsidP="00DA6384">
      <w:pPr>
        <w:pStyle w:val="RFP-QHeader2"/>
        <w:rPr>
          <w:rFonts w:ascii="Calibri" w:hAnsi="Calibri" w:cs="Calibri"/>
          <w:sz w:val="40"/>
          <w:szCs w:val="40"/>
          <w:highlight w:val="yellow"/>
        </w:rPr>
      </w:pPr>
      <w:bookmarkStart w:id="0" w:name="BidTitle"/>
      <w:bookmarkEnd w:id="0"/>
      <w:r w:rsidRPr="005C79D5">
        <w:rPr>
          <w:rFonts w:ascii="Calibri" w:hAnsi="Calibri" w:cs="Calibri"/>
          <w:sz w:val="40"/>
          <w:szCs w:val="40"/>
        </w:rPr>
        <w:t>Real Estate Broker Services</w:t>
      </w:r>
    </w:p>
    <w:p w14:paraId="1FD9350F" w14:textId="77777777" w:rsidR="004D242F" w:rsidRPr="00985AE1" w:rsidRDefault="004D242F" w:rsidP="004D242F">
      <w:pPr>
        <w:jc w:val="center"/>
        <w:rPr>
          <w:rFonts w:ascii="Calibri" w:hAnsi="Calibri" w:cs="Calibri"/>
          <w:b/>
          <w:sz w:val="20"/>
        </w:rPr>
      </w:pPr>
    </w:p>
    <w:p w14:paraId="6AD54109" w14:textId="070BCA02" w:rsidR="004D242F" w:rsidRPr="00E83ABA" w:rsidRDefault="00461212" w:rsidP="004D242F">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DA6384" w:rsidRPr="00DA6384">
        <w:rPr>
          <w:rFonts w:ascii="Calibri" w:hAnsi="Calibri" w:cs="Calibri"/>
          <w:b/>
          <w:sz w:val="28"/>
          <w:szCs w:val="28"/>
        </w:rPr>
        <w:t>11/8/2022</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D242F" w:rsidRPr="00C367AB" w14:paraId="266D1A96" w14:textId="77777777" w:rsidTr="003D4FCC">
        <w:tc>
          <w:tcPr>
            <w:tcW w:w="11016" w:type="dxa"/>
            <w:shd w:val="clear" w:color="auto" w:fill="auto"/>
            <w:tcMar>
              <w:top w:w="43" w:type="dxa"/>
              <w:left w:w="115" w:type="dxa"/>
              <w:bottom w:w="43" w:type="dxa"/>
              <w:right w:w="115" w:type="dxa"/>
            </w:tcMar>
          </w:tcPr>
          <w:p w14:paraId="5F85ADE5" w14:textId="10A11942" w:rsidR="004D242F" w:rsidRPr="00C367AB" w:rsidRDefault="004D242F" w:rsidP="003D4FCC">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(GSA)</w:t>
            </w:r>
            <w:r w:rsidRPr="00DA6384">
              <w:rPr>
                <w:rFonts w:ascii="Calibri" w:hAnsi="Calibri" w:cs="Calibri"/>
                <w:b/>
                <w:sz w:val="28"/>
                <w:szCs w:val="28"/>
              </w:rPr>
              <w:t>, RF</w:t>
            </w:r>
            <w:r w:rsidR="00392870" w:rsidRPr="00DA6384">
              <w:rPr>
                <w:rFonts w:ascii="Calibri" w:hAnsi="Calibri" w:cs="Calibri"/>
                <w:b/>
                <w:sz w:val="28"/>
                <w:szCs w:val="28"/>
              </w:rPr>
              <w:t>P</w:t>
            </w:r>
            <w:r w:rsidRPr="00DA6384">
              <w:rPr>
                <w:rFonts w:ascii="Calibri" w:hAnsi="Calibri" w:cs="Calibri"/>
                <w:b/>
                <w:sz w:val="28"/>
                <w:szCs w:val="28"/>
              </w:rPr>
              <w:t xml:space="preserve"> Qu</w:t>
            </w:r>
            <w:r w:rsidRPr="00392870">
              <w:rPr>
                <w:rFonts w:ascii="Calibri" w:hAnsi="Calibri" w:cs="Calibri"/>
                <w:b/>
                <w:sz w:val="28"/>
                <w:szCs w:val="28"/>
              </w:rPr>
              <w:t xml:space="preserve">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DA6384">
              <w:rPr>
                <w:rFonts w:ascii="Calibri" w:hAnsi="Calibri" w:cs="Calibri"/>
                <w:b/>
                <w:sz w:val="28"/>
                <w:szCs w:val="28"/>
              </w:rPr>
              <w:t xml:space="preserve">RFP </w:t>
            </w:r>
            <w:r w:rsidRPr="00DA6384">
              <w:rPr>
                <w:rFonts w:ascii="Calibri" w:hAnsi="Calibri" w:cs="Calibri"/>
                <w:b/>
                <w:sz w:val="28"/>
                <w:szCs w:val="28"/>
              </w:rPr>
              <w:t>Q&amp;</w:t>
            </w:r>
            <w:r w:rsidRPr="00392870">
              <w:rPr>
                <w:rFonts w:ascii="Calibri" w:hAnsi="Calibri" w:cs="Calibri"/>
                <w:b/>
                <w:sz w:val="28"/>
                <w:szCs w:val="28"/>
              </w:rPr>
              <w:t xml:space="preserve">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52D1C7E2" w14:textId="77777777" w:rsidR="004D242F" w:rsidRDefault="004D242F" w:rsidP="004D242F">
      <w:pPr>
        <w:rPr>
          <w:rFonts w:ascii="Calibri" w:hAnsi="Calibri" w:cs="Calibri"/>
          <w:sz w:val="20"/>
        </w:rPr>
      </w:pPr>
    </w:p>
    <w:p w14:paraId="54EE0856" w14:textId="77777777" w:rsidR="004D242F" w:rsidRDefault="004D242F" w:rsidP="004D242F">
      <w:pPr>
        <w:jc w:val="center"/>
        <w:rPr>
          <w:rFonts w:ascii="Calibri" w:hAnsi="Calibri" w:cs="Calibri"/>
          <w:sz w:val="20"/>
        </w:rPr>
      </w:pPr>
    </w:p>
    <w:p w14:paraId="4AC29FE9" w14:textId="77777777" w:rsidR="004D242F" w:rsidRDefault="004D242F" w:rsidP="004D242F">
      <w:pPr>
        <w:jc w:val="center"/>
        <w:rPr>
          <w:rFonts w:ascii="Calibri" w:hAnsi="Calibri" w:cs="Calibri"/>
          <w:sz w:val="20"/>
        </w:rPr>
      </w:pPr>
    </w:p>
    <w:p w14:paraId="277D913A" w14:textId="77777777" w:rsidR="004D242F" w:rsidRDefault="004D242F" w:rsidP="004D242F">
      <w:pPr>
        <w:jc w:val="center"/>
        <w:rPr>
          <w:rFonts w:ascii="Calibri" w:hAnsi="Calibri" w:cs="Calibri"/>
          <w:sz w:val="20"/>
        </w:rPr>
      </w:pPr>
    </w:p>
    <w:p w14:paraId="173920E9" w14:textId="77777777" w:rsidR="004D242F" w:rsidRPr="0062630A" w:rsidRDefault="004D242F" w:rsidP="004D242F">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05B03F06" w14:textId="77777777" w:rsidR="004D242F" w:rsidRDefault="004D242F" w:rsidP="004D242F">
      <w:pPr>
        <w:ind w:left="2520"/>
        <w:rPr>
          <w:rFonts w:ascii="Calibri" w:hAnsi="Calibri" w:cs="Calibri"/>
          <w:color w:val="008000"/>
          <w:sz w:val="20"/>
        </w:rPr>
        <w:sectPr w:rsidR="004D242F" w:rsidSect="005A1C47">
          <w:headerReference w:type="default" r:id="rId13"/>
          <w:footerReference w:type="default" r:id="rId14"/>
          <w:headerReference w:type="first" r:id="rId15"/>
          <w:footerReference w:type="first" r:id="rId16"/>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D0E487D" w14:textId="5D76A25C" w:rsidR="00EB4385" w:rsidRPr="00CD5814" w:rsidRDefault="00EB4385" w:rsidP="00CD5814">
      <w:pPr>
        <w:spacing w:after="240"/>
        <w:rPr>
          <w:rFonts w:ascii="Calibri" w:hAnsi="Calibri" w:cs="Calibri"/>
        </w:rPr>
      </w:pPr>
      <w:r w:rsidRPr="00EB4385">
        <w:rPr>
          <w:rFonts w:ascii="Calibri" w:hAnsi="Calibri" w:cs="Calibri"/>
          <w:szCs w:val="26"/>
        </w:rPr>
        <w:lastRenderedPageBreak/>
        <w:t>Thank you for your participation and interest in the County of Alameda</w:t>
      </w:r>
      <w:r w:rsidR="00FD5CD9">
        <w:rPr>
          <w:rFonts w:ascii="Calibri" w:hAnsi="Calibri" w:cs="Calibri"/>
          <w:szCs w:val="26"/>
        </w:rPr>
        <w:t xml:space="preserve"> Request for </w:t>
      </w:r>
      <w:r w:rsidR="00FD5CD9" w:rsidRPr="00D9325E">
        <w:rPr>
          <w:rFonts w:ascii="Calibri" w:hAnsi="Calibri" w:cs="Calibri"/>
          <w:szCs w:val="26"/>
        </w:rPr>
        <w:t xml:space="preserve">Proposal/Quotation (RFP) for </w:t>
      </w:r>
      <w:r w:rsidR="00D9325E" w:rsidRPr="00D9325E">
        <w:rPr>
          <w:rFonts w:ascii="Calibri" w:hAnsi="Calibri" w:cs="Calibri"/>
          <w:szCs w:val="26"/>
        </w:rPr>
        <w:t>Real Estate Broker Services</w:t>
      </w:r>
      <w:r w:rsidRPr="00D9325E">
        <w:rPr>
          <w:rFonts w:ascii="Calibri" w:hAnsi="Calibri" w:cs="Calibri"/>
          <w:szCs w:val="26"/>
        </w:rPr>
        <w:t xml:space="preserve">.  </w:t>
      </w:r>
    </w:p>
    <w:p w14:paraId="37FFB695" w14:textId="6FA2C2B8" w:rsidR="00EB4385" w:rsidRPr="00EB4385" w:rsidRDefault="00EB4385" w:rsidP="00EB4385">
      <w:pPr>
        <w:spacing w:after="240"/>
        <w:rPr>
          <w:rFonts w:ascii="Calibri" w:hAnsi="Calibri" w:cs="Calibri"/>
          <w:szCs w:val="26"/>
        </w:rPr>
      </w:pPr>
      <w:r w:rsidRPr="00EB4385">
        <w:rPr>
          <w:rFonts w:ascii="Calibri" w:hAnsi="Calibri" w:cs="Calibri"/>
          <w:szCs w:val="26"/>
        </w:rPr>
        <w:t xml:space="preserve">All the questions are </w:t>
      </w:r>
      <w:r w:rsidR="00160400">
        <w:rPr>
          <w:rFonts w:ascii="Calibri" w:hAnsi="Calibri" w:cs="Calibri"/>
          <w:szCs w:val="26"/>
        </w:rPr>
        <w:t>taken verbatim</w:t>
      </w:r>
      <w:r w:rsidRPr="00EB4385">
        <w:rPr>
          <w:rFonts w:ascii="Calibri" w:hAnsi="Calibri" w:cs="Calibri"/>
          <w:szCs w:val="26"/>
        </w:rPr>
        <w:t xml:space="preserve"> from written questions emailed by </w:t>
      </w:r>
      <w:r w:rsidR="00FD5CD9">
        <w:rPr>
          <w:rFonts w:ascii="Calibri" w:hAnsi="Calibri" w:cs="Calibri"/>
          <w:szCs w:val="26"/>
        </w:rPr>
        <w:t xml:space="preserve">potential </w:t>
      </w:r>
      <w:r w:rsidRPr="00EB4385">
        <w:rPr>
          <w:rFonts w:ascii="Calibri" w:hAnsi="Calibri" w:cs="Calibri"/>
          <w:szCs w:val="26"/>
        </w:rPr>
        <w:t xml:space="preserve">Bidders. </w:t>
      </w:r>
      <w:r w:rsidR="008723BA">
        <w:rPr>
          <w:rFonts w:ascii="Calibri" w:hAnsi="Calibri" w:cs="Calibri"/>
          <w:szCs w:val="26"/>
        </w:rPr>
        <w:t>The County of Alameda shall be noted as “County” in the answers to these questions</w:t>
      </w:r>
      <w:r w:rsidRPr="00EB4385">
        <w:rPr>
          <w:rFonts w:ascii="Calibri" w:hAnsi="Calibri" w:cs="Calibri"/>
          <w:szCs w:val="26"/>
        </w:rPr>
        <w:t>. The Questions and Answers are the final stance</w:t>
      </w:r>
      <w:r w:rsidR="008723BA">
        <w:rPr>
          <w:rFonts w:ascii="Calibri" w:hAnsi="Calibri" w:cs="Calibri"/>
          <w:szCs w:val="26"/>
        </w:rPr>
        <w:t>s</w:t>
      </w:r>
      <w:r w:rsidRPr="00EB4385">
        <w:rPr>
          <w:rFonts w:ascii="Calibri" w:hAnsi="Calibri" w:cs="Calibri"/>
          <w:szCs w:val="26"/>
        </w:rPr>
        <w:t xml:space="preserve"> of the County. Please consider this document in preparation </w:t>
      </w:r>
      <w:r w:rsidR="008723BA">
        <w:rPr>
          <w:rFonts w:ascii="Calibri" w:hAnsi="Calibri" w:cs="Calibri"/>
          <w:szCs w:val="26"/>
        </w:rPr>
        <w:t>for</w:t>
      </w:r>
      <w:r w:rsidRPr="00EB4385">
        <w:rPr>
          <w:rFonts w:ascii="Calibri" w:hAnsi="Calibri" w:cs="Calibri"/>
          <w:szCs w:val="26"/>
        </w:rPr>
        <w:t xml:space="preserve"> your bid response. </w:t>
      </w:r>
    </w:p>
    <w:p w14:paraId="680C3D6E" w14:textId="77777777" w:rsidR="00EB4385" w:rsidRDefault="00EB4385" w:rsidP="00EB4385">
      <w:pPr>
        <w:rPr>
          <w:rFonts w:ascii="Calibri" w:hAnsi="Calibri" w:cs="Calibri"/>
        </w:rPr>
      </w:pPr>
    </w:p>
    <w:p w14:paraId="7599B5BF" w14:textId="77777777" w:rsidR="00EB4385" w:rsidRDefault="00EB4385" w:rsidP="00EB4385">
      <w:pPr>
        <w:ind w:left="720" w:hanging="720"/>
        <w:rPr>
          <w:rFonts w:ascii="Calibri" w:hAnsi="Calibri" w:cs="Calibri"/>
        </w:rPr>
      </w:pPr>
    </w:p>
    <w:p w14:paraId="24DE5580" w14:textId="77777777" w:rsidR="00EB4385" w:rsidRDefault="00EB4385" w:rsidP="00EB4385">
      <w:pPr>
        <w:rPr>
          <w:rFonts w:ascii="Calibri" w:hAnsi="Calibri" w:cs="Calibri"/>
        </w:rPr>
      </w:pPr>
    </w:p>
    <w:p w14:paraId="556E7B61" w14:textId="31446642" w:rsidR="004D242F" w:rsidRPr="00EB438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rPr>
      </w:pPr>
      <w:r w:rsidRPr="00833738">
        <w:rPr>
          <w:rFonts w:ascii="Calibri" w:hAnsi="Calibri" w:cs="Calibri"/>
          <w:b/>
        </w:rPr>
        <w:t>Questions and Answers:</w:t>
      </w:r>
    </w:p>
    <w:p w14:paraId="0A802CE8" w14:textId="246C7CD7" w:rsidR="004D242F" w:rsidRPr="00AA6F62" w:rsidRDefault="00A65943" w:rsidP="00EB4385">
      <w:pPr>
        <w:numPr>
          <w:ilvl w:val="0"/>
          <w:numId w:val="1"/>
        </w:numPr>
        <w:spacing w:after="60"/>
        <w:ind w:left="720" w:hanging="720"/>
        <w:rPr>
          <w:rFonts w:asciiTheme="minorHAnsi" w:hAnsiTheme="minorHAnsi" w:cstheme="minorHAnsi"/>
          <w:b/>
        </w:rPr>
      </w:pPr>
      <w:r w:rsidRPr="00A65943">
        <w:rPr>
          <w:rFonts w:asciiTheme="minorHAnsi" w:hAnsiTheme="minorHAnsi" w:cstheme="minorHAnsi"/>
        </w:rPr>
        <w:t>Can you please provide the current expenses for the property?</w:t>
      </w:r>
    </w:p>
    <w:p w14:paraId="391F976F" w14:textId="39441FC3" w:rsidR="004D242F" w:rsidRPr="00EB4385" w:rsidRDefault="7B8C1AF0"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bCs/>
        </w:rPr>
        <w:t>The current expense is approximately</w:t>
      </w:r>
      <w:r w:rsidR="00C20741" w:rsidRPr="2168E630">
        <w:rPr>
          <w:rFonts w:asciiTheme="minorHAnsi" w:hAnsiTheme="minorHAnsi" w:cstheme="minorBidi"/>
          <w:b/>
        </w:rPr>
        <w:t xml:space="preserve"> $650,000 </w:t>
      </w:r>
      <w:r w:rsidR="2144EA24" w:rsidRPr="2168E630">
        <w:rPr>
          <w:rFonts w:asciiTheme="minorHAnsi" w:hAnsiTheme="minorHAnsi" w:cstheme="minorBidi"/>
          <w:b/>
          <w:bCs/>
        </w:rPr>
        <w:t>annually</w:t>
      </w:r>
      <w:r w:rsidR="008438DA" w:rsidRPr="2168E630">
        <w:rPr>
          <w:rFonts w:asciiTheme="minorHAnsi" w:hAnsiTheme="minorHAnsi" w:cstheme="minorBidi"/>
          <w:b/>
        </w:rPr>
        <w:t xml:space="preserve"> </w:t>
      </w:r>
      <w:r w:rsidR="00C20741" w:rsidRPr="2168E630">
        <w:rPr>
          <w:rFonts w:asciiTheme="minorHAnsi" w:hAnsiTheme="minorHAnsi" w:cstheme="minorBidi"/>
          <w:b/>
        </w:rPr>
        <w:t>for maintaining the three buildings and the common areas.</w:t>
      </w:r>
    </w:p>
    <w:p w14:paraId="0C015EA9" w14:textId="118B7565" w:rsidR="004D242F" w:rsidRPr="00A65943" w:rsidRDefault="00A65943" w:rsidP="003D4FCC">
      <w:pPr>
        <w:numPr>
          <w:ilvl w:val="0"/>
          <w:numId w:val="1"/>
        </w:numPr>
        <w:spacing w:after="60"/>
        <w:ind w:left="720" w:hanging="720"/>
        <w:rPr>
          <w:rFonts w:asciiTheme="minorHAnsi" w:hAnsiTheme="minorHAnsi" w:cstheme="minorHAnsi"/>
          <w:b/>
        </w:rPr>
      </w:pPr>
      <w:r w:rsidRPr="00A65943">
        <w:rPr>
          <w:rFonts w:asciiTheme="minorHAnsi" w:hAnsiTheme="minorHAnsi" w:cstheme="minorHAnsi"/>
        </w:rPr>
        <w:t>What is the condition of the roof? Are there any reports on its condition that the County can</w:t>
      </w:r>
      <w:r>
        <w:rPr>
          <w:rFonts w:asciiTheme="minorHAnsi" w:hAnsiTheme="minorHAnsi" w:cstheme="minorHAnsi"/>
        </w:rPr>
        <w:t xml:space="preserve"> </w:t>
      </w:r>
      <w:r w:rsidRPr="00A65943">
        <w:rPr>
          <w:rFonts w:asciiTheme="minorHAnsi" w:hAnsiTheme="minorHAnsi" w:cstheme="minorHAnsi"/>
        </w:rPr>
        <w:t>provide?</w:t>
      </w:r>
    </w:p>
    <w:p w14:paraId="2E135BEB" w14:textId="33EEEF16" w:rsidR="004D242F" w:rsidRPr="00EB4385" w:rsidRDefault="005627B7"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rPr>
        <w:t xml:space="preserve">The </w:t>
      </w:r>
      <w:r w:rsidRPr="2168E630">
        <w:rPr>
          <w:rFonts w:asciiTheme="minorHAnsi" w:hAnsiTheme="minorHAnsi" w:cstheme="minorBidi"/>
          <w:b/>
          <w:bCs/>
        </w:rPr>
        <w:t>r</w:t>
      </w:r>
      <w:r w:rsidR="003B5897" w:rsidRPr="2168E630">
        <w:rPr>
          <w:rFonts w:asciiTheme="minorHAnsi" w:hAnsiTheme="minorHAnsi" w:cstheme="minorBidi"/>
          <w:b/>
          <w:bCs/>
        </w:rPr>
        <w:t>oof</w:t>
      </w:r>
      <w:r w:rsidR="003B5897" w:rsidRPr="2168E630">
        <w:rPr>
          <w:rFonts w:asciiTheme="minorHAnsi" w:hAnsiTheme="minorHAnsi" w:cstheme="minorBidi"/>
          <w:b/>
        </w:rPr>
        <w:t xml:space="preserve"> is in fair condition.</w:t>
      </w:r>
      <w:r w:rsidR="003B5897" w:rsidRPr="2168E630" w:rsidDel="005627B7">
        <w:rPr>
          <w:rFonts w:asciiTheme="minorHAnsi" w:hAnsiTheme="minorHAnsi" w:cstheme="minorBidi"/>
          <w:b/>
        </w:rPr>
        <w:t xml:space="preserve"> </w:t>
      </w:r>
      <w:r w:rsidR="006452BA" w:rsidRPr="2168E630">
        <w:rPr>
          <w:rFonts w:asciiTheme="minorHAnsi" w:hAnsiTheme="minorHAnsi" w:cstheme="minorBidi"/>
          <w:b/>
        </w:rPr>
        <w:t xml:space="preserve">Reports </w:t>
      </w:r>
      <w:r w:rsidR="006D5479" w:rsidRPr="2168E630">
        <w:rPr>
          <w:rFonts w:asciiTheme="minorHAnsi" w:hAnsiTheme="minorHAnsi" w:cstheme="minorBidi"/>
          <w:b/>
        </w:rPr>
        <w:t>w</w:t>
      </w:r>
      <w:r w:rsidR="0097433D" w:rsidRPr="2168E630">
        <w:rPr>
          <w:rFonts w:asciiTheme="minorHAnsi" w:hAnsiTheme="minorHAnsi" w:cstheme="minorBidi"/>
          <w:b/>
        </w:rPr>
        <w:t>ill be provided to the winning bidder.</w:t>
      </w:r>
    </w:p>
    <w:p w14:paraId="37BA13B3" w14:textId="2118E546" w:rsidR="004D242F" w:rsidRPr="00A65943" w:rsidRDefault="00A65943" w:rsidP="00EB4385">
      <w:pPr>
        <w:numPr>
          <w:ilvl w:val="0"/>
          <w:numId w:val="1"/>
        </w:numPr>
        <w:spacing w:after="60"/>
        <w:ind w:left="720" w:hanging="720"/>
        <w:rPr>
          <w:rFonts w:asciiTheme="minorHAnsi" w:hAnsiTheme="minorHAnsi" w:cstheme="minorHAnsi"/>
          <w:b/>
          <w:szCs w:val="26"/>
        </w:rPr>
      </w:pPr>
      <w:r w:rsidRPr="00A65943">
        <w:rPr>
          <w:rFonts w:ascii="Calibri-Light" w:eastAsiaTheme="minorHAnsi" w:hAnsi="Calibri-Light" w:cs="Calibri-Light"/>
          <w:szCs w:val="26"/>
        </w:rPr>
        <w:t>How was title transferred to the County?</w:t>
      </w:r>
    </w:p>
    <w:p w14:paraId="271AA189" w14:textId="381B6A6D" w:rsidR="004D242F" w:rsidRPr="00EB4385" w:rsidRDefault="006B662A"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rPr>
        <w:t>Grant Deed to County of Alameda, a political subdivision of the State of California</w:t>
      </w:r>
      <w:r w:rsidR="008D2296" w:rsidRPr="2168E630">
        <w:rPr>
          <w:rFonts w:asciiTheme="minorHAnsi" w:hAnsiTheme="minorHAnsi" w:cstheme="minorBidi"/>
          <w:b/>
        </w:rPr>
        <w:t>.</w:t>
      </w:r>
    </w:p>
    <w:p w14:paraId="43B3BAF1" w14:textId="76544D6F" w:rsidR="004D242F" w:rsidRPr="00A65943" w:rsidRDefault="00A65943" w:rsidP="003D4FCC">
      <w:pPr>
        <w:numPr>
          <w:ilvl w:val="0"/>
          <w:numId w:val="1"/>
        </w:numPr>
        <w:spacing w:after="60"/>
        <w:ind w:left="720" w:hanging="720"/>
        <w:rPr>
          <w:rFonts w:asciiTheme="minorHAnsi" w:hAnsiTheme="minorHAnsi" w:cstheme="minorHAnsi"/>
          <w:b/>
        </w:rPr>
      </w:pPr>
      <w:r w:rsidRPr="00A65943">
        <w:rPr>
          <w:rFonts w:asciiTheme="minorHAnsi" w:hAnsiTheme="minorHAnsi" w:cstheme="minorHAnsi"/>
        </w:rPr>
        <w:t>Was the building originally built on a ground lease and did the tenant surrender the building because they were in default?</w:t>
      </w:r>
    </w:p>
    <w:p w14:paraId="60DE9D67" w14:textId="389B625D" w:rsidR="004D242F" w:rsidRPr="00EB4385" w:rsidRDefault="006B662A"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rPr>
        <w:t>No</w:t>
      </w:r>
      <w:r w:rsidR="008D2296" w:rsidRPr="2168E630">
        <w:rPr>
          <w:rFonts w:asciiTheme="minorHAnsi" w:hAnsiTheme="minorHAnsi" w:cstheme="minorBidi"/>
          <w:b/>
        </w:rPr>
        <w:t>.</w:t>
      </w:r>
    </w:p>
    <w:p w14:paraId="57495421" w14:textId="675FAE1E" w:rsidR="004D242F" w:rsidRPr="00B97AD8" w:rsidRDefault="00B97AD8" w:rsidP="00EB4385">
      <w:pPr>
        <w:numPr>
          <w:ilvl w:val="0"/>
          <w:numId w:val="1"/>
        </w:numPr>
        <w:spacing w:after="60"/>
        <w:ind w:left="720" w:hanging="720"/>
        <w:rPr>
          <w:rFonts w:asciiTheme="minorHAnsi" w:hAnsiTheme="minorHAnsi" w:cstheme="minorHAnsi"/>
          <w:b/>
          <w:szCs w:val="26"/>
        </w:rPr>
      </w:pPr>
      <w:r w:rsidRPr="00B97AD8">
        <w:rPr>
          <w:rFonts w:asciiTheme="minorHAnsi" w:eastAsiaTheme="minorHAnsi" w:hAnsiTheme="minorHAnsi" w:cstheme="minorHAnsi"/>
          <w:szCs w:val="26"/>
        </w:rPr>
        <w:t>Is the rent roll available?</w:t>
      </w:r>
    </w:p>
    <w:p w14:paraId="6E3F33F5" w14:textId="618CC8CD" w:rsidR="004D242F" w:rsidRPr="00EB4385" w:rsidRDefault="00C20741"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rPr>
        <w:t>There are no tenants</w:t>
      </w:r>
      <w:r w:rsidR="00A46B7E" w:rsidRPr="2168E630">
        <w:rPr>
          <w:rFonts w:asciiTheme="minorHAnsi" w:hAnsiTheme="minorHAnsi" w:cstheme="minorBidi"/>
          <w:b/>
        </w:rPr>
        <w:t>,</w:t>
      </w:r>
      <w:r w:rsidRPr="2168E630">
        <w:rPr>
          <w:rFonts w:asciiTheme="minorHAnsi" w:hAnsiTheme="minorHAnsi" w:cstheme="minorBidi"/>
          <w:b/>
        </w:rPr>
        <w:t xml:space="preserve"> </w:t>
      </w:r>
      <w:r w:rsidR="00DD7783" w:rsidRPr="2168E630">
        <w:rPr>
          <w:rFonts w:asciiTheme="minorHAnsi" w:hAnsiTheme="minorHAnsi" w:cstheme="minorBidi"/>
          <w:b/>
        </w:rPr>
        <w:t xml:space="preserve">therefore </w:t>
      </w:r>
      <w:r w:rsidRPr="2168E630">
        <w:rPr>
          <w:rFonts w:asciiTheme="minorHAnsi" w:hAnsiTheme="minorHAnsi" w:cstheme="minorBidi"/>
          <w:b/>
        </w:rPr>
        <w:t>there is no rent.</w:t>
      </w:r>
      <w:r w:rsidRPr="2168E630" w:rsidDel="005627B7">
        <w:rPr>
          <w:rFonts w:asciiTheme="minorHAnsi" w:hAnsiTheme="minorHAnsi" w:cstheme="minorBidi"/>
          <w:b/>
        </w:rPr>
        <w:t xml:space="preserve"> </w:t>
      </w:r>
      <w:r w:rsidRPr="2168E630">
        <w:rPr>
          <w:rFonts w:asciiTheme="minorHAnsi" w:hAnsiTheme="minorHAnsi" w:cstheme="minorBidi"/>
          <w:b/>
        </w:rPr>
        <w:t>However, there is a month-to-month license agreement for the use of 60-120 parking spaces.</w:t>
      </w:r>
    </w:p>
    <w:p w14:paraId="09B93BF6" w14:textId="1AB428D3" w:rsidR="004D242F" w:rsidRPr="00AA6F62" w:rsidRDefault="00FB0329" w:rsidP="00EB4385">
      <w:pPr>
        <w:numPr>
          <w:ilvl w:val="0"/>
          <w:numId w:val="1"/>
        </w:numPr>
        <w:spacing w:after="60"/>
        <w:ind w:left="720" w:hanging="720"/>
        <w:rPr>
          <w:rFonts w:asciiTheme="minorHAnsi" w:hAnsiTheme="minorHAnsi" w:cstheme="minorHAnsi"/>
          <w:b/>
        </w:rPr>
      </w:pPr>
      <w:r w:rsidRPr="00FB0329">
        <w:rPr>
          <w:rFonts w:asciiTheme="minorHAnsi" w:hAnsiTheme="minorHAnsi" w:cstheme="minorHAnsi"/>
        </w:rPr>
        <w:t xml:space="preserve">Will building 3 </w:t>
      </w:r>
      <w:proofErr w:type="gramStart"/>
      <w:r w:rsidRPr="00FB0329">
        <w:rPr>
          <w:rFonts w:asciiTheme="minorHAnsi" w:hAnsiTheme="minorHAnsi" w:cstheme="minorHAnsi"/>
        </w:rPr>
        <w:t>construction</w:t>
      </w:r>
      <w:proofErr w:type="gramEnd"/>
      <w:r w:rsidRPr="00FB0329">
        <w:rPr>
          <w:rFonts w:asciiTheme="minorHAnsi" w:hAnsiTheme="minorHAnsi" w:cstheme="minorHAnsi"/>
        </w:rPr>
        <w:t xml:space="preserve"> be completed prior to close of escrow, will it be sold “as is”?</w:t>
      </w:r>
    </w:p>
    <w:p w14:paraId="4180FCA3" w14:textId="2B64F00F" w:rsidR="004D242F" w:rsidRPr="00EB4385" w:rsidRDefault="008F4CC4"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rPr>
        <w:t xml:space="preserve"> </w:t>
      </w:r>
      <w:r w:rsidR="354196AC" w:rsidRPr="2168E630">
        <w:rPr>
          <w:rFonts w:asciiTheme="minorHAnsi" w:hAnsiTheme="minorHAnsi" w:cstheme="minorBidi"/>
          <w:b/>
          <w:bCs/>
        </w:rPr>
        <w:t>Construction will not be completed. It</w:t>
      </w:r>
      <w:r w:rsidR="00FB73C1" w:rsidRPr="2168E630">
        <w:rPr>
          <w:rFonts w:asciiTheme="minorHAnsi" w:hAnsiTheme="minorHAnsi" w:cstheme="minorBidi"/>
          <w:b/>
        </w:rPr>
        <w:t xml:space="preserve"> will </w:t>
      </w:r>
      <w:r w:rsidR="00D2175F" w:rsidRPr="2168E630">
        <w:rPr>
          <w:rFonts w:asciiTheme="minorHAnsi" w:hAnsiTheme="minorHAnsi" w:cstheme="minorBidi"/>
          <w:b/>
        </w:rPr>
        <w:t xml:space="preserve">be </w:t>
      </w:r>
      <w:r w:rsidR="006B662A" w:rsidRPr="2168E630">
        <w:rPr>
          <w:rFonts w:asciiTheme="minorHAnsi" w:hAnsiTheme="minorHAnsi" w:cstheme="minorBidi"/>
          <w:b/>
        </w:rPr>
        <w:t>sold as-is</w:t>
      </w:r>
      <w:r w:rsidR="00FB73C1" w:rsidRPr="2168E630">
        <w:rPr>
          <w:rFonts w:asciiTheme="minorHAnsi" w:hAnsiTheme="minorHAnsi" w:cstheme="minorBidi"/>
          <w:b/>
        </w:rPr>
        <w:t>.</w:t>
      </w:r>
    </w:p>
    <w:p w14:paraId="0C68DE72" w14:textId="4A27A9A8" w:rsidR="004D242F" w:rsidRPr="00AF221B" w:rsidRDefault="00AF221B" w:rsidP="003D4FCC">
      <w:pPr>
        <w:numPr>
          <w:ilvl w:val="0"/>
          <w:numId w:val="1"/>
        </w:numPr>
        <w:spacing w:after="60"/>
        <w:ind w:left="720" w:hanging="720"/>
        <w:rPr>
          <w:rFonts w:asciiTheme="minorHAnsi" w:hAnsiTheme="minorHAnsi" w:cstheme="minorHAnsi"/>
          <w:b/>
        </w:rPr>
      </w:pPr>
      <w:bookmarkStart w:id="1" w:name="_Hlk119314514"/>
      <w:r w:rsidRPr="00AF221B">
        <w:rPr>
          <w:rFonts w:asciiTheme="minorHAnsi" w:hAnsiTheme="minorHAnsi" w:cstheme="minorHAnsi"/>
        </w:rPr>
        <w:t>Are any plans / drawings / due diligence materials such as inspection reports, etc, related to the properties available?</w:t>
      </w:r>
      <w:r w:rsidR="008F4CC4" w:rsidRPr="00AF221B">
        <w:rPr>
          <w:rFonts w:asciiTheme="minorHAnsi" w:hAnsiTheme="minorHAnsi" w:cstheme="minorHAnsi"/>
        </w:rPr>
        <w:t xml:space="preserve"> </w:t>
      </w:r>
    </w:p>
    <w:bookmarkEnd w:id="1"/>
    <w:p w14:paraId="2F347840" w14:textId="7B9A5161" w:rsidR="004D242F" w:rsidRPr="00EB4385" w:rsidRDefault="006B662A"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rPr>
        <w:t>Yes</w:t>
      </w:r>
      <w:r w:rsidR="00FB73C1" w:rsidRPr="2168E630">
        <w:rPr>
          <w:rFonts w:asciiTheme="minorHAnsi" w:hAnsiTheme="minorHAnsi" w:cstheme="minorBidi"/>
          <w:b/>
        </w:rPr>
        <w:t>.</w:t>
      </w:r>
    </w:p>
    <w:p w14:paraId="0AF5E9B3" w14:textId="449434B1" w:rsidR="004D242F" w:rsidRPr="00AF221B" w:rsidRDefault="00AF221B" w:rsidP="003D4FCC">
      <w:pPr>
        <w:numPr>
          <w:ilvl w:val="0"/>
          <w:numId w:val="1"/>
        </w:numPr>
        <w:spacing w:after="60"/>
        <w:ind w:left="720" w:hanging="720"/>
        <w:rPr>
          <w:rFonts w:asciiTheme="minorHAnsi" w:hAnsiTheme="minorHAnsi" w:cstheme="minorHAnsi"/>
          <w:b/>
        </w:rPr>
      </w:pPr>
      <w:r w:rsidRPr="00AF221B">
        <w:rPr>
          <w:rFonts w:asciiTheme="minorHAnsi" w:hAnsiTheme="minorHAnsi" w:cstheme="minorHAnsi"/>
        </w:rPr>
        <w:lastRenderedPageBreak/>
        <w:t>Is it required by the bidder of the RFP to have a valid SLEB license, or partner with a firm that has a valid SLEB? In other words, if the bidder doesn’t have a valid SLEB license, or partner, could the bidder still submit a response to the RFP but will lose the 10% preference?</w:t>
      </w:r>
    </w:p>
    <w:p w14:paraId="09F2FBE3" w14:textId="77777777" w:rsidR="0092074C" w:rsidRDefault="00C5769A" w:rsidP="00EB4385">
      <w:pPr>
        <w:numPr>
          <w:ilvl w:val="1"/>
          <w:numId w:val="1"/>
        </w:numPr>
        <w:autoSpaceDE w:val="0"/>
        <w:autoSpaceDN w:val="0"/>
        <w:adjustRightInd w:val="0"/>
        <w:spacing w:after="360"/>
        <w:ind w:left="720" w:hanging="720"/>
        <w:rPr>
          <w:rFonts w:asciiTheme="minorHAnsi" w:hAnsiTheme="minorHAnsi" w:cstheme="minorBidi"/>
          <w:b/>
        </w:rPr>
      </w:pPr>
      <w:r w:rsidRPr="2168E630">
        <w:rPr>
          <w:rFonts w:asciiTheme="minorHAnsi" w:hAnsiTheme="minorHAnsi" w:cstheme="minorBidi"/>
          <w:b/>
        </w:rPr>
        <w:t>Per RFP</w:t>
      </w:r>
      <w:r w:rsidR="00F10951" w:rsidRPr="2168E630">
        <w:rPr>
          <w:rFonts w:asciiTheme="minorHAnsi" w:hAnsiTheme="minorHAnsi" w:cstheme="minorBidi"/>
          <w:b/>
        </w:rPr>
        <w:t xml:space="preserve">, </w:t>
      </w:r>
      <w:r w:rsidR="00B05CBE" w:rsidRPr="2168E630">
        <w:rPr>
          <w:rFonts w:asciiTheme="minorHAnsi" w:hAnsiTheme="minorHAnsi" w:cstheme="minorBidi"/>
          <w:b/>
        </w:rPr>
        <w:t xml:space="preserve">page 20, </w:t>
      </w:r>
      <w:r w:rsidR="00F10951" w:rsidRPr="2168E630">
        <w:rPr>
          <w:rFonts w:asciiTheme="minorHAnsi" w:hAnsiTheme="minorHAnsi" w:cstheme="minorBidi"/>
          <w:b/>
        </w:rPr>
        <w:t xml:space="preserve">Section </w:t>
      </w:r>
      <w:r w:rsidR="007B6A14" w:rsidRPr="2168E630">
        <w:rPr>
          <w:rFonts w:asciiTheme="minorHAnsi" w:hAnsiTheme="minorHAnsi" w:cstheme="minorBidi"/>
          <w:b/>
        </w:rPr>
        <w:t>II. L</w:t>
      </w:r>
      <w:r w:rsidR="00B05CBE" w:rsidRPr="2168E630">
        <w:rPr>
          <w:rFonts w:asciiTheme="minorHAnsi" w:hAnsiTheme="minorHAnsi" w:cstheme="minorBidi"/>
          <w:b/>
        </w:rPr>
        <w:t>.2 Small Local Emerging Business SLEB) Program,</w:t>
      </w:r>
      <w:r w:rsidR="0092074C" w:rsidRPr="2168E630">
        <w:rPr>
          <w:rFonts w:asciiTheme="minorHAnsi" w:hAnsiTheme="minorHAnsi" w:cstheme="minorBidi"/>
          <w:b/>
        </w:rPr>
        <w:t xml:space="preserve"> states:</w:t>
      </w:r>
    </w:p>
    <w:p w14:paraId="7D59EC08" w14:textId="77777777" w:rsidR="00D97BB0" w:rsidRPr="00266DFB" w:rsidRDefault="00D97BB0" w:rsidP="00D97BB0">
      <w:pPr>
        <w:pStyle w:val="Itema"/>
        <w:numPr>
          <w:ilvl w:val="0"/>
          <w:numId w:val="6"/>
        </w:numPr>
        <w:ind w:left="1350" w:hanging="63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7DC0EB49" w14:textId="77777777" w:rsidR="00D97BB0" w:rsidRPr="00266DFB" w:rsidRDefault="00D97BB0" w:rsidP="00D97BB0">
      <w:pPr>
        <w:pStyle w:val="Itema"/>
        <w:numPr>
          <w:ilvl w:val="0"/>
          <w:numId w:val="6"/>
        </w:numPr>
        <w:ind w:left="1350" w:hanging="630"/>
        <w:rPr>
          <w:sz w:val="24"/>
          <w:szCs w:val="24"/>
        </w:rPr>
      </w:pPr>
      <w:r w:rsidRPr="00266DFB">
        <w:rPr>
          <w:sz w:val="24"/>
          <w:szCs w:val="24"/>
        </w:rPr>
        <w:t>As a result of the County’s commitment to advanc</w:t>
      </w:r>
      <w:r>
        <w:rPr>
          <w:sz w:val="24"/>
          <w:szCs w:val="24"/>
        </w:rPr>
        <w:t>ing</w:t>
      </w:r>
      <w:r w:rsidRPr="00266DFB">
        <w:rPr>
          <w:sz w:val="24"/>
          <w:szCs w:val="24"/>
        </w:rPr>
        <w:t xml:space="preserve"> the economic opportunities of these businesses, </w:t>
      </w:r>
      <w:r w:rsidRPr="00266DFB">
        <w:rPr>
          <w:b/>
          <w:sz w:val="24"/>
          <w:szCs w:val="24"/>
          <w:u w:val="single"/>
        </w:rPr>
        <w:t>Bidders must meet the County’s Small and Emerging Locally Owned Business requirements in order to be considered for the contract award.</w:t>
      </w:r>
      <w:r w:rsidRPr="00266DFB">
        <w:rPr>
          <w:sz w:val="24"/>
          <w:szCs w:val="24"/>
        </w:rPr>
        <w:t xml:space="preserve"> These requirements can be found online at: </w:t>
      </w:r>
    </w:p>
    <w:p w14:paraId="6D0F3D70" w14:textId="77777777" w:rsidR="00D97BB0" w:rsidRPr="00266DFB" w:rsidRDefault="00B326A0" w:rsidP="00D97BB0">
      <w:pPr>
        <w:numPr>
          <w:ilvl w:val="0"/>
          <w:numId w:val="5"/>
        </w:numPr>
        <w:spacing w:after="240"/>
        <w:ind w:left="2160" w:hanging="810"/>
        <w:rPr>
          <w:rStyle w:val="Hyperlink"/>
          <w:rFonts w:ascii="Calibri" w:hAnsi="Calibri" w:cs="Calibri"/>
          <w:sz w:val="24"/>
          <w:szCs w:val="24"/>
        </w:rPr>
      </w:pPr>
      <w:hyperlink r:id="rId17" w:history="1">
        <w:r w:rsidR="00D97BB0" w:rsidRPr="00626048">
          <w:rPr>
            <w:rStyle w:val="Hyperlink"/>
            <w:rFonts w:ascii="Calibri" w:hAnsi="Calibri" w:cs="Calibri"/>
            <w:b/>
            <w:sz w:val="24"/>
            <w:szCs w:val="24"/>
          </w:rPr>
          <w:t>Alameda County SLEB Program Overview</w:t>
        </w:r>
      </w:hyperlink>
      <w:r w:rsidR="00D97BB0" w:rsidRPr="00626048">
        <w:rPr>
          <w:rStyle w:val="Hyperlink"/>
          <w:rFonts w:ascii="Calibri" w:hAnsi="Calibri" w:cs="Calibri"/>
          <w:sz w:val="24"/>
          <w:szCs w:val="24"/>
        </w:rPr>
        <w:t xml:space="preserve"> </w:t>
      </w:r>
      <w:r w:rsidR="00D97BB0" w:rsidRPr="00A07542">
        <w:rPr>
          <w:rStyle w:val="Hyperlink"/>
          <w:rFonts w:asciiTheme="minorHAnsi" w:hAnsiTheme="minorHAnsi" w:cstheme="minorHAnsi"/>
          <w:sz w:val="18"/>
          <w:szCs w:val="18"/>
        </w:rPr>
        <w:t>[</w:t>
      </w:r>
      <w:hyperlink r:id="rId18" w:history="1">
        <w:r w:rsidR="00D97BB0" w:rsidRPr="00A07542">
          <w:rPr>
            <w:rStyle w:val="Hyperlink"/>
            <w:rFonts w:asciiTheme="minorHAnsi" w:hAnsiTheme="minorHAnsi" w:cstheme="minorHAnsi"/>
            <w:sz w:val="18"/>
            <w:szCs w:val="18"/>
          </w:rPr>
          <w:t>http://acgov.org/auditor/sleb/overview.htm</w:t>
        </w:r>
      </w:hyperlink>
      <w:r w:rsidR="00D97BB0" w:rsidRPr="00A07542">
        <w:rPr>
          <w:rStyle w:val="Hyperlink"/>
          <w:rFonts w:asciiTheme="minorHAnsi" w:hAnsiTheme="minorHAnsi" w:cstheme="minorHAnsi"/>
          <w:sz w:val="18"/>
          <w:szCs w:val="18"/>
        </w:rPr>
        <w:t>]</w:t>
      </w:r>
      <w:r w:rsidR="00D97BB0" w:rsidRPr="00266DFB">
        <w:rPr>
          <w:rStyle w:val="Hyperlink"/>
          <w:rFonts w:ascii="Calibri" w:hAnsi="Calibri" w:cs="Calibri"/>
          <w:sz w:val="24"/>
          <w:szCs w:val="24"/>
        </w:rPr>
        <w:t xml:space="preserve">; and </w:t>
      </w:r>
    </w:p>
    <w:p w14:paraId="68A19D0B" w14:textId="77777777" w:rsidR="00D97BB0" w:rsidRPr="00D97BB0" w:rsidRDefault="00B326A0" w:rsidP="00D97BB0">
      <w:pPr>
        <w:numPr>
          <w:ilvl w:val="0"/>
          <w:numId w:val="5"/>
        </w:numPr>
        <w:spacing w:after="240"/>
        <w:ind w:left="2160" w:hanging="810"/>
        <w:rPr>
          <w:rStyle w:val="Hyperlink"/>
          <w:rFonts w:asciiTheme="minorHAnsi" w:hAnsiTheme="minorHAnsi" w:cstheme="minorHAnsi"/>
          <w:b/>
          <w:bCs/>
          <w:color w:val="auto"/>
          <w:szCs w:val="26"/>
          <w:u w:val="none"/>
        </w:rPr>
      </w:pPr>
      <w:hyperlink r:id="rId19" w:history="1">
        <w:r w:rsidR="00D97BB0" w:rsidRPr="00F80E1D">
          <w:rPr>
            <w:rStyle w:val="Hyperlink"/>
            <w:rFonts w:ascii="Calibri" w:hAnsi="Calibri" w:cs="Calibri"/>
            <w:b/>
            <w:sz w:val="24"/>
            <w:szCs w:val="24"/>
          </w:rPr>
          <w:t>Alameda County SLEB Program Additional Information</w:t>
        </w:r>
      </w:hyperlink>
      <w:r w:rsidR="00D97BB0" w:rsidRPr="00F80E1D">
        <w:rPr>
          <w:rStyle w:val="Hyperlink"/>
          <w:rFonts w:ascii="Calibri" w:hAnsi="Calibri" w:cs="Calibri"/>
          <w:sz w:val="24"/>
          <w:szCs w:val="24"/>
        </w:rPr>
        <w:t xml:space="preserve"> </w:t>
      </w:r>
      <w:r w:rsidR="00D97BB0" w:rsidRPr="00A07542">
        <w:rPr>
          <w:rStyle w:val="Hyperlink"/>
          <w:rFonts w:asciiTheme="minorHAnsi" w:hAnsiTheme="minorHAnsi" w:cstheme="minorHAnsi"/>
          <w:sz w:val="18"/>
          <w:szCs w:val="18"/>
        </w:rPr>
        <w:t>[</w:t>
      </w:r>
      <w:hyperlink r:id="rId20" w:history="1">
        <w:r w:rsidR="00D97BB0" w:rsidRPr="00A07542">
          <w:rPr>
            <w:rStyle w:val="Hyperlink"/>
            <w:rFonts w:asciiTheme="minorHAnsi" w:hAnsiTheme="minorHAnsi" w:cstheme="minorHAnsi"/>
            <w:sz w:val="18"/>
            <w:szCs w:val="18"/>
          </w:rPr>
          <w:t>https://gsa.acgov.org/do-business-with-us/vendor-support/small-local-and-emerging-businesses/</w:t>
        </w:r>
      </w:hyperlink>
    </w:p>
    <w:p w14:paraId="279EBD76" w14:textId="1063AD44" w:rsidR="00F243ED" w:rsidRPr="00F03336" w:rsidRDefault="005B2002" w:rsidP="003D1345">
      <w:pPr>
        <w:spacing w:after="240"/>
        <w:ind w:left="720"/>
        <w:rPr>
          <w:rFonts w:asciiTheme="minorHAnsi" w:hAnsiTheme="minorHAnsi" w:cstheme="minorBidi"/>
          <w:b/>
        </w:rPr>
      </w:pPr>
      <w:r w:rsidRPr="2168E630">
        <w:rPr>
          <w:rFonts w:asciiTheme="minorHAnsi" w:hAnsiTheme="minorHAnsi" w:cstheme="minorBidi"/>
          <w:b/>
        </w:rPr>
        <w:t xml:space="preserve">If </w:t>
      </w:r>
      <w:r w:rsidR="00AC17F8" w:rsidRPr="2168E630">
        <w:rPr>
          <w:rFonts w:asciiTheme="minorHAnsi" w:hAnsiTheme="minorHAnsi" w:cstheme="minorBidi"/>
          <w:b/>
        </w:rPr>
        <w:t xml:space="preserve">the prime is </w:t>
      </w:r>
      <w:r w:rsidRPr="2168E630">
        <w:rPr>
          <w:rFonts w:asciiTheme="minorHAnsi" w:hAnsiTheme="minorHAnsi" w:cstheme="minorBidi"/>
          <w:b/>
        </w:rPr>
        <w:t>not certified SLEBs,</w:t>
      </w:r>
      <w:r w:rsidRPr="2168E630" w:rsidDel="004D3EDB">
        <w:rPr>
          <w:rFonts w:asciiTheme="minorHAnsi" w:hAnsiTheme="minorHAnsi" w:cstheme="minorBidi"/>
          <w:b/>
        </w:rPr>
        <w:t xml:space="preserve"> </w:t>
      </w:r>
      <w:r w:rsidRPr="2168E630">
        <w:rPr>
          <w:rFonts w:asciiTheme="minorHAnsi" w:hAnsiTheme="minorHAnsi" w:cstheme="minorBidi"/>
          <w:b/>
        </w:rPr>
        <w:t xml:space="preserve">20% </w:t>
      </w:r>
      <w:r w:rsidR="004D3EDB" w:rsidRPr="2168E630">
        <w:rPr>
          <w:rFonts w:asciiTheme="minorHAnsi" w:hAnsiTheme="minorHAnsi" w:cstheme="minorBidi"/>
          <w:b/>
        </w:rPr>
        <w:t xml:space="preserve">must be subcontracted out </w:t>
      </w:r>
      <w:r w:rsidRPr="2168E630">
        <w:rPr>
          <w:rFonts w:asciiTheme="minorHAnsi" w:hAnsiTheme="minorHAnsi" w:cstheme="minorBidi"/>
          <w:b/>
        </w:rPr>
        <w:t>to certified SLEB</w:t>
      </w:r>
      <w:r w:rsidR="00F243ED" w:rsidRPr="2168E630">
        <w:rPr>
          <w:rFonts w:asciiTheme="minorHAnsi" w:hAnsiTheme="minorHAnsi" w:cstheme="minorBidi"/>
          <w:b/>
        </w:rPr>
        <w:t>s</w:t>
      </w:r>
      <w:r w:rsidRPr="2168E630">
        <w:rPr>
          <w:rFonts w:asciiTheme="minorHAnsi" w:hAnsiTheme="minorHAnsi" w:cstheme="minorBidi"/>
          <w:b/>
        </w:rPr>
        <w:t xml:space="preserve">. SLEB </w:t>
      </w:r>
      <w:r w:rsidR="004D3EDB" w:rsidRPr="2168E630">
        <w:rPr>
          <w:rFonts w:asciiTheme="minorHAnsi" w:hAnsiTheme="minorHAnsi" w:cstheme="minorBidi"/>
          <w:b/>
        </w:rPr>
        <w:t>to mee</w:t>
      </w:r>
      <w:r w:rsidR="00C10AF8" w:rsidRPr="2168E630">
        <w:rPr>
          <w:rFonts w:asciiTheme="minorHAnsi" w:hAnsiTheme="minorHAnsi" w:cstheme="minorBidi"/>
          <w:b/>
        </w:rPr>
        <w:t xml:space="preserve">t SLEB </w:t>
      </w:r>
      <w:r w:rsidRPr="2168E630">
        <w:rPr>
          <w:rFonts w:asciiTheme="minorHAnsi" w:hAnsiTheme="minorHAnsi" w:cstheme="minorBidi"/>
          <w:b/>
        </w:rPr>
        <w:t xml:space="preserve">requirement. </w:t>
      </w:r>
      <w:r w:rsidR="00F243ED" w:rsidRPr="2168E630">
        <w:rPr>
          <w:rFonts w:asciiTheme="minorHAnsi" w:hAnsiTheme="minorHAnsi" w:cstheme="minorBidi"/>
          <w:b/>
        </w:rPr>
        <w:t>No preference will be given for fulfilling the SLEB requirement.</w:t>
      </w:r>
    </w:p>
    <w:p w14:paraId="45FF2C50" w14:textId="440623A4" w:rsidR="000D4C47" w:rsidRDefault="00F243ED" w:rsidP="00F243ED">
      <w:pPr>
        <w:autoSpaceDE w:val="0"/>
        <w:autoSpaceDN w:val="0"/>
        <w:adjustRightInd w:val="0"/>
        <w:spacing w:after="360"/>
        <w:ind w:left="720"/>
        <w:rPr>
          <w:rFonts w:asciiTheme="minorHAnsi" w:hAnsiTheme="minorHAnsi" w:cstheme="minorBidi"/>
          <w:b/>
          <w:color w:val="FF0000"/>
        </w:rPr>
      </w:pPr>
      <w:r w:rsidRPr="2168E630">
        <w:rPr>
          <w:rFonts w:asciiTheme="minorHAnsi" w:hAnsiTheme="minorHAnsi" w:cstheme="minorBidi"/>
          <w:b/>
        </w:rPr>
        <w:t xml:space="preserve">Bidders that are certified SLEBs and bidding as </w:t>
      </w:r>
      <w:r w:rsidRPr="2168E630">
        <w:rPr>
          <w:rFonts w:asciiTheme="minorHAnsi" w:hAnsiTheme="minorHAnsi" w:cstheme="minorBidi"/>
          <w:b/>
          <w:bCs/>
        </w:rPr>
        <w:t>prime</w:t>
      </w:r>
      <w:r w:rsidRPr="2168E630" w:rsidDel="00E37ED8">
        <w:rPr>
          <w:rFonts w:asciiTheme="minorHAnsi" w:hAnsiTheme="minorHAnsi" w:cstheme="minorBidi"/>
          <w:b/>
        </w:rPr>
        <w:t xml:space="preserve"> </w:t>
      </w:r>
      <w:r w:rsidR="00E37ED8" w:rsidRPr="2168E630">
        <w:rPr>
          <w:rFonts w:asciiTheme="minorHAnsi" w:hAnsiTheme="minorHAnsi" w:cstheme="minorBidi"/>
          <w:b/>
        </w:rPr>
        <w:t>will receive</w:t>
      </w:r>
      <w:r w:rsidR="003E1163" w:rsidRPr="2168E630">
        <w:rPr>
          <w:rFonts w:asciiTheme="minorHAnsi" w:hAnsiTheme="minorHAnsi" w:cstheme="minorBidi"/>
          <w:b/>
        </w:rPr>
        <w:t xml:space="preserve"> </w:t>
      </w:r>
      <w:r w:rsidRPr="2168E630">
        <w:rPr>
          <w:rFonts w:asciiTheme="minorHAnsi" w:hAnsiTheme="minorHAnsi" w:cstheme="minorBidi"/>
          <w:b/>
        </w:rPr>
        <w:t>10% bid preference</w:t>
      </w:r>
      <w:r w:rsidR="003E1163" w:rsidRPr="2168E630">
        <w:rPr>
          <w:rFonts w:asciiTheme="minorHAnsi" w:hAnsiTheme="minorHAnsi" w:cstheme="minorBidi"/>
          <w:b/>
          <w:color w:val="FF0000"/>
        </w:rPr>
        <w:t xml:space="preserve"> </w:t>
      </w:r>
      <w:r w:rsidR="003E1163" w:rsidRPr="2168E630">
        <w:rPr>
          <w:rFonts w:asciiTheme="minorHAnsi" w:hAnsiTheme="minorHAnsi" w:cstheme="minorBidi"/>
          <w:b/>
        </w:rPr>
        <w:t>in the final evaluation</w:t>
      </w:r>
    </w:p>
    <w:p w14:paraId="6096C7EC" w14:textId="5B15C188" w:rsidR="00023C56" w:rsidRPr="00F243ED" w:rsidRDefault="00043437" w:rsidP="00F243ED">
      <w:pPr>
        <w:autoSpaceDE w:val="0"/>
        <w:autoSpaceDN w:val="0"/>
        <w:adjustRightInd w:val="0"/>
        <w:spacing w:after="360"/>
        <w:ind w:left="720"/>
        <w:rPr>
          <w:rFonts w:asciiTheme="minorHAnsi" w:hAnsiTheme="minorHAnsi" w:cstheme="minorBidi"/>
          <w:b/>
          <w:color w:val="FF0000"/>
        </w:rPr>
      </w:pPr>
      <w:r w:rsidRPr="2168E630">
        <w:rPr>
          <w:rFonts w:asciiTheme="minorHAnsi" w:hAnsiTheme="minorHAnsi" w:cstheme="minorBidi"/>
          <w:b/>
        </w:rPr>
        <w:t>Bidders must use the Exceptions and Clarification fo</w:t>
      </w:r>
      <w:r w:rsidR="00480CC7" w:rsidRPr="2168E630">
        <w:rPr>
          <w:rFonts w:asciiTheme="minorHAnsi" w:hAnsiTheme="minorHAnsi" w:cstheme="minorBidi"/>
          <w:b/>
        </w:rPr>
        <w:t>r</w:t>
      </w:r>
      <w:r w:rsidRPr="2168E630">
        <w:rPr>
          <w:rFonts w:asciiTheme="minorHAnsi" w:hAnsiTheme="minorHAnsi" w:cstheme="minorBidi"/>
          <w:b/>
        </w:rPr>
        <w:t xml:space="preserve">m to identify and list </w:t>
      </w:r>
      <w:proofErr w:type="gramStart"/>
      <w:r w:rsidRPr="2168E630">
        <w:rPr>
          <w:rFonts w:asciiTheme="minorHAnsi" w:hAnsiTheme="minorHAnsi" w:cstheme="minorBidi"/>
          <w:b/>
        </w:rPr>
        <w:t xml:space="preserve">any </w:t>
      </w:r>
      <w:r w:rsidR="00480CC7" w:rsidRPr="2168E630">
        <w:rPr>
          <w:rFonts w:asciiTheme="minorHAnsi" w:hAnsiTheme="minorHAnsi" w:cstheme="minorBidi"/>
          <w:b/>
        </w:rPr>
        <w:t>and all</w:t>
      </w:r>
      <w:proofErr w:type="gramEnd"/>
      <w:r w:rsidR="00480CC7" w:rsidRPr="2168E630">
        <w:rPr>
          <w:rFonts w:asciiTheme="minorHAnsi" w:hAnsiTheme="minorHAnsi" w:cstheme="minorBidi"/>
          <w:b/>
        </w:rPr>
        <w:t xml:space="preserve"> exceptions, and/or clarifications to the RFP and associated Bid Documents and submit them with the bid proposal.</w:t>
      </w:r>
      <w:r w:rsidR="002E2456" w:rsidRPr="2168E630">
        <w:rPr>
          <w:rFonts w:asciiTheme="minorHAnsi" w:hAnsiTheme="minorHAnsi" w:cstheme="minorBidi"/>
          <w:b/>
        </w:rPr>
        <w:t xml:space="preserve">  However, The County is under no obligation to accept any exceptions and clarifications, any such exceptions and clarifications may be a basis for bid proposal disquali</w:t>
      </w:r>
      <w:r w:rsidR="00A711AC" w:rsidRPr="2168E630">
        <w:rPr>
          <w:rFonts w:asciiTheme="minorHAnsi" w:hAnsiTheme="minorHAnsi" w:cstheme="minorBidi"/>
          <w:b/>
        </w:rPr>
        <w:t>fication.</w:t>
      </w:r>
    </w:p>
    <w:p w14:paraId="70231C16" w14:textId="4A9A7E61" w:rsidR="004D242F" w:rsidRPr="00AF221B" w:rsidRDefault="00AF221B" w:rsidP="00CD5814">
      <w:pPr>
        <w:numPr>
          <w:ilvl w:val="0"/>
          <w:numId w:val="1"/>
        </w:numPr>
        <w:spacing w:after="60"/>
        <w:ind w:left="720" w:hanging="720"/>
        <w:rPr>
          <w:rFonts w:ascii="Calibri" w:hAnsi="Calibri" w:cs="Calibri"/>
          <w:bCs/>
        </w:rPr>
      </w:pPr>
      <w:proofErr w:type="gramStart"/>
      <w:r w:rsidRPr="00AF221B">
        <w:rPr>
          <w:rFonts w:ascii="Calibri" w:hAnsi="Calibri" w:cs="Calibri"/>
          <w:bCs/>
        </w:rPr>
        <w:t>Is</w:t>
      </w:r>
      <w:proofErr w:type="gramEnd"/>
      <w:r w:rsidRPr="00AF221B">
        <w:rPr>
          <w:rFonts w:ascii="Calibri" w:hAnsi="Calibri" w:cs="Calibri"/>
          <w:bCs/>
        </w:rPr>
        <w:t xml:space="preserve"> a preliminary title report available?</w:t>
      </w:r>
    </w:p>
    <w:p w14:paraId="3711C180" w14:textId="0CA1FB79" w:rsidR="004D242F" w:rsidRPr="00EB4385" w:rsidRDefault="006B662A"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Yes</w:t>
      </w:r>
      <w:r w:rsidR="00EE6B4C">
        <w:rPr>
          <w:rFonts w:ascii="Calibri" w:hAnsi="Calibri" w:cs="Calibri"/>
          <w:b/>
        </w:rPr>
        <w:t>.</w:t>
      </w:r>
    </w:p>
    <w:p w14:paraId="3F391AC6" w14:textId="4D8B8258" w:rsidR="004D242F" w:rsidRPr="00754C4F" w:rsidRDefault="00336238" w:rsidP="003D4FCC">
      <w:pPr>
        <w:numPr>
          <w:ilvl w:val="0"/>
          <w:numId w:val="1"/>
        </w:numPr>
        <w:spacing w:after="60"/>
        <w:ind w:left="720" w:hanging="720"/>
        <w:rPr>
          <w:rFonts w:ascii="Calibri" w:hAnsi="Calibri" w:cs="Calibri"/>
          <w:bCs/>
        </w:rPr>
      </w:pPr>
      <w:r w:rsidRPr="00754C4F">
        <w:rPr>
          <w:rFonts w:ascii="Calibri" w:hAnsi="Calibri" w:cs="Calibri"/>
          <w:bCs/>
        </w:rPr>
        <w:t xml:space="preserve"> </w:t>
      </w:r>
      <w:r w:rsidR="00754C4F" w:rsidRPr="00754C4F">
        <w:rPr>
          <w:rFonts w:ascii="Calibri" w:hAnsi="Calibri" w:cs="Calibri"/>
          <w:bCs/>
        </w:rPr>
        <w:t>If the bidder is subcontracting with a SLEB partner, does the partner have to be certified as NAICS codes 531210 and/or 521390?</w:t>
      </w:r>
    </w:p>
    <w:p w14:paraId="7C64C698" w14:textId="51BE747D" w:rsidR="004D242F" w:rsidRPr="00F243ED" w:rsidRDefault="00F243ED" w:rsidP="00EB4385">
      <w:pPr>
        <w:numPr>
          <w:ilvl w:val="1"/>
          <w:numId w:val="1"/>
        </w:numPr>
        <w:autoSpaceDE w:val="0"/>
        <w:autoSpaceDN w:val="0"/>
        <w:adjustRightInd w:val="0"/>
        <w:spacing w:after="360"/>
        <w:ind w:left="720" w:hanging="720"/>
        <w:rPr>
          <w:rFonts w:ascii="Calibri" w:hAnsi="Calibri" w:cs="Calibri"/>
          <w:b/>
          <w:color w:val="FF0000"/>
        </w:rPr>
      </w:pPr>
      <w:r w:rsidRPr="00F03336">
        <w:rPr>
          <w:rFonts w:ascii="Calibri" w:hAnsi="Calibri" w:cs="Calibri"/>
          <w:b/>
        </w:rPr>
        <w:lastRenderedPageBreak/>
        <w:t xml:space="preserve">The County prefers subcontracting </w:t>
      </w:r>
      <w:r w:rsidRPr="00F03336" w:rsidDel="00D2175F">
        <w:rPr>
          <w:rFonts w:ascii="Calibri" w:hAnsi="Calibri" w:cs="Calibri"/>
          <w:b/>
        </w:rPr>
        <w:t xml:space="preserve">direct services </w:t>
      </w:r>
      <w:r w:rsidR="00D2175F">
        <w:rPr>
          <w:rFonts w:ascii="Calibri" w:hAnsi="Calibri" w:cs="Calibri"/>
          <w:b/>
        </w:rPr>
        <w:t>to support</w:t>
      </w:r>
      <w:r w:rsidRPr="00F03336">
        <w:rPr>
          <w:rFonts w:ascii="Calibri" w:hAnsi="Calibri" w:cs="Calibri"/>
          <w:b/>
        </w:rPr>
        <w:t xml:space="preserve"> the contract by partnering with SLEBs that are certified with the listed NAICS codes. However, bidders are not limited to SLEBs listed under those codes.</w:t>
      </w:r>
      <w:r>
        <w:rPr>
          <w:rFonts w:ascii="Calibri" w:hAnsi="Calibri" w:cs="Calibri"/>
          <w:b/>
          <w:color w:val="FF0000"/>
        </w:rPr>
        <w:t xml:space="preserve"> </w:t>
      </w:r>
    </w:p>
    <w:p w14:paraId="089A59B7" w14:textId="00FF9C17" w:rsidR="004D242F" w:rsidRPr="00A166B9" w:rsidRDefault="004D242F" w:rsidP="00A166B9">
      <w:pPr>
        <w:spacing w:after="60"/>
        <w:ind w:left="720"/>
        <w:rPr>
          <w:rFonts w:ascii="Calibri" w:hAnsi="Calibri" w:cs="Calibri"/>
          <w:b/>
        </w:rPr>
      </w:pPr>
    </w:p>
    <w:p w14:paraId="734D9215" w14:textId="77777777" w:rsidR="00600974" w:rsidRPr="00A166B9" w:rsidRDefault="00600974" w:rsidP="00A166B9">
      <w:pPr>
        <w:autoSpaceDE w:val="0"/>
        <w:autoSpaceDN w:val="0"/>
        <w:adjustRightInd w:val="0"/>
        <w:spacing w:after="360"/>
        <w:ind w:left="720"/>
        <w:rPr>
          <w:rFonts w:ascii="Calibri" w:hAnsi="Calibri" w:cs="Calibri"/>
        </w:rPr>
      </w:pPr>
    </w:p>
    <w:p w14:paraId="161014DB" w14:textId="77777777" w:rsidR="00600974" w:rsidRPr="00985AE1" w:rsidRDefault="00600974" w:rsidP="00DA2839">
      <w:pPr>
        <w:spacing w:after="60"/>
        <w:ind w:left="720"/>
        <w:rPr>
          <w:rFonts w:ascii="Calibri" w:hAnsi="Calibri" w:cs="Calibri"/>
          <w:b/>
        </w:rPr>
      </w:pPr>
    </w:p>
    <w:p w14:paraId="7AB326A9" w14:textId="33F99B2D" w:rsidR="00715C57" w:rsidRDefault="00715C57" w:rsidP="00EB4385">
      <w:pPr>
        <w:keepNext/>
        <w:rPr>
          <w:rFonts w:ascii="Calibri" w:hAnsi="Calibri" w:cs="Calibri"/>
        </w:rPr>
        <w:sectPr w:rsidR="00715C57" w:rsidSect="00FD5CD9">
          <w:footerReference w:type="default" r:id="rId21"/>
          <w:pgSz w:w="12240" w:h="15840"/>
          <w:pgMar w:top="1800" w:right="1080" w:bottom="1440" w:left="1080" w:header="720" w:footer="420" w:gutter="0"/>
          <w:cols w:space="720"/>
          <w:docGrid w:linePitch="360"/>
        </w:sectPr>
      </w:pPr>
    </w:p>
    <w:p w14:paraId="68D8BF6D" w14:textId="77777777" w:rsidR="008723BA" w:rsidRDefault="00B94E07" w:rsidP="00871E1E">
      <w:pPr>
        <w:pStyle w:val="HeaderExhibit"/>
      </w:pPr>
      <w:r w:rsidRPr="008B0D41">
        <w:lastRenderedPageBreak/>
        <w:t xml:space="preserve">VENDOR </w:t>
      </w:r>
      <w:r w:rsidR="0039295B">
        <w:t xml:space="preserve">BID </w:t>
      </w:r>
      <w:r w:rsidRPr="008B0D41">
        <w:t>LIST</w:t>
      </w:r>
      <w:r w:rsidR="00E83ABA" w:rsidRPr="008B0D41">
        <w:t xml:space="preserve"> </w:t>
      </w:r>
    </w:p>
    <w:p w14:paraId="3B2DC7D6" w14:textId="5E34B43A" w:rsidR="00B94E07" w:rsidRPr="008B0D41" w:rsidRDefault="0039295B" w:rsidP="00871E1E">
      <w:pPr>
        <w:pStyle w:val="HeaderExhibit"/>
        <w:rPr>
          <w:sz w:val="28"/>
        </w:rPr>
      </w:pPr>
      <w:r w:rsidRPr="003C1E12">
        <w:rPr>
          <w:highlight w:val="yellow"/>
        </w:rPr>
        <w:t xml:space="preserve">if releasing </w:t>
      </w:r>
      <w:r w:rsidR="008723BA">
        <w:rPr>
          <w:highlight w:val="yellow"/>
        </w:rPr>
        <w:t xml:space="preserve">an </w:t>
      </w:r>
      <w:r w:rsidRPr="003C1E12">
        <w:rPr>
          <w:highlight w:val="yellow"/>
        </w:rPr>
        <w:t>addendum at the same</w:t>
      </w:r>
      <w:r w:rsidR="00FE19E9" w:rsidRPr="003C1E12">
        <w:rPr>
          <w:highlight w:val="yellow"/>
        </w:rPr>
        <w:t xml:space="preserve"> time</w:t>
      </w:r>
      <w:r w:rsidRPr="003C1E12">
        <w:rPr>
          <w:highlight w:val="yellow"/>
        </w:rPr>
        <w:t xml:space="preserve">, </w:t>
      </w:r>
      <w:r w:rsidR="008723BA">
        <w:rPr>
          <w:highlight w:val="yellow"/>
        </w:rPr>
        <w:t xml:space="preserve">the </w:t>
      </w:r>
      <w:r w:rsidRPr="003C1E12">
        <w:rPr>
          <w:highlight w:val="yellow"/>
        </w:rPr>
        <w:t>vendor</w:t>
      </w:r>
      <w:r w:rsidR="0058499E" w:rsidRPr="003C1E12">
        <w:rPr>
          <w:highlight w:val="yellow"/>
        </w:rPr>
        <w:t xml:space="preserve"> bid</w:t>
      </w:r>
      <w:r w:rsidRPr="003C1E12">
        <w:rPr>
          <w:highlight w:val="yellow"/>
        </w:rPr>
        <w:t xml:space="preserve"> list </w:t>
      </w:r>
      <w:r w:rsidR="00FE19E9" w:rsidRPr="003C1E12">
        <w:rPr>
          <w:highlight w:val="yellow"/>
        </w:rPr>
        <w:t>is needed only once</w:t>
      </w:r>
    </w:p>
    <w:p w14:paraId="665839BA" w14:textId="4B13A7CE" w:rsidR="00B94E07" w:rsidRPr="00E83ABA" w:rsidRDefault="00DD4FAD" w:rsidP="00DD4FAD">
      <w:pPr>
        <w:tabs>
          <w:tab w:val="center" w:pos="5400"/>
          <w:tab w:val="left" w:pos="7905"/>
        </w:tabs>
        <w:spacing w:after="240"/>
        <w:rPr>
          <w:rFonts w:ascii="Calibri" w:hAnsi="Calibri" w:cs="Calibri"/>
          <w:b/>
          <w:color w:val="FF0000"/>
          <w:sz w:val="20"/>
        </w:rPr>
      </w:pPr>
      <w:r>
        <w:rPr>
          <w:rFonts w:ascii="Calibri" w:hAnsi="Calibri" w:cs="Calibri"/>
          <w:b/>
          <w:bCs/>
          <w:iCs/>
          <w:color w:val="FF0000"/>
          <w:sz w:val="28"/>
          <w:szCs w:val="28"/>
        </w:rPr>
        <w:tab/>
      </w:r>
      <w:r w:rsidR="00B94E07" w:rsidRPr="00D9325E">
        <w:rPr>
          <w:rFonts w:ascii="Calibri" w:hAnsi="Calibri" w:cs="Calibri"/>
          <w:b/>
          <w:bCs/>
          <w:iCs/>
          <w:sz w:val="28"/>
          <w:szCs w:val="28"/>
        </w:rPr>
        <w:t>RFP No. 90</w:t>
      </w:r>
      <w:r w:rsidR="00D9325E" w:rsidRPr="00D9325E">
        <w:rPr>
          <w:rFonts w:ascii="Calibri" w:hAnsi="Calibri" w:cs="Calibri"/>
          <w:b/>
          <w:bCs/>
          <w:iCs/>
          <w:sz w:val="28"/>
          <w:szCs w:val="28"/>
        </w:rPr>
        <w:t>2200</w:t>
      </w:r>
      <w:r w:rsidR="00B94E07" w:rsidRPr="00D9325E">
        <w:rPr>
          <w:rFonts w:ascii="Calibri" w:hAnsi="Calibri" w:cs="Calibri"/>
          <w:b/>
          <w:bCs/>
          <w:iCs/>
          <w:sz w:val="28"/>
          <w:szCs w:val="28"/>
        </w:rPr>
        <w:t xml:space="preserve">– </w:t>
      </w:r>
      <w:r w:rsidR="00D9325E" w:rsidRPr="00D9325E">
        <w:rPr>
          <w:rFonts w:ascii="Calibri" w:hAnsi="Calibri" w:cs="Calibri"/>
          <w:b/>
          <w:sz w:val="28"/>
          <w:szCs w:val="28"/>
        </w:rPr>
        <w:t>REAL ESTATE BROKER SERVICES</w:t>
      </w:r>
      <w:r>
        <w:rPr>
          <w:rFonts w:ascii="Calibri" w:hAnsi="Calibri" w:cs="Calibri"/>
          <w:b/>
          <w:color w:val="FF0000"/>
          <w:sz w:val="28"/>
          <w:szCs w:val="28"/>
        </w:rPr>
        <w:tab/>
      </w:r>
    </w:p>
    <w:p w14:paraId="0B1BC846" w14:textId="28965668" w:rsidR="00B94E07" w:rsidRDefault="00B94E07" w:rsidP="008B0D41">
      <w:pPr>
        <w:spacing w:after="240"/>
        <w:rPr>
          <w:rFonts w:ascii="Calibri" w:hAnsi="Calibri" w:cs="Calibri"/>
          <w:color w:val="FFFFFF"/>
          <w:szCs w:val="26"/>
        </w:rPr>
      </w:pPr>
      <w:r w:rsidRPr="00A85450">
        <w:rPr>
          <w:rFonts w:ascii="Calibri" w:hAnsi="Calibri" w:cs="Calibri"/>
          <w:szCs w:val="26"/>
        </w:rPr>
        <w:t xml:space="preserve">This Vendor Bid List is being provided for informational purposes to assist bidders in </w:t>
      </w:r>
      <w:r w:rsidR="008723BA">
        <w:rPr>
          <w:rFonts w:ascii="Calibri" w:hAnsi="Calibri" w:cs="Calibri"/>
          <w:szCs w:val="26"/>
        </w:rPr>
        <w:t>contacting</w:t>
      </w:r>
      <w:r w:rsidRPr="00A85450">
        <w:rPr>
          <w:rFonts w:ascii="Calibri" w:hAnsi="Calibri" w:cs="Calibri"/>
          <w:szCs w:val="26"/>
        </w:rPr>
        <w:t xml:space="preserve"> other businesses as needed to develop local small and emerging business subcontracting relationships to meet the </w:t>
      </w:r>
      <w:hyperlink r:id="rId22" w:history="1">
        <w:r w:rsidRPr="00ED3117">
          <w:rPr>
            <w:rStyle w:val="Hyperlink"/>
            <w:rFonts w:ascii="Calibri" w:hAnsi="Calibri" w:cs="Calibri"/>
            <w:szCs w:val="26"/>
          </w:rPr>
          <w:t>Small Local Emerging Business (SLEB) Program</w:t>
        </w:r>
      </w:hyperlink>
      <w:r w:rsidR="008723BA">
        <w:rPr>
          <w:rFonts w:ascii="Calibri" w:hAnsi="Calibri" w:cs="Calibri"/>
          <w:szCs w:val="26"/>
        </w:rPr>
        <w:t xml:space="preserve"> requirement. </w:t>
      </w:r>
    </w:p>
    <w:p w14:paraId="57D226D7" w14:textId="768A095E" w:rsidR="00B94E07" w:rsidRPr="00A85450" w:rsidRDefault="00E83ABA" w:rsidP="008B0D41">
      <w:pPr>
        <w:spacing w:after="240"/>
        <w:rPr>
          <w:rFonts w:ascii="Calibri" w:hAnsi="Calibri" w:cs="Calibri"/>
          <w:szCs w:val="26"/>
        </w:rPr>
      </w:pPr>
      <w:r>
        <w:rPr>
          <w:rFonts w:ascii="Calibri" w:hAnsi="Calibri" w:cs="Calibri"/>
          <w:szCs w:val="26"/>
        </w:rPr>
        <w:t>This</w:t>
      </w:r>
      <w:r w:rsidRPr="000E6769">
        <w:rPr>
          <w:rFonts w:ascii="Calibri" w:hAnsi="Calibri" w:cs="Calibri"/>
          <w:szCs w:val="26"/>
        </w:rPr>
        <w:t xml:space="preserve"> RFP</w:t>
      </w:r>
      <w:r w:rsidR="00B94E07" w:rsidRPr="000E6769">
        <w:rPr>
          <w:rFonts w:ascii="Calibri" w:hAnsi="Calibri" w:cs="Calibri"/>
          <w:szCs w:val="26"/>
        </w:rPr>
        <w:t xml:space="preserve"> is bei</w:t>
      </w:r>
      <w:r w:rsidR="00B94E07" w:rsidRPr="008F1AC7">
        <w:rPr>
          <w:rFonts w:ascii="Calibri" w:hAnsi="Calibri" w:cs="Calibri"/>
          <w:szCs w:val="26"/>
        </w:rPr>
        <w:t>ng issued to all vendors on the Vendor Bid List; the following revised vendor</w:t>
      </w:r>
      <w:r w:rsidR="00801940">
        <w:rPr>
          <w:rFonts w:ascii="Calibri" w:hAnsi="Calibri" w:cs="Calibri"/>
          <w:szCs w:val="26"/>
        </w:rPr>
        <w:t xml:space="preserve"> bid</w:t>
      </w:r>
      <w:r w:rsidR="00B94E07" w:rsidRPr="008F1AC7">
        <w:rPr>
          <w:rFonts w:ascii="Calibri" w:hAnsi="Calibri" w:cs="Calibri"/>
          <w:szCs w:val="26"/>
        </w:rPr>
        <w:t xml:space="preserve"> list includes contact information for each vendor attendee at the Networking/Bidders Conferences.</w:t>
      </w:r>
    </w:p>
    <w:p w14:paraId="04009342" w14:textId="77777777" w:rsidR="00B94E07" w:rsidRPr="00A85450" w:rsidRDefault="00B94E07" w:rsidP="00B94E07">
      <w:pPr>
        <w:rPr>
          <w:rFonts w:ascii="Calibri" w:hAnsi="Calibri" w:cs="Calibri"/>
          <w:szCs w:val="26"/>
        </w:rPr>
      </w:pPr>
    </w:p>
    <w:tbl>
      <w:tblPr>
        <w:tblW w:w="11970" w:type="dxa"/>
        <w:tblInd w:w="-905" w:type="dxa"/>
        <w:tblLook w:val="04A0" w:firstRow="1" w:lastRow="0" w:firstColumn="1" w:lastColumn="0" w:noHBand="0" w:noVBand="1"/>
      </w:tblPr>
      <w:tblGrid>
        <w:gridCol w:w="2720"/>
        <w:gridCol w:w="1330"/>
        <w:gridCol w:w="1517"/>
        <w:gridCol w:w="1543"/>
        <w:gridCol w:w="1260"/>
        <w:gridCol w:w="543"/>
        <w:gridCol w:w="3057"/>
      </w:tblGrid>
      <w:tr w:rsidR="00871E1E" w:rsidRPr="00871E1E" w14:paraId="39B330AF" w14:textId="77777777" w:rsidTr="00871E1E">
        <w:trPr>
          <w:trHeight w:val="200"/>
          <w:tblHeader/>
        </w:trPr>
        <w:tc>
          <w:tcPr>
            <w:tcW w:w="11970" w:type="dxa"/>
            <w:gridSpan w:val="7"/>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35186F5" w14:textId="77777777" w:rsidR="00871E1E" w:rsidRPr="00871E1E" w:rsidRDefault="00871E1E" w:rsidP="00871E1E">
            <w:pPr>
              <w:jc w:val="center"/>
              <w:rPr>
                <w:rFonts w:ascii="Calibri" w:hAnsi="Calibri" w:cs="Calibri"/>
                <w:b/>
                <w:bCs/>
                <w:color w:val="FF0000"/>
                <w:sz w:val="20"/>
              </w:rPr>
            </w:pPr>
            <w:r w:rsidRPr="00871E1E">
              <w:rPr>
                <w:rFonts w:ascii="Calibri" w:hAnsi="Calibri" w:cs="Calibri"/>
                <w:b/>
                <w:bCs/>
                <w:color w:val="FF0000"/>
                <w:sz w:val="20"/>
              </w:rPr>
              <w:t>RFP No. 902200 - Real Estate</w:t>
            </w:r>
          </w:p>
        </w:tc>
      </w:tr>
      <w:tr w:rsidR="00871E1E" w:rsidRPr="00871E1E" w14:paraId="6E2CECC6" w14:textId="77777777" w:rsidTr="00871E1E">
        <w:trPr>
          <w:trHeight w:val="270"/>
          <w:tblHeader/>
        </w:trPr>
        <w:tc>
          <w:tcPr>
            <w:tcW w:w="2720" w:type="dxa"/>
            <w:tcBorders>
              <w:top w:val="nil"/>
              <w:left w:val="single" w:sz="4" w:space="0" w:color="auto"/>
              <w:bottom w:val="single" w:sz="4" w:space="0" w:color="auto"/>
              <w:right w:val="single" w:sz="4" w:space="0" w:color="auto"/>
            </w:tcBorders>
            <w:shd w:val="clear" w:color="000000" w:fill="FFFF00"/>
            <w:vAlign w:val="center"/>
            <w:hideMark/>
          </w:tcPr>
          <w:p w14:paraId="2A5F6E96" w14:textId="77777777" w:rsidR="00871E1E" w:rsidRPr="00871E1E" w:rsidRDefault="00871E1E" w:rsidP="00871E1E">
            <w:pPr>
              <w:jc w:val="center"/>
              <w:rPr>
                <w:rFonts w:ascii="Calibri" w:hAnsi="Calibri" w:cs="Calibri"/>
                <w:b/>
                <w:bCs/>
                <w:i/>
                <w:iCs/>
                <w:sz w:val="15"/>
                <w:szCs w:val="15"/>
              </w:rPr>
            </w:pPr>
            <w:r w:rsidRPr="00871E1E">
              <w:rPr>
                <w:rFonts w:ascii="Calibri" w:hAnsi="Calibri" w:cs="Calibri"/>
                <w:b/>
                <w:bCs/>
                <w:i/>
                <w:iCs/>
                <w:sz w:val="15"/>
                <w:szCs w:val="15"/>
              </w:rPr>
              <w:t>Business Name</w:t>
            </w:r>
          </w:p>
        </w:tc>
        <w:tc>
          <w:tcPr>
            <w:tcW w:w="1330" w:type="dxa"/>
            <w:tcBorders>
              <w:top w:val="nil"/>
              <w:left w:val="nil"/>
              <w:bottom w:val="single" w:sz="4" w:space="0" w:color="auto"/>
              <w:right w:val="single" w:sz="4" w:space="0" w:color="auto"/>
            </w:tcBorders>
            <w:shd w:val="clear" w:color="000000" w:fill="FFFF00"/>
            <w:vAlign w:val="center"/>
            <w:hideMark/>
          </w:tcPr>
          <w:p w14:paraId="2A222F22" w14:textId="77777777" w:rsidR="00871E1E" w:rsidRPr="00871E1E" w:rsidRDefault="00871E1E" w:rsidP="00871E1E">
            <w:pPr>
              <w:jc w:val="center"/>
              <w:rPr>
                <w:rFonts w:ascii="Calibri" w:hAnsi="Calibri" w:cs="Calibri"/>
                <w:b/>
                <w:bCs/>
                <w:i/>
                <w:iCs/>
                <w:sz w:val="15"/>
                <w:szCs w:val="15"/>
              </w:rPr>
            </w:pPr>
            <w:r w:rsidRPr="00871E1E">
              <w:rPr>
                <w:rFonts w:ascii="Calibri" w:hAnsi="Calibri" w:cs="Calibri"/>
                <w:b/>
                <w:bCs/>
                <w:i/>
                <w:iCs/>
                <w:sz w:val="15"/>
                <w:szCs w:val="15"/>
              </w:rPr>
              <w:t>Contact Name</w:t>
            </w:r>
          </w:p>
        </w:tc>
        <w:tc>
          <w:tcPr>
            <w:tcW w:w="1517" w:type="dxa"/>
            <w:tcBorders>
              <w:top w:val="nil"/>
              <w:left w:val="nil"/>
              <w:bottom w:val="single" w:sz="4" w:space="0" w:color="auto"/>
              <w:right w:val="single" w:sz="4" w:space="0" w:color="auto"/>
            </w:tcBorders>
            <w:shd w:val="clear" w:color="000000" w:fill="FFFF00"/>
            <w:vAlign w:val="center"/>
            <w:hideMark/>
          </w:tcPr>
          <w:p w14:paraId="7C76FF7E" w14:textId="77777777" w:rsidR="00871E1E" w:rsidRPr="00871E1E" w:rsidRDefault="00871E1E" w:rsidP="00871E1E">
            <w:pPr>
              <w:jc w:val="center"/>
              <w:rPr>
                <w:rFonts w:ascii="Calibri" w:hAnsi="Calibri" w:cs="Calibri"/>
                <w:b/>
                <w:bCs/>
                <w:i/>
                <w:iCs/>
                <w:sz w:val="15"/>
                <w:szCs w:val="15"/>
              </w:rPr>
            </w:pPr>
            <w:r w:rsidRPr="00871E1E">
              <w:rPr>
                <w:rFonts w:ascii="Calibri" w:hAnsi="Calibri" w:cs="Calibri"/>
                <w:b/>
                <w:bCs/>
                <w:i/>
                <w:iCs/>
                <w:sz w:val="15"/>
                <w:szCs w:val="15"/>
              </w:rPr>
              <w:t>Contact Phone</w:t>
            </w:r>
          </w:p>
        </w:tc>
        <w:tc>
          <w:tcPr>
            <w:tcW w:w="1543" w:type="dxa"/>
            <w:tcBorders>
              <w:top w:val="nil"/>
              <w:left w:val="nil"/>
              <w:bottom w:val="single" w:sz="4" w:space="0" w:color="auto"/>
              <w:right w:val="single" w:sz="4" w:space="0" w:color="auto"/>
            </w:tcBorders>
            <w:shd w:val="clear" w:color="000000" w:fill="FFFF00"/>
            <w:vAlign w:val="center"/>
            <w:hideMark/>
          </w:tcPr>
          <w:p w14:paraId="7C34844C" w14:textId="77777777" w:rsidR="00871E1E" w:rsidRPr="00871E1E" w:rsidRDefault="00871E1E" w:rsidP="00871E1E">
            <w:pPr>
              <w:jc w:val="center"/>
              <w:rPr>
                <w:rFonts w:ascii="Calibri" w:hAnsi="Calibri" w:cs="Calibri"/>
                <w:b/>
                <w:bCs/>
                <w:i/>
                <w:iCs/>
                <w:sz w:val="15"/>
                <w:szCs w:val="15"/>
              </w:rPr>
            </w:pPr>
            <w:r w:rsidRPr="00871E1E">
              <w:rPr>
                <w:rFonts w:ascii="Calibri" w:hAnsi="Calibri" w:cs="Calibri"/>
                <w:b/>
                <w:bCs/>
                <w:i/>
                <w:iCs/>
                <w:sz w:val="15"/>
                <w:szCs w:val="15"/>
              </w:rPr>
              <w:t>Address</w:t>
            </w:r>
          </w:p>
        </w:tc>
        <w:tc>
          <w:tcPr>
            <w:tcW w:w="1260" w:type="dxa"/>
            <w:tcBorders>
              <w:top w:val="nil"/>
              <w:left w:val="nil"/>
              <w:bottom w:val="single" w:sz="4" w:space="0" w:color="auto"/>
              <w:right w:val="single" w:sz="4" w:space="0" w:color="auto"/>
            </w:tcBorders>
            <w:shd w:val="clear" w:color="000000" w:fill="FFFF00"/>
            <w:vAlign w:val="center"/>
            <w:hideMark/>
          </w:tcPr>
          <w:p w14:paraId="05C45DCF" w14:textId="77777777" w:rsidR="00871E1E" w:rsidRPr="00871E1E" w:rsidRDefault="00871E1E" w:rsidP="00871E1E">
            <w:pPr>
              <w:jc w:val="center"/>
              <w:rPr>
                <w:rFonts w:ascii="Calibri" w:hAnsi="Calibri" w:cs="Calibri"/>
                <w:b/>
                <w:bCs/>
                <w:i/>
                <w:iCs/>
                <w:sz w:val="15"/>
                <w:szCs w:val="15"/>
              </w:rPr>
            </w:pPr>
            <w:r w:rsidRPr="00871E1E">
              <w:rPr>
                <w:rFonts w:ascii="Calibri" w:hAnsi="Calibri" w:cs="Calibri"/>
                <w:b/>
                <w:bCs/>
                <w:i/>
                <w:iCs/>
                <w:sz w:val="15"/>
                <w:szCs w:val="15"/>
              </w:rPr>
              <w:t>City</w:t>
            </w:r>
          </w:p>
        </w:tc>
        <w:tc>
          <w:tcPr>
            <w:tcW w:w="543" w:type="dxa"/>
            <w:tcBorders>
              <w:top w:val="nil"/>
              <w:left w:val="nil"/>
              <w:bottom w:val="single" w:sz="4" w:space="0" w:color="auto"/>
              <w:right w:val="single" w:sz="4" w:space="0" w:color="auto"/>
            </w:tcBorders>
            <w:shd w:val="clear" w:color="000000" w:fill="FFFF00"/>
            <w:vAlign w:val="center"/>
            <w:hideMark/>
          </w:tcPr>
          <w:p w14:paraId="594F8DF6" w14:textId="77777777" w:rsidR="00871E1E" w:rsidRPr="00871E1E" w:rsidRDefault="00871E1E" w:rsidP="00871E1E">
            <w:pPr>
              <w:jc w:val="center"/>
              <w:rPr>
                <w:rFonts w:ascii="Calibri" w:hAnsi="Calibri" w:cs="Calibri"/>
                <w:b/>
                <w:bCs/>
                <w:i/>
                <w:iCs/>
                <w:sz w:val="15"/>
                <w:szCs w:val="15"/>
              </w:rPr>
            </w:pPr>
            <w:r w:rsidRPr="00871E1E">
              <w:rPr>
                <w:rFonts w:ascii="Calibri" w:hAnsi="Calibri" w:cs="Calibri"/>
                <w:b/>
                <w:bCs/>
                <w:i/>
                <w:iCs/>
                <w:sz w:val="15"/>
                <w:szCs w:val="15"/>
              </w:rPr>
              <w:t>State</w:t>
            </w:r>
          </w:p>
        </w:tc>
        <w:tc>
          <w:tcPr>
            <w:tcW w:w="3057" w:type="dxa"/>
            <w:tcBorders>
              <w:top w:val="nil"/>
              <w:left w:val="nil"/>
              <w:bottom w:val="single" w:sz="4" w:space="0" w:color="auto"/>
              <w:right w:val="single" w:sz="4" w:space="0" w:color="auto"/>
            </w:tcBorders>
            <w:shd w:val="clear" w:color="000000" w:fill="FFFF00"/>
            <w:vAlign w:val="center"/>
            <w:hideMark/>
          </w:tcPr>
          <w:p w14:paraId="5C06064F" w14:textId="77777777" w:rsidR="00871E1E" w:rsidRPr="00871E1E" w:rsidRDefault="00871E1E" w:rsidP="00871E1E">
            <w:pPr>
              <w:jc w:val="center"/>
              <w:rPr>
                <w:rFonts w:ascii="Calibri" w:hAnsi="Calibri" w:cs="Calibri"/>
                <w:b/>
                <w:bCs/>
                <w:i/>
                <w:iCs/>
                <w:sz w:val="15"/>
                <w:szCs w:val="15"/>
              </w:rPr>
            </w:pPr>
            <w:r w:rsidRPr="00871E1E">
              <w:rPr>
                <w:rFonts w:ascii="Calibri" w:hAnsi="Calibri" w:cs="Calibri"/>
                <w:b/>
                <w:bCs/>
                <w:i/>
                <w:iCs/>
                <w:sz w:val="15"/>
                <w:szCs w:val="15"/>
              </w:rPr>
              <w:t>Email</w:t>
            </w:r>
          </w:p>
        </w:tc>
      </w:tr>
      <w:tr w:rsidR="00871E1E" w:rsidRPr="00871E1E" w14:paraId="3CF3B6CD"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C844D3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Aapex</w:t>
            </w:r>
            <w:proofErr w:type="spellEnd"/>
            <w:r w:rsidRPr="00871E1E">
              <w:rPr>
                <w:rFonts w:ascii="Arial" w:hAnsi="Arial" w:cs="Arial"/>
                <w:color w:val="000000"/>
                <w:sz w:val="15"/>
                <w:szCs w:val="15"/>
              </w:rPr>
              <w:t xml:space="preserve"> Property Management</w:t>
            </w:r>
          </w:p>
        </w:tc>
        <w:tc>
          <w:tcPr>
            <w:tcW w:w="1330" w:type="dxa"/>
            <w:tcBorders>
              <w:top w:val="nil"/>
              <w:left w:val="nil"/>
              <w:bottom w:val="single" w:sz="4" w:space="0" w:color="auto"/>
              <w:right w:val="single" w:sz="4" w:space="0" w:color="auto"/>
            </w:tcBorders>
            <w:shd w:val="clear" w:color="000000" w:fill="FFFFFF"/>
            <w:vAlign w:val="bottom"/>
            <w:hideMark/>
          </w:tcPr>
          <w:p w14:paraId="0A93C07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Michael Carlson</w:t>
            </w:r>
          </w:p>
        </w:tc>
        <w:tc>
          <w:tcPr>
            <w:tcW w:w="1517" w:type="dxa"/>
            <w:tcBorders>
              <w:top w:val="nil"/>
              <w:left w:val="nil"/>
              <w:bottom w:val="single" w:sz="4" w:space="0" w:color="auto"/>
              <w:right w:val="single" w:sz="4" w:space="0" w:color="auto"/>
            </w:tcBorders>
            <w:shd w:val="clear" w:color="000000" w:fill="FFFFFF"/>
            <w:vAlign w:val="bottom"/>
            <w:hideMark/>
          </w:tcPr>
          <w:p w14:paraId="614AEAD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293-3530</w:t>
            </w:r>
          </w:p>
        </w:tc>
        <w:tc>
          <w:tcPr>
            <w:tcW w:w="1543" w:type="dxa"/>
            <w:tcBorders>
              <w:top w:val="nil"/>
              <w:left w:val="nil"/>
              <w:bottom w:val="single" w:sz="4" w:space="0" w:color="auto"/>
              <w:right w:val="single" w:sz="4" w:space="0" w:color="auto"/>
            </w:tcBorders>
            <w:shd w:val="clear" w:color="000000" w:fill="FFFFFF"/>
            <w:vAlign w:val="bottom"/>
            <w:hideMark/>
          </w:tcPr>
          <w:p w14:paraId="121F5B7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22693 Hesperian Blvd # 100</w:t>
            </w:r>
          </w:p>
        </w:tc>
        <w:tc>
          <w:tcPr>
            <w:tcW w:w="1260" w:type="dxa"/>
            <w:tcBorders>
              <w:top w:val="nil"/>
              <w:left w:val="nil"/>
              <w:bottom w:val="single" w:sz="4" w:space="0" w:color="auto"/>
              <w:right w:val="single" w:sz="4" w:space="0" w:color="auto"/>
            </w:tcBorders>
            <w:shd w:val="clear" w:color="000000" w:fill="FFFFFF"/>
            <w:vAlign w:val="bottom"/>
            <w:hideMark/>
          </w:tcPr>
          <w:p w14:paraId="5804FAF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HAYWARD</w:t>
            </w:r>
          </w:p>
        </w:tc>
        <w:tc>
          <w:tcPr>
            <w:tcW w:w="543" w:type="dxa"/>
            <w:tcBorders>
              <w:top w:val="nil"/>
              <w:left w:val="nil"/>
              <w:bottom w:val="single" w:sz="4" w:space="0" w:color="auto"/>
              <w:right w:val="single" w:sz="4" w:space="0" w:color="auto"/>
            </w:tcBorders>
            <w:shd w:val="clear" w:color="auto" w:fill="auto"/>
            <w:noWrap/>
            <w:vAlign w:val="bottom"/>
            <w:hideMark/>
          </w:tcPr>
          <w:p w14:paraId="521D811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0ED5C1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mikecarlson9@comcast.net</w:t>
            </w:r>
          </w:p>
        </w:tc>
      </w:tr>
      <w:tr w:rsidR="00871E1E" w:rsidRPr="00871E1E" w14:paraId="4EF543C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CB8B06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ALH Urban and Regional Economics</w:t>
            </w:r>
          </w:p>
        </w:tc>
        <w:tc>
          <w:tcPr>
            <w:tcW w:w="1330" w:type="dxa"/>
            <w:tcBorders>
              <w:top w:val="nil"/>
              <w:left w:val="nil"/>
              <w:bottom w:val="single" w:sz="4" w:space="0" w:color="auto"/>
              <w:right w:val="single" w:sz="4" w:space="0" w:color="auto"/>
            </w:tcBorders>
            <w:shd w:val="clear" w:color="000000" w:fill="FFFFFF"/>
            <w:vAlign w:val="bottom"/>
            <w:hideMark/>
          </w:tcPr>
          <w:p w14:paraId="04539E9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Amy Herman</w:t>
            </w:r>
          </w:p>
        </w:tc>
        <w:tc>
          <w:tcPr>
            <w:tcW w:w="1517" w:type="dxa"/>
            <w:tcBorders>
              <w:top w:val="nil"/>
              <w:left w:val="nil"/>
              <w:bottom w:val="single" w:sz="4" w:space="0" w:color="auto"/>
              <w:right w:val="single" w:sz="4" w:space="0" w:color="auto"/>
            </w:tcBorders>
            <w:shd w:val="clear" w:color="000000" w:fill="FFFFFF"/>
            <w:vAlign w:val="bottom"/>
            <w:hideMark/>
          </w:tcPr>
          <w:p w14:paraId="16F875A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704-1599</w:t>
            </w:r>
          </w:p>
        </w:tc>
        <w:tc>
          <w:tcPr>
            <w:tcW w:w="1543" w:type="dxa"/>
            <w:tcBorders>
              <w:top w:val="nil"/>
              <w:left w:val="nil"/>
              <w:bottom w:val="single" w:sz="4" w:space="0" w:color="auto"/>
              <w:right w:val="single" w:sz="4" w:space="0" w:color="auto"/>
            </w:tcBorders>
            <w:shd w:val="clear" w:color="000000" w:fill="FFFFFF"/>
            <w:vAlign w:val="bottom"/>
            <w:hideMark/>
          </w:tcPr>
          <w:p w14:paraId="54C65D3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2239 Oregon Street</w:t>
            </w:r>
          </w:p>
        </w:tc>
        <w:tc>
          <w:tcPr>
            <w:tcW w:w="1260" w:type="dxa"/>
            <w:tcBorders>
              <w:top w:val="nil"/>
              <w:left w:val="nil"/>
              <w:bottom w:val="single" w:sz="4" w:space="0" w:color="auto"/>
              <w:right w:val="single" w:sz="4" w:space="0" w:color="auto"/>
            </w:tcBorders>
            <w:shd w:val="clear" w:color="000000" w:fill="FFFFFF"/>
            <w:vAlign w:val="bottom"/>
            <w:hideMark/>
          </w:tcPr>
          <w:p w14:paraId="58F3B14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BERKELEY</w:t>
            </w:r>
          </w:p>
        </w:tc>
        <w:tc>
          <w:tcPr>
            <w:tcW w:w="543" w:type="dxa"/>
            <w:tcBorders>
              <w:top w:val="nil"/>
              <w:left w:val="nil"/>
              <w:bottom w:val="single" w:sz="4" w:space="0" w:color="auto"/>
              <w:right w:val="single" w:sz="4" w:space="0" w:color="auto"/>
            </w:tcBorders>
            <w:shd w:val="clear" w:color="auto" w:fill="auto"/>
            <w:noWrap/>
            <w:vAlign w:val="bottom"/>
            <w:hideMark/>
          </w:tcPr>
          <w:p w14:paraId="17E4822E"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462D79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aherman@alhecon.com</w:t>
            </w:r>
          </w:p>
        </w:tc>
      </w:tr>
      <w:tr w:rsidR="00871E1E" w:rsidRPr="00871E1E" w14:paraId="67ADCFB6"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236CCB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Anjanette Scott LLC</w:t>
            </w:r>
          </w:p>
        </w:tc>
        <w:tc>
          <w:tcPr>
            <w:tcW w:w="1330" w:type="dxa"/>
            <w:tcBorders>
              <w:top w:val="nil"/>
              <w:left w:val="nil"/>
              <w:bottom w:val="single" w:sz="4" w:space="0" w:color="auto"/>
              <w:right w:val="single" w:sz="4" w:space="0" w:color="auto"/>
            </w:tcBorders>
            <w:shd w:val="clear" w:color="000000" w:fill="FFFFFF"/>
            <w:vAlign w:val="bottom"/>
            <w:hideMark/>
          </w:tcPr>
          <w:p w14:paraId="7B57652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Anjanette Scott</w:t>
            </w:r>
          </w:p>
        </w:tc>
        <w:tc>
          <w:tcPr>
            <w:tcW w:w="1517" w:type="dxa"/>
            <w:tcBorders>
              <w:top w:val="nil"/>
              <w:left w:val="nil"/>
              <w:bottom w:val="single" w:sz="4" w:space="0" w:color="auto"/>
              <w:right w:val="single" w:sz="4" w:space="0" w:color="auto"/>
            </w:tcBorders>
            <w:shd w:val="clear" w:color="000000" w:fill="FFFFFF"/>
            <w:vAlign w:val="bottom"/>
            <w:hideMark/>
          </w:tcPr>
          <w:p w14:paraId="62CFCA7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717-9471</w:t>
            </w:r>
          </w:p>
        </w:tc>
        <w:tc>
          <w:tcPr>
            <w:tcW w:w="1543" w:type="dxa"/>
            <w:tcBorders>
              <w:top w:val="nil"/>
              <w:left w:val="nil"/>
              <w:bottom w:val="single" w:sz="4" w:space="0" w:color="auto"/>
              <w:right w:val="single" w:sz="4" w:space="0" w:color="auto"/>
            </w:tcBorders>
            <w:shd w:val="clear" w:color="000000" w:fill="FFFFFF"/>
            <w:vAlign w:val="bottom"/>
            <w:hideMark/>
          </w:tcPr>
          <w:p w14:paraId="58969CC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19108 Parsons Avenue</w:t>
            </w:r>
          </w:p>
        </w:tc>
        <w:tc>
          <w:tcPr>
            <w:tcW w:w="1260" w:type="dxa"/>
            <w:tcBorders>
              <w:top w:val="nil"/>
              <w:left w:val="nil"/>
              <w:bottom w:val="single" w:sz="4" w:space="0" w:color="auto"/>
              <w:right w:val="single" w:sz="4" w:space="0" w:color="auto"/>
            </w:tcBorders>
            <w:shd w:val="clear" w:color="000000" w:fill="FFFFFF"/>
            <w:vAlign w:val="bottom"/>
            <w:hideMark/>
          </w:tcPr>
          <w:p w14:paraId="250979E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CASTRO VALLEY</w:t>
            </w:r>
          </w:p>
        </w:tc>
        <w:tc>
          <w:tcPr>
            <w:tcW w:w="543" w:type="dxa"/>
            <w:tcBorders>
              <w:top w:val="nil"/>
              <w:left w:val="nil"/>
              <w:bottom w:val="single" w:sz="4" w:space="0" w:color="auto"/>
              <w:right w:val="single" w:sz="4" w:space="0" w:color="auto"/>
            </w:tcBorders>
            <w:shd w:val="clear" w:color="auto" w:fill="auto"/>
            <w:noWrap/>
            <w:vAlign w:val="bottom"/>
            <w:hideMark/>
          </w:tcPr>
          <w:p w14:paraId="779747B2"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1A6664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anjanettescott@yahoo.com</w:t>
            </w:r>
          </w:p>
        </w:tc>
      </w:tr>
      <w:tr w:rsidR="00871E1E" w:rsidRPr="00871E1E" w14:paraId="618539E0"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2065BE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Apex Reality and Mortgage</w:t>
            </w:r>
          </w:p>
        </w:tc>
        <w:tc>
          <w:tcPr>
            <w:tcW w:w="1330" w:type="dxa"/>
            <w:tcBorders>
              <w:top w:val="nil"/>
              <w:left w:val="nil"/>
              <w:bottom w:val="single" w:sz="4" w:space="0" w:color="auto"/>
              <w:right w:val="single" w:sz="4" w:space="0" w:color="auto"/>
            </w:tcBorders>
            <w:shd w:val="clear" w:color="000000" w:fill="FFFFFF"/>
            <w:vAlign w:val="bottom"/>
            <w:hideMark/>
          </w:tcPr>
          <w:p w14:paraId="18FF6EC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Theo Hutchison</w:t>
            </w:r>
          </w:p>
        </w:tc>
        <w:tc>
          <w:tcPr>
            <w:tcW w:w="1517" w:type="dxa"/>
            <w:tcBorders>
              <w:top w:val="nil"/>
              <w:left w:val="nil"/>
              <w:bottom w:val="single" w:sz="4" w:space="0" w:color="auto"/>
              <w:right w:val="single" w:sz="4" w:space="0" w:color="auto"/>
            </w:tcBorders>
            <w:shd w:val="clear" w:color="000000" w:fill="FFFFFF"/>
            <w:vAlign w:val="bottom"/>
            <w:hideMark/>
          </w:tcPr>
          <w:p w14:paraId="1A48957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776-7404</w:t>
            </w:r>
          </w:p>
        </w:tc>
        <w:tc>
          <w:tcPr>
            <w:tcW w:w="1543" w:type="dxa"/>
            <w:tcBorders>
              <w:top w:val="nil"/>
              <w:left w:val="nil"/>
              <w:bottom w:val="single" w:sz="4" w:space="0" w:color="auto"/>
              <w:right w:val="single" w:sz="4" w:space="0" w:color="auto"/>
            </w:tcBorders>
            <w:shd w:val="clear" w:color="000000" w:fill="FFFFFF"/>
            <w:vAlign w:val="bottom"/>
            <w:hideMark/>
          </w:tcPr>
          <w:p w14:paraId="6D99D3C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5565 Forbes Drive</w:t>
            </w:r>
          </w:p>
        </w:tc>
        <w:tc>
          <w:tcPr>
            <w:tcW w:w="1260" w:type="dxa"/>
            <w:tcBorders>
              <w:top w:val="nil"/>
              <w:left w:val="nil"/>
              <w:bottom w:val="single" w:sz="4" w:space="0" w:color="auto"/>
              <w:right w:val="single" w:sz="4" w:space="0" w:color="auto"/>
            </w:tcBorders>
            <w:shd w:val="clear" w:color="000000" w:fill="FFFFFF"/>
            <w:vAlign w:val="bottom"/>
            <w:hideMark/>
          </w:tcPr>
          <w:p w14:paraId="415EA7A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NEWARK</w:t>
            </w:r>
          </w:p>
        </w:tc>
        <w:tc>
          <w:tcPr>
            <w:tcW w:w="543" w:type="dxa"/>
            <w:tcBorders>
              <w:top w:val="nil"/>
              <w:left w:val="nil"/>
              <w:bottom w:val="single" w:sz="4" w:space="0" w:color="auto"/>
              <w:right w:val="single" w:sz="4" w:space="0" w:color="auto"/>
            </w:tcBorders>
            <w:shd w:val="clear" w:color="auto" w:fill="auto"/>
            <w:noWrap/>
            <w:vAlign w:val="bottom"/>
            <w:hideMark/>
          </w:tcPr>
          <w:p w14:paraId="67527F37"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2E7611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theo@hutchisonLLC.com</w:t>
            </w:r>
          </w:p>
        </w:tc>
      </w:tr>
      <w:tr w:rsidR="00871E1E" w:rsidRPr="00871E1E" w14:paraId="3E35E426"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F0A23E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Autotemp</w:t>
            </w:r>
            <w:proofErr w:type="spellEnd"/>
          </w:p>
        </w:tc>
        <w:tc>
          <w:tcPr>
            <w:tcW w:w="1330" w:type="dxa"/>
            <w:tcBorders>
              <w:top w:val="nil"/>
              <w:left w:val="nil"/>
              <w:bottom w:val="single" w:sz="4" w:space="0" w:color="auto"/>
              <w:right w:val="single" w:sz="4" w:space="0" w:color="auto"/>
            </w:tcBorders>
            <w:shd w:val="clear" w:color="000000" w:fill="FFFFFF"/>
            <w:vAlign w:val="bottom"/>
            <w:hideMark/>
          </w:tcPr>
          <w:p w14:paraId="530F895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David Richman</w:t>
            </w:r>
          </w:p>
        </w:tc>
        <w:tc>
          <w:tcPr>
            <w:tcW w:w="1517" w:type="dxa"/>
            <w:tcBorders>
              <w:top w:val="nil"/>
              <w:left w:val="nil"/>
              <w:bottom w:val="single" w:sz="4" w:space="0" w:color="auto"/>
              <w:right w:val="single" w:sz="4" w:space="0" w:color="auto"/>
            </w:tcBorders>
            <w:shd w:val="clear" w:color="000000" w:fill="FFFFFF"/>
            <w:vAlign w:val="bottom"/>
            <w:hideMark/>
          </w:tcPr>
          <w:p w14:paraId="1613B7B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238-9386</w:t>
            </w:r>
          </w:p>
        </w:tc>
        <w:tc>
          <w:tcPr>
            <w:tcW w:w="1543" w:type="dxa"/>
            <w:tcBorders>
              <w:top w:val="nil"/>
              <w:left w:val="nil"/>
              <w:bottom w:val="single" w:sz="4" w:space="0" w:color="auto"/>
              <w:right w:val="single" w:sz="4" w:space="0" w:color="auto"/>
            </w:tcBorders>
            <w:shd w:val="clear" w:color="000000" w:fill="FFFFFF"/>
            <w:vAlign w:val="bottom"/>
            <w:hideMark/>
          </w:tcPr>
          <w:p w14:paraId="0D7B2E9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373 4th Street Suite 2A</w:t>
            </w:r>
          </w:p>
        </w:tc>
        <w:tc>
          <w:tcPr>
            <w:tcW w:w="1260" w:type="dxa"/>
            <w:tcBorders>
              <w:top w:val="nil"/>
              <w:left w:val="nil"/>
              <w:bottom w:val="single" w:sz="4" w:space="0" w:color="auto"/>
              <w:right w:val="single" w:sz="4" w:space="0" w:color="auto"/>
            </w:tcBorders>
            <w:shd w:val="clear" w:color="000000" w:fill="FFFFFF"/>
            <w:vAlign w:val="bottom"/>
            <w:hideMark/>
          </w:tcPr>
          <w:p w14:paraId="49B7F5A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3158FA57"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D88A52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djr@qnet.com</w:t>
            </w:r>
          </w:p>
        </w:tc>
      </w:tr>
      <w:tr w:rsidR="00871E1E" w:rsidRPr="00871E1E" w14:paraId="50F1F8EA"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47E6B1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Avr</w:t>
            </w:r>
            <w:proofErr w:type="spellEnd"/>
            <w:r w:rsidRPr="00871E1E">
              <w:rPr>
                <w:rFonts w:ascii="Arial" w:hAnsi="Arial" w:cs="Arial"/>
                <w:color w:val="000000"/>
                <w:sz w:val="15"/>
                <w:szCs w:val="15"/>
              </w:rPr>
              <w:t xml:space="preserve"> Property Management</w:t>
            </w:r>
          </w:p>
        </w:tc>
        <w:tc>
          <w:tcPr>
            <w:tcW w:w="1330" w:type="dxa"/>
            <w:tcBorders>
              <w:top w:val="nil"/>
              <w:left w:val="nil"/>
              <w:bottom w:val="single" w:sz="4" w:space="0" w:color="auto"/>
              <w:right w:val="single" w:sz="4" w:space="0" w:color="auto"/>
            </w:tcBorders>
            <w:shd w:val="clear" w:color="000000" w:fill="FFFFFF"/>
            <w:vAlign w:val="bottom"/>
            <w:hideMark/>
          </w:tcPr>
          <w:p w14:paraId="70DFDAD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Ken Bradley</w:t>
            </w:r>
          </w:p>
        </w:tc>
        <w:tc>
          <w:tcPr>
            <w:tcW w:w="1517" w:type="dxa"/>
            <w:tcBorders>
              <w:top w:val="nil"/>
              <w:left w:val="nil"/>
              <w:bottom w:val="single" w:sz="4" w:space="0" w:color="auto"/>
              <w:right w:val="single" w:sz="4" w:space="0" w:color="auto"/>
            </w:tcBorders>
            <w:shd w:val="clear" w:color="000000" w:fill="FFFFFF"/>
            <w:vAlign w:val="bottom"/>
            <w:hideMark/>
          </w:tcPr>
          <w:p w14:paraId="56DABFB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447-2367</w:t>
            </w:r>
          </w:p>
        </w:tc>
        <w:tc>
          <w:tcPr>
            <w:tcW w:w="1543" w:type="dxa"/>
            <w:tcBorders>
              <w:top w:val="nil"/>
              <w:left w:val="nil"/>
              <w:bottom w:val="single" w:sz="4" w:space="0" w:color="auto"/>
              <w:right w:val="single" w:sz="4" w:space="0" w:color="auto"/>
            </w:tcBorders>
            <w:shd w:val="clear" w:color="000000" w:fill="FFFFFF"/>
            <w:vAlign w:val="bottom"/>
            <w:hideMark/>
          </w:tcPr>
          <w:p w14:paraId="20F8F10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1332 Concannon Blvd</w:t>
            </w:r>
          </w:p>
        </w:tc>
        <w:tc>
          <w:tcPr>
            <w:tcW w:w="1260" w:type="dxa"/>
            <w:tcBorders>
              <w:top w:val="nil"/>
              <w:left w:val="nil"/>
              <w:bottom w:val="single" w:sz="4" w:space="0" w:color="auto"/>
              <w:right w:val="single" w:sz="4" w:space="0" w:color="auto"/>
            </w:tcBorders>
            <w:shd w:val="clear" w:color="000000" w:fill="FFFFFF"/>
            <w:vAlign w:val="bottom"/>
            <w:hideMark/>
          </w:tcPr>
          <w:p w14:paraId="09423E9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LIVERMORE</w:t>
            </w:r>
          </w:p>
        </w:tc>
        <w:tc>
          <w:tcPr>
            <w:tcW w:w="543" w:type="dxa"/>
            <w:tcBorders>
              <w:top w:val="nil"/>
              <w:left w:val="nil"/>
              <w:bottom w:val="single" w:sz="4" w:space="0" w:color="auto"/>
              <w:right w:val="single" w:sz="4" w:space="0" w:color="auto"/>
            </w:tcBorders>
            <w:shd w:val="clear" w:color="auto" w:fill="auto"/>
            <w:noWrap/>
            <w:vAlign w:val="bottom"/>
            <w:hideMark/>
          </w:tcPr>
          <w:p w14:paraId="4D687D3A"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C98E76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kenatavr@msn.com</w:t>
            </w:r>
          </w:p>
        </w:tc>
      </w:tr>
      <w:tr w:rsidR="00871E1E" w:rsidRPr="00871E1E" w14:paraId="461E712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DE7001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BAE Urban Economics, Inc.</w:t>
            </w:r>
          </w:p>
        </w:tc>
        <w:tc>
          <w:tcPr>
            <w:tcW w:w="1330" w:type="dxa"/>
            <w:tcBorders>
              <w:top w:val="nil"/>
              <w:left w:val="nil"/>
              <w:bottom w:val="single" w:sz="4" w:space="0" w:color="auto"/>
              <w:right w:val="single" w:sz="4" w:space="0" w:color="auto"/>
            </w:tcBorders>
            <w:shd w:val="clear" w:color="000000" w:fill="FFFFFF"/>
            <w:vAlign w:val="bottom"/>
            <w:hideMark/>
          </w:tcPr>
          <w:p w14:paraId="51FAB54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David Shiver</w:t>
            </w:r>
          </w:p>
        </w:tc>
        <w:tc>
          <w:tcPr>
            <w:tcW w:w="1517" w:type="dxa"/>
            <w:tcBorders>
              <w:top w:val="nil"/>
              <w:left w:val="nil"/>
              <w:bottom w:val="single" w:sz="4" w:space="0" w:color="auto"/>
              <w:right w:val="single" w:sz="4" w:space="0" w:color="auto"/>
            </w:tcBorders>
            <w:shd w:val="clear" w:color="000000" w:fill="FFFFFF"/>
            <w:vAlign w:val="bottom"/>
            <w:hideMark/>
          </w:tcPr>
          <w:p w14:paraId="1A09B06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547-9380</w:t>
            </w:r>
          </w:p>
        </w:tc>
        <w:tc>
          <w:tcPr>
            <w:tcW w:w="1543" w:type="dxa"/>
            <w:tcBorders>
              <w:top w:val="nil"/>
              <w:left w:val="nil"/>
              <w:bottom w:val="single" w:sz="4" w:space="0" w:color="auto"/>
              <w:right w:val="single" w:sz="4" w:space="0" w:color="auto"/>
            </w:tcBorders>
            <w:shd w:val="clear" w:color="000000" w:fill="FFFFFF"/>
            <w:vAlign w:val="bottom"/>
            <w:hideMark/>
          </w:tcPr>
          <w:p w14:paraId="00C01A3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2560 9th St., Suite 211</w:t>
            </w:r>
          </w:p>
        </w:tc>
        <w:tc>
          <w:tcPr>
            <w:tcW w:w="1260" w:type="dxa"/>
            <w:tcBorders>
              <w:top w:val="nil"/>
              <w:left w:val="nil"/>
              <w:bottom w:val="single" w:sz="4" w:space="0" w:color="auto"/>
              <w:right w:val="single" w:sz="4" w:space="0" w:color="auto"/>
            </w:tcBorders>
            <w:shd w:val="clear" w:color="000000" w:fill="FFFFFF"/>
            <w:vAlign w:val="bottom"/>
            <w:hideMark/>
          </w:tcPr>
          <w:p w14:paraId="64BA3A1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BERKELEY</w:t>
            </w:r>
          </w:p>
        </w:tc>
        <w:tc>
          <w:tcPr>
            <w:tcW w:w="543" w:type="dxa"/>
            <w:tcBorders>
              <w:top w:val="nil"/>
              <w:left w:val="nil"/>
              <w:bottom w:val="single" w:sz="4" w:space="0" w:color="auto"/>
              <w:right w:val="single" w:sz="4" w:space="0" w:color="auto"/>
            </w:tcBorders>
            <w:shd w:val="clear" w:color="auto" w:fill="auto"/>
            <w:noWrap/>
            <w:vAlign w:val="bottom"/>
            <w:hideMark/>
          </w:tcPr>
          <w:p w14:paraId="57539890"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D10BC8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dshiver@bae1.com</w:t>
            </w:r>
          </w:p>
        </w:tc>
      </w:tr>
      <w:tr w:rsidR="00871E1E" w:rsidRPr="00871E1E" w14:paraId="36D7C025"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8E879C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Bartlett Appraisal Svcs</w:t>
            </w:r>
          </w:p>
        </w:tc>
        <w:tc>
          <w:tcPr>
            <w:tcW w:w="1330" w:type="dxa"/>
            <w:tcBorders>
              <w:top w:val="nil"/>
              <w:left w:val="nil"/>
              <w:bottom w:val="single" w:sz="4" w:space="0" w:color="auto"/>
              <w:right w:val="single" w:sz="4" w:space="0" w:color="auto"/>
            </w:tcBorders>
            <w:shd w:val="clear" w:color="000000" w:fill="FFFFFF"/>
            <w:vAlign w:val="bottom"/>
            <w:hideMark/>
          </w:tcPr>
          <w:p w14:paraId="29959EF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Hugh Bartlett</w:t>
            </w:r>
          </w:p>
        </w:tc>
        <w:tc>
          <w:tcPr>
            <w:tcW w:w="1517" w:type="dxa"/>
            <w:tcBorders>
              <w:top w:val="nil"/>
              <w:left w:val="nil"/>
              <w:bottom w:val="single" w:sz="4" w:space="0" w:color="auto"/>
              <w:right w:val="single" w:sz="4" w:space="0" w:color="auto"/>
            </w:tcBorders>
            <w:shd w:val="clear" w:color="000000" w:fill="FFFFFF"/>
            <w:vAlign w:val="bottom"/>
            <w:hideMark/>
          </w:tcPr>
          <w:p w14:paraId="6C0130D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452-1324</w:t>
            </w:r>
          </w:p>
        </w:tc>
        <w:tc>
          <w:tcPr>
            <w:tcW w:w="1543" w:type="dxa"/>
            <w:tcBorders>
              <w:top w:val="nil"/>
              <w:left w:val="nil"/>
              <w:bottom w:val="single" w:sz="4" w:space="0" w:color="auto"/>
              <w:right w:val="single" w:sz="4" w:space="0" w:color="auto"/>
            </w:tcBorders>
            <w:shd w:val="clear" w:color="000000" w:fill="FFFFFF"/>
            <w:vAlign w:val="bottom"/>
            <w:hideMark/>
          </w:tcPr>
          <w:p w14:paraId="04BC902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3661 Grand Ave #105</w:t>
            </w:r>
          </w:p>
        </w:tc>
        <w:tc>
          <w:tcPr>
            <w:tcW w:w="1260" w:type="dxa"/>
            <w:tcBorders>
              <w:top w:val="nil"/>
              <w:left w:val="nil"/>
              <w:bottom w:val="single" w:sz="4" w:space="0" w:color="auto"/>
              <w:right w:val="single" w:sz="4" w:space="0" w:color="auto"/>
            </w:tcBorders>
            <w:shd w:val="clear" w:color="000000" w:fill="FFFFFF"/>
            <w:vAlign w:val="bottom"/>
            <w:hideMark/>
          </w:tcPr>
          <w:p w14:paraId="50F2605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D65AF7B"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109FA6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hughandmaret@earthlink.net</w:t>
            </w:r>
          </w:p>
        </w:tc>
      </w:tr>
      <w:tr w:rsidR="00871E1E" w:rsidRPr="00871E1E" w14:paraId="01A20EC7" w14:textId="77777777" w:rsidTr="00871E1E">
        <w:trPr>
          <w:trHeight w:val="39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0DF321E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BAU Bay Area Urban Development, LLC</w:t>
            </w:r>
          </w:p>
        </w:tc>
        <w:tc>
          <w:tcPr>
            <w:tcW w:w="1330" w:type="dxa"/>
            <w:tcBorders>
              <w:top w:val="nil"/>
              <w:left w:val="nil"/>
              <w:bottom w:val="single" w:sz="4" w:space="0" w:color="auto"/>
              <w:right w:val="single" w:sz="4" w:space="0" w:color="auto"/>
            </w:tcBorders>
            <w:shd w:val="clear" w:color="000000" w:fill="FFFFFF"/>
            <w:vAlign w:val="bottom"/>
            <w:hideMark/>
          </w:tcPr>
          <w:p w14:paraId="4368B2A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Stuart Rickard</w:t>
            </w:r>
          </w:p>
        </w:tc>
        <w:tc>
          <w:tcPr>
            <w:tcW w:w="1517" w:type="dxa"/>
            <w:tcBorders>
              <w:top w:val="nil"/>
              <w:left w:val="nil"/>
              <w:bottom w:val="single" w:sz="4" w:space="0" w:color="auto"/>
              <w:right w:val="single" w:sz="4" w:space="0" w:color="auto"/>
            </w:tcBorders>
            <w:shd w:val="clear" w:color="000000" w:fill="FFFFFF"/>
            <w:vAlign w:val="bottom"/>
            <w:hideMark/>
          </w:tcPr>
          <w:p w14:paraId="229A5D5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499-9400</w:t>
            </w:r>
          </w:p>
        </w:tc>
        <w:tc>
          <w:tcPr>
            <w:tcW w:w="1543" w:type="dxa"/>
            <w:tcBorders>
              <w:top w:val="nil"/>
              <w:left w:val="nil"/>
              <w:bottom w:val="single" w:sz="4" w:space="0" w:color="auto"/>
              <w:right w:val="single" w:sz="4" w:space="0" w:color="auto"/>
            </w:tcBorders>
            <w:shd w:val="clear" w:color="000000" w:fill="FFFFFF"/>
            <w:vAlign w:val="bottom"/>
            <w:hideMark/>
          </w:tcPr>
          <w:p w14:paraId="16FB1CE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981 Park Street</w:t>
            </w:r>
          </w:p>
        </w:tc>
        <w:tc>
          <w:tcPr>
            <w:tcW w:w="1260" w:type="dxa"/>
            <w:tcBorders>
              <w:top w:val="nil"/>
              <w:left w:val="nil"/>
              <w:bottom w:val="single" w:sz="4" w:space="0" w:color="auto"/>
              <w:right w:val="single" w:sz="4" w:space="0" w:color="auto"/>
            </w:tcBorders>
            <w:shd w:val="clear" w:color="000000" w:fill="FFFFFF"/>
            <w:vAlign w:val="bottom"/>
            <w:hideMark/>
          </w:tcPr>
          <w:p w14:paraId="3A8FDAE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ALAMEDA</w:t>
            </w:r>
          </w:p>
        </w:tc>
        <w:tc>
          <w:tcPr>
            <w:tcW w:w="543" w:type="dxa"/>
            <w:tcBorders>
              <w:top w:val="nil"/>
              <w:left w:val="nil"/>
              <w:bottom w:val="single" w:sz="4" w:space="0" w:color="auto"/>
              <w:right w:val="single" w:sz="4" w:space="0" w:color="auto"/>
            </w:tcBorders>
            <w:shd w:val="clear" w:color="auto" w:fill="auto"/>
            <w:noWrap/>
            <w:vAlign w:val="bottom"/>
            <w:hideMark/>
          </w:tcPr>
          <w:p w14:paraId="3BCC95D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29E655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stuart@bau-dev.com</w:t>
            </w:r>
          </w:p>
        </w:tc>
      </w:tr>
      <w:tr w:rsidR="00871E1E" w:rsidRPr="00871E1E" w14:paraId="09EEA539"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11D91C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Bert Realty &amp; Investment Co</w:t>
            </w:r>
          </w:p>
        </w:tc>
        <w:tc>
          <w:tcPr>
            <w:tcW w:w="1330" w:type="dxa"/>
            <w:tcBorders>
              <w:top w:val="nil"/>
              <w:left w:val="nil"/>
              <w:bottom w:val="single" w:sz="4" w:space="0" w:color="auto"/>
              <w:right w:val="single" w:sz="4" w:space="0" w:color="auto"/>
            </w:tcBorders>
            <w:shd w:val="clear" w:color="000000" w:fill="FFFFFF"/>
            <w:vAlign w:val="bottom"/>
            <w:hideMark/>
          </w:tcPr>
          <w:p w14:paraId="266F577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Raymond Bartholomew</w:t>
            </w:r>
          </w:p>
        </w:tc>
        <w:tc>
          <w:tcPr>
            <w:tcW w:w="1517" w:type="dxa"/>
            <w:tcBorders>
              <w:top w:val="nil"/>
              <w:left w:val="nil"/>
              <w:bottom w:val="single" w:sz="4" w:space="0" w:color="auto"/>
              <w:right w:val="single" w:sz="4" w:space="0" w:color="auto"/>
            </w:tcBorders>
            <w:shd w:val="clear" w:color="000000" w:fill="FFFFFF"/>
            <w:vAlign w:val="bottom"/>
            <w:hideMark/>
          </w:tcPr>
          <w:p w14:paraId="187A538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653-9322</w:t>
            </w:r>
          </w:p>
        </w:tc>
        <w:tc>
          <w:tcPr>
            <w:tcW w:w="1543" w:type="dxa"/>
            <w:tcBorders>
              <w:top w:val="nil"/>
              <w:left w:val="nil"/>
              <w:bottom w:val="single" w:sz="4" w:space="0" w:color="auto"/>
              <w:right w:val="single" w:sz="4" w:space="0" w:color="auto"/>
            </w:tcBorders>
            <w:shd w:val="clear" w:color="000000" w:fill="FFFFFF"/>
            <w:vAlign w:val="bottom"/>
            <w:hideMark/>
          </w:tcPr>
          <w:p w14:paraId="27E44FB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3832 Market St</w:t>
            </w:r>
          </w:p>
        </w:tc>
        <w:tc>
          <w:tcPr>
            <w:tcW w:w="1260" w:type="dxa"/>
            <w:tcBorders>
              <w:top w:val="nil"/>
              <w:left w:val="nil"/>
              <w:bottom w:val="single" w:sz="4" w:space="0" w:color="auto"/>
              <w:right w:val="single" w:sz="4" w:space="0" w:color="auto"/>
            </w:tcBorders>
            <w:shd w:val="clear" w:color="000000" w:fill="FFFFFF"/>
            <w:vAlign w:val="bottom"/>
            <w:hideMark/>
          </w:tcPr>
          <w:p w14:paraId="7CD222B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248B02DA"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3F9318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brenda7@worldnet.att.net</w:t>
            </w:r>
          </w:p>
        </w:tc>
      </w:tr>
      <w:tr w:rsidR="00871E1E" w:rsidRPr="00871E1E" w14:paraId="62D6AE7F" w14:textId="77777777" w:rsidTr="00871E1E">
        <w:trPr>
          <w:trHeight w:val="3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3453B9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Carpenter/Robbins Commercial Real Estate, Inc. </w:t>
            </w:r>
          </w:p>
        </w:tc>
        <w:tc>
          <w:tcPr>
            <w:tcW w:w="1330" w:type="dxa"/>
            <w:tcBorders>
              <w:top w:val="nil"/>
              <w:left w:val="nil"/>
              <w:bottom w:val="single" w:sz="4" w:space="0" w:color="auto"/>
              <w:right w:val="single" w:sz="4" w:space="0" w:color="auto"/>
            </w:tcBorders>
            <w:shd w:val="clear" w:color="auto" w:fill="auto"/>
            <w:vAlign w:val="bottom"/>
            <w:hideMark/>
          </w:tcPr>
          <w:p w14:paraId="320D1A47" w14:textId="77777777" w:rsidR="00871E1E" w:rsidRPr="00871E1E" w:rsidRDefault="00871E1E" w:rsidP="00871E1E">
            <w:pPr>
              <w:rPr>
                <w:rFonts w:ascii="Arial" w:hAnsi="Arial" w:cs="Arial"/>
                <w:color w:val="000000"/>
                <w:sz w:val="15"/>
                <w:szCs w:val="15"/>
              </w:rPr>
            </w:pPr>
            <w:proofErr w:type="spellStart"/>
            <w:r w:rsidRPr="00871E1E">
              <w:rPr>
                <w:rFonts w:ascii="Arial" w:hAnsi="Arial" w:cs="Arial"/>
                <w:color w:val="000000"/>
                <w:sz w:val="15"/>
                <w:szCs w:val="15"/>
              </w:rPr>
              <w:t>Alyce</w:t>
            </w:r>
            <w:proofErr w:type="spellEnd"/>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Rados</w:t>
            </w:r>
            <w:proofErr w:type="spellEnd"/>
          </w:p>
        </w:tc>
        <w:tc>
          <w:tcPr>
            <w:tcW w:w="1517" w:type="dxa"/>
            <w:tcBorders>
              <w:top w:val="nil"/>
              <w:left w:val="nil"/>
              <w:bottom w:val="single" w:sz="4" w:space="0" w:color="auto"/>
              <w:right w:val="single" w:sz="4" w:space="0" w:color="auto"/>
            </w:tcBorders>
            <w:shd w:val="clear" w:color="auto" w:fill="auto"/>
            <w:vAlign w:val="bottom"/>
            <w:hideMark/>
          </w:tcPr>
          <w:p w14:paraId="3BB5F5A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(925) 790-2122</w:t>
            </w:r>
          </w:p>
        </w:tc>
        <w:tc>
          <w:tcPr>
            <w:tcW w:w="1543" w:type="dxa"/>
            <w:tcBorders>
              <w:top w:val="nil"/>
              <w:left w:val="nil"/>
              <w:bottom w:val="single" w:sz="4" w:space="0" w:color="auto"/>
              <w:right w:val="single" w:sz="4" w:space="0" w:color="auto"/>
            </w:tcBorders>
            <w:shd w:val="clear" w:color="auto" w:fill="auto"/>
            <w:vAlign w:val="bottom"/>
            <w:hideMark/>
          </w:tcPr>
          <w:p w14:paraId="4E9CE12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w:t>
            </w:r>
          </w:p>
        </w:tc>
        <w:tc>
          <w:tcPr>
            <w:tcW w:w="1260" w:type="dxa"/>
            <w:tcBorders>
              <w:top w:val="nil"/>
              <w:left w:val="nil"/>
              <w:bottom w:val="single" w:sz="4" w:space="0" w:color="auto"/>
              <w:right w:val="single" w:sz="4" w:space="0" w:color="auto"/>
            </w:tcBorders>
            <w:shd w:val="clear" w:color="auto" w:fill="auto"/>
            <w:vAlign w:val="bottom"/>
            <w:hideMark/>
          </w:tcPr>
          <w:p w14:paraId="7377645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14:paraId="465089FC"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 </w:t>
            </w:r>
          </w:p>
        </w:tc>
        <w:tc>
          <w:tcPr>
            <w:tcW w:w="3057" w:type="dxa"/>
            <w:tcBorders>
              <w:top w:val="nil"/>
              <w:left w:val="nil"/>
              <w:bottom w:val="single" w:sz="4" w:space="0" w:color="auto"/>
              <w:right w:val="single" w:sz="4" w:space="0" w:color="auto"/>
            </w:tcBorders>
            <w:shd w:val="clear" w:color="auto" w:fill="auto"/>
            <w:noWrap/>
            <w:vAlign w:val="bottom"/>
            <w:hideMark/>
          </w:tcPr>
          <w:p w14:paraId="1ACA6D7A" w14:textId="77777777" w:rsidR="00871E1E" w:rsidRPr="00871E1E" w:rsidRDefault="00871E1E" w:rsidP="00871E1E">
            <w:pPr>
              <w:rPr>
                <w:rFonts w:ascii="Arial" w:hAnsi="Arial" w:cs="Arial"/>
                <w:sz w:val="15"/>
                <w:szCs w:val="15"/>
              </w:rPr>
            </w:pPr>
            <w:r w:rsidRPr="00871E1E">
              <w:rPr>
                <w:rFonts w:ascii="Arial" w:hAnsi="Arial" w:cs="Arial"/>
                <w:sz w:val="15"/>
                <w:szCs w:val="15"/>
              </w:rPr>
              <w:t>arados@crcre.com</w:t>
            </w:r>
          </w:p>
        </w:tc>
      </w:tr>
      <w:tr w:rsidR="00871E1E" w:rsidRPr="00871E1E" w14:paraId="37EE5D74" w14:textId="77777777" w:rsidTr="00871E1E">
        <w:trPr>
          <w:trHeight w:val="39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0F11B6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California Capital &amp; Investment Group</w:t>
            </w:r>
          </w:p>
        </w:tc>
        <w:tc>
          <w:tcPr>
            <w:tcW w:w="1330" w:type="dxa"/>
            <w:tcBorders>
              <w:top w:val="nil"/>
              <w:left w:val="nil"/>
              <w:bottom w:val="single" w:sz="4" w:space="0" w:color="auto"/>
              <w:right w:val="single" w:sz="4" w:space="0" w:color="auto"/>
            </w:tcBorders>
            <w:shd w:val="clear" w:color="000000" w:fill="FFFFFF"/>
            <w:vAlign w:val="bottom"/>
            <w:hideMark/>
          </w:tcPr>
          <w:p w14:paraId="1CB5DD8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Phil Tagami</w:t>
            </w:r>
          </w:p>
        </w:tc>
        <w:tc>
          <w:tcPr>
            <w:tcW w:w="1517" w:type="dxa"/>
            <w:tcBorders>
              <w:top w:val="nil"/>
              <w:left w:val="nil"/>
              <w:bottom w:val="single" w:sz="4" w:space="0" w:color="auto"/>
              <w:right w:val="single" w:sz="4" w:space="0" w:color="auto"/>
            </w:tcBorders>
            <w:shd w:val="clear" w:color="000000" w:fill="FFFFFF"/>
            <w:vAlign w:val="bottom"/>
            <w:hideMark/>
          </w:tcPr>
          <w:p w14:paraId="0800F92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268-8500</w:t>
            </w:r>
          </w:p>
        </w:tc>
        <w:tc>
          <w:tcPr>
            <w:tcW w:w="1543" w:type="dxa"/>
            <w:tcBorders>
              <w:top w:val="nil"/>
              <w:left w:val="nil"/>
              <w:bottom w:val="single" w:sz="4" w:space="0" w:color="auto"/>
              <w:right w:val="single" w:sz="4" w:space="0" w:color="auto"/>
            </w:tcBorders>
            <w:shd w:val="clear" w:color="000000" w:fill="FFFFFF"/>
            <w:vAlign w:val="bottom"/>
            <w:hideMark/>
          </w:tcPr>
          <w:p w14:paraId="28626CD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300 Frank H. Ogawa Plaza, Suite 340</w:t>
            </w:r>
          </w:p>
        </w:tc>
        <w:tc>
          <w:tcPr>
            <w:tcW w:w="1260" w:type="dxa"/>
            <w:tcBorders>
              <w:top w:val="nil"/>
              <w:left w:val="nil"/>
              <w:bottom w:val="single" w:sz="4" w:space="0" w:color="auto"/>
              <w:right w:val="single" w:sz="4" w:space="0" w:color="auto"/>
            </w:tcBorders>
            <w:shd w:val="clear" w:color="000000" w:fill="FFFFFF"/>
            <w:vAlign w:val="bottom"/>
            <w:hideMark/>
          </w:tcPr>
          <w:p w14:paraId="62F52AC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276C52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17606C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tagami@californiagroup.com</w:t>
            </w:r>
          </w:p>
        </w:tc>
      </w:tr>
      <w:tr w:rsidR="00871E1E" w:rsidRPr="00871E1E" w14:paraId="3E97446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E83F33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Cardinal Financial</w:t>
            </w:r>
          </w:p>
        </w:tc>
        <w:tc>
          <w:tcPr>
            <w:tcW w:w="1330" w:type="dxa"/>
            <w:tcBorders>
              <w:top w:val="nil"/>
              <w:left w:val="nil"/>
              <w:bottom w:val="single" w:sz="4" w:space="0" w:color="auto"/>
              <w:right w:val="single" w:sz="4" w:space="0" w:color="auto"/>
            </w:tcBorders>
            <w:shd w:val="clear" w:color="000000" w:fill="FFFFFF"/>
            <w:vAlign w:val="bottom"/>
            <w:hideMark/>
          </w:tcPr>
          <w:p w14:paraId="3716A18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Alberta Hile</w:t>
            </w:r>
          </w:p>
        </w:tc>
        <w:tc>
          <w:tcPr>
            <w:tcW w:w="1517" w:type="dxa"/>
            <w:tcBorders>
              <w:top w:val="nil"/>
              <w:left w:val="nil"/>
              <w:bottom w:val="single" w:sz="4" w:space="0" w:color="auto"/>
              <w:right w:val="single" w:sz="4" w:space="0" w:color="auto"/>
            </w:tcBorders>
            <w:shd w:val="clear" w:color="000000" w:fill="FFFFFF"/>
            <w:vAlign w:val="bottom"/>
            <w:hideMark/>
          </w:tcPr>
          <w:p w14:paraId="7A3EBCD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( 916 ) 337-3956</w:t>
            </w:r>
          </w:p>
        </w:tc>
        <w:tc>
          <w:tcPr>
            <w:tcW w:w="1543" w:type="dxa"/>
            <w:tcBorders>
              <w:top w:val="nil"/>
              <w:left w:val="nil"/>
              <w:bottom w:val="single" w:sz="4" w:space="0" w:color="auto"/>
              <w:right w:val="single" w:sz="4" w:space="0" w:color="auto"/>
            </w:tcBorders>
            <w:shd w:val="clear" w:color="000000" w:fill="FFFFFF"/>
            <w:vAlign w:val="bottom"/>
            <w:hideMark/>
          </w:tcPr>
          <w:p w14:paraId="53E02C7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7919 Driftwood way</w:t>
            </w:r>
          </w:p>
        </w:tc>
        <w:tc>
          <w:tcPr>
            <w:tcW w:w="1260" w:type="dxa"/>
            <w:tcBorders>
              <w:top w:val="nil"/>
              <w:left w:val="nil"/>
              <w:bottom w:val="single" w:sz="4" w:space="0" w:color="auto"/>
              <w:right w:val="single" w:sz="4" w:space="0" w:color="auto"/>
            </w:tcBorders>
            <w:shd w:val="clear" w:color="000000" w:fill="FFFFFF"/>
            <w:vAlign w:val="bottom"/>
            <w:hideMark/>
          </w:tcPr>
          <w:p w14:paraId="5A15FA3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PLEASANTON</w:t>
            </w:r>
          </w:p>
        </w:tc>
        <w:tc>
          <w:tcPr>
            <w:tcW w:w="543" w:type="dxa"/>
            <w:tcBorders>
              <w:top w:val="nil"/>
              <w:left w:val="nil"/>
              <w:bottom w:val="single" w:sz="4" w:space="0" w:color="auto"/>
              <w:right w:val="single" w:sz="4" w:space="0" w:color="auto"/>
            </w:tcBorders>
            <w:shd w:val="clear" w:color="auto" w:fill="auto"/>
            <w:noWrap/>
            <w:vAlign w:val="bottom"/>
            <w:hideMark/>
          </w:tcPr>
          <w:p w14:paraId="182DD46C"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13AFA0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albertahil@yahoo.com</w:t>
            </w:r>
          </w:p>
        </w:tc>
      </w:tr>
      <w:tr w:rsidR="00871E1E" w:rsidRPr="00871E1E" w14:paraId="4CB31E33" w14:textId="77777777" w:rsidTr="00871E1E">
        <w:trPr>
          <w:trHeight w:val="3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C28C79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CBRE, Inc.</w:t>
            </w:r>
          </w:p>
        </w:tc>
        <w:tc>
          <w:tcPr>
            <w:tcW w:w="1330" w:type="dxa"/>
            <w:tcBorders>
              <w:top w:val="nil"/>
              <w:left w:val="nil"/>
              <w:bottom w:val="single" w:sz="4" w:space="0" w:color="auto"/>
              <w:right w:val="single" w:sz="4" w:space="0" w:color="auto"/>
            </w:tcBorders>
            <w:shd w:val="clear" w:color="auto" w:fill="auto"/>
            <w:vAlign w:val="bottom"/>
            <w:hideMark/>
          </w:tcPr>
          <w:p w14:paraId="537CC17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Trevor Thorpe</w:t>
            </w:r>
          </w:p>
        </w:tc>
        <w:tc>
          <w:tcPr>
            <w:tcW w:w="1517" w:type="dxa"/>
            <w:tcBorders>
              <w:top w:val="nil"/>
              <w:left w:val="nil"/>
              <w:bottom w:val="single" w:sz="4" w:space="0" w:color="auto"/>
              <w:right w:val="single" w:sz="4" w:space="0" w:color="auto"/>
            </w:tcBorders>
            <w:shd w:val="clear" w:color="auto" w:fill="auto"/>
            <w:vAlign w:val="bottom"/>
            <w:hideMark/>
          </w:tcPr>
          <w:p w14:paraId="7416F07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874-1967</w:t>
            </w:r>
          </w:p>
        </w:tc>
        <w:tc>
          <w:tcPr>
            <w:tcW w:w="1543" w:type="dxa"/>
            <w:tcBorders>
              <w:top w:val="nil"/>
              <w:left w:val="nil"/>
              <w:bottom w:val="single" w:sz="4" w:space="0" w:color="auto"/>
              <w:right w:val="single" w:sz="4" w:space="0" w:color="auto"/>
            </w:tcBorders>
            <w:shd w:val="clear" w:color="auto" w:fill="auto"/>
            <w:vAlign w:val="bottom"/>
            <w:hideMark/>
          </w:tcPr>
          <w:p w14:paraId="2F14A15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1111 Broadway, Suite 1850</w:t>
            </w:r>
          </w:p>
        </w:tc>
        <w:tc>
          <w:tcPr>
            <w:tcW w:w="1260" w:type="dxa"/>
            <w:tcBorders>
              <w:top w:val="nil"/>
              <w:left w:val="nil"/>
              <w:bottom w:val="single" w:sz="4" w:space="0" w:color="auto"/>
              <w:right w:val="single" w:sz="4" w:space="0" w:color="auto"/>
            </w:tcBorders>
            <w:shd w:val="clear" w:color="auto" w:fill="auto"/>
            <w:vAlign w:val="bottom"/>
            <w:hideMark/>
          </w:tcPr>
          <w:p w14:paraId="457F17D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37C38A7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vAlign w:val="bottom"/>
            <w:hideMark/>
          </w:tcPr>
          <w:p w14:paraId="63A504B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Trevor.thorpe@cbre.com cc: Brian.hutcherson@cbre.com</w:t>
            </w:r>
          </w:p>
        </w:tc>
      </w:tr>
      <w:tr w:rsidR="00871E1E" w:rsidRPr="00871E1E" w14:paraId="07E1B281"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E9A611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CBRE, Inc.</w:t>
            </w:r>
          </w:p>
        </w:tc>
        <w:tc>
          <w:tcPr>
            <w:tcW w:w="1330" w:type="dxa"/>
            <w:tcBorders>
              <w:top w:val="nil"/>
              <w:left w:val="nil"/>
              <w:bottom w:val="single" w:sz="4" w:space="0" w:color="auto"/>
              <w:right w:val="single" w:sz="4" w:space="0" w:color="auto"/>
            </w:tcBorders>
            <w:shd w:val="clear" w:color="auto" w:fill="auto"/>
            <w:vAlign w:val="bottom"/>
            <w:hideMark/>
          </w:tcPr>
          <w:p w14:paraId="538AC18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Katherine Kelleher</w:t>
            </w:r>
          </w:p>
        </w:tc>
        <w:tc>
          <w:tcPr>
            <w:tcW w:w="1517" w:type="dxa"/>
            <w:tcBorders>
              <w:top w:val="nil"/>
              <w:left w:val="nil"/>
              <w:bottom w:val="single" w:sz="4" w:space="0" w:color="auto"/>
              <w:right w:val="single" w:sz="4" w:space="0" w:color="auto"/>
            </w:tcBorders>
            <w:shd w:val="clear" w:color="auto" w:fill="auto"/>
            <w:vAlign w:val="bottom"/>
            <w:hideMark/>
          </w:tcPr>
          <w:p w14:paraId="0D2E8D7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915-8842</w:t>
            </w:r>
          </w:p>
        </w:tc>
        <w:tc>
          <w:tcPr>
            <w:tcW w:w="1543" w:type="dxa"/>
            <w:tcBorders>
              <w:top w:val="nil"/>
              <w:left w:val="nil"/>
              <w:bottom w:val="single" w:sz="4" w:space="0" w:color="auto"/>
              <w:right w:val="single" w:sz="4" w:space="0" w:color="auto"/>
            </w:tcBorders>
            <w:shd w:val="clear" w:color="auto" w:fill="auto"/>
            <w:vAlign w:val="bottom"/>
            <w:hideMark/>
          </w:tcPr>
          <w:p w14:paraId="4DF6D88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1111 Broadway, Suite 1850</w:t>
            </w:r>
          </w:p>
        </w:tc>
        <w:tc>
          <w:tcPr>
            <w:tcW w:w="1260" w:type="dxa"/>
            <w:tcBorders>
              <w:top w:val="nil"/>
              <w:left w:val="nil"/>
              <w:bottom w:val="single" w:sz="4" w:space="0" w:color="auto"/>
              <w:right w:val="single" w:sz="4" w:space="0" w:color="auto"/>
            </w:tcBorders>
            <w:shd w:val="clear" w:color="auto" w:fill="auto"/>
            <w:vAlign w:val="bottom"/>
            <w:hideMark/>
          </w:tcPr>
          <w:p w14:paraId="11DD0D3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68506824"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6FB82EA0" w14:textId="77777777" w:rsidR="00871E1E" w:rsidRPr="00871E1E" w:rsidRDefault="00871E1E" w:rsidP="00871E1E">
            <w:pPr>
              <w:rPr>
                <w:rFonts w:ascii="Arial" w:hAnsi="Arial" w:cs="Arial"/>
                <w:sz w:val="15"/>
                <w:szCs w:val="15"/>
              </w:rPr>
            </w:pPr>
            <w:r w:rsidRPr="00871E1E">
              <w:rPr>
                <w:rFonts w:ascii="Arial" w:hAnsi="Arial" w:cs="Arial"/>
                <w:sz w:val="15"/>
                <w:szCs w:val="15"/>
              </w:rPr>
              <w:t>Kathy.Kelleher@cbre.com</w:t>
            </w:r>
          </w:p>
        </w:tc>
      </w:tr>
      <w:tr w:rsidR="00871E1E" w:rsidRPr="00871E1E" w14:paraId="22E0B79C"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889B46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CBRE, Inc.</w:t>
            </w:r>
          </w:p>
        </w:tc>
        <w:tc>
          <w:tcPr>
            <w:tcW w:w="1330" w:type="dxa"/>
            <w:tcBorders>
              <w:top w:val="nil"/>
              <w:left w:val="nil"/>
              <w:bottom w:val="single" w:sz="4" w:space="0" w:color="auto"/>
              <w:right w:val="single" w:sz="4" w:space="0" w:color="auto"/>
            </w:tcBorders>
            <w:shd w:val="clear" w:color="auto" w:fill="auto"/>
            <w:vAlign w:val="bottom"/>
            <w:hideMark/>
          </w:tcPr>
          <w:p w14:paraId="55DC01A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Ben Marcus</w:t>
            </w:r>
          </w:p>
        </w:tc>
        <w:tc>
          <w:tcPr>
            <w:tcW w:w="1517" w:type="dxa"/>
            <w:tcBorders>
              <w:top w:val="nil"/>
              <w:left w:val="nil"/>
              <w:bottom w:val="single" w:sz="4" w:space="0" w:color="auto"/>
              <w:right w:val="single" w:sz="4" w:space="0" w:color="auto"/>
            </w:tcBorders>
            <w:shd w:val="clear" w:color="auto" w:fill="auto"/>
            <w:vAlign w:val="bottom"/>
            <w:hideMark/>
          </w:tcPr>
          <w:p w14:paraId="7438634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828-6488</w:t>
            </w:r>
          </w:p>
        </w:tc>
        <w:tc>
          <w:tcPr>
            <w:tcW w:w="1543" w:type="dxa"/>
            <w:tcBorders>
              <w:top w:val="nil"/>
              <w:left w:val="nil"/>
              <w:bottom w:val="single" w:sz="4" w:space="0" w:color="auto"/>
              <w:right w:val="single" w:sz="4" w:space="0" w:color="auto"/>
            </w:tcBorders>
            <w:shd w:val="clear" w:color="auto" w:fill="auto"/>
            <w:vAlign w:val="bottom"/>
            <w:hideMark/>
          </w:tcPr>
          <w:p w14:paraId="324534B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1111 Broadway, Suite 1850</w:t>
            </w:r>
          </w:p>
        </w:tc>
        <w:tc>
          <w:tcPr>
            <w:tcW w:w="1260" w:type="dxa"/>
            <w:tcBorders>
              <w:top w:val="nil"/>
              <w:left w:val="nil"/>
              <w:bottom w:val="single" w:sz="4" w:space="0" w:color="auto"/>
              <w:right w:val="single" w:sz="4" w:space="0" w:color="auto"/>
            </w:tcBorders>
            <w:shd w:val="clear" w:color="auto" w:fill="auto"/>
            <w:vAlign w:val="bottom"/>
            <w:hideMark/>
          </w:tcPr>
          <w:p w14:paraId="24044AF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53BDA51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2D72A996" w14:textId="77777777" w:rsidR="00871E1E" w:rsidRPr="00871E1E" w:rsidRDefault="00871E1E" w:rsidP="00871E1E">
            <w:pPr>
              <w:rPr>
                <w:rFonts w:ascii="Arial" w:hAnsi="Arial" w:cs="Arial"/>
                <w:sz w:val="15"/>
                <w:szCs w:val="15"/>
              </w:rPr>
            </w:pPr>
            <w:r w:rsidRPr="00871E1E">
              <w:rPr>
                <w:rFonts w:ascii="Arial" w:hAnsi="Arial" w:cs="Arial"/>
                <w:sz w:val="15"/>
                <w:szCs w:val="15"/>
              </w:rPr>
              <w:t>Ben.marcusrealty@gmail.com</w:t>
            </w:r>
          </w:p>
        </w:tc>
      </w:tr>
      <w:tr w:rsidR="00871E1E" w:rsidRPr="00871E1E" w14:paraId="02F36589" w14:textId="77777777" w:rsidTr="00871E1E">
        <w:trPr>
          <w:trHeight w:val="39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21F0A68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CCIG Oakland Global, LLC</w:t>
            </w:r>
          </w:p>
        </w:tc>
        <w:tc>
          <w:tcPr>
            <w:tcW w:w="1330" w:type="dxa"/>
            <w:tcBorders>
              <w:top w:val="nil"/>
              <w:left w:val="nil"/>
              <w:bottom w:val="single" w:sz="4" w:space="0" w:color="auto"/>
              <w:right w:val="single" w:sz="4" w:space="0" w:color="auto"/>
            </w:tcBorders>
            <w:shd w:val="clear" w:color="000000" w:fill="FFFFFF"/>
            <w:vAlign w:val="bottom"/>
            <w:hideMark/>
          </w:tcPr>
          <w:p w14:paraId="28314E2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Damian Fink</w:t>
            </w:r>
          </w:p>
        </w:tc>
        <w:tc>
          <w:tcPr>
            <w:tcW w:w="1517" w:type="dxa"/>
            <w:tcBorders>
              <w:top w:val="nil"/>
              <w:left w:val="nil"/>
              <w:bottom w:val="single" w:sz="4" w:space="0" w:color="auto"/>
              <w:right w:val="single" w:sz="4" w:space="0" w:color="auto"/>
            </w:tcBorders>
            <w:shd w:val="clear" w:color="000000" w:fill="FFFFFF"/>
            <w:vAlign w:val="bottom"/>
            <w:hideMark/>
          </w:tcPr>
          <w:p w14:paraId="068F0D9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268-8500</w:t>
            </w:r>
          </w:p>
        </w:tc>
        <w:tc>
          <w:tcPr>
            <w:tcW w:w="1543" w:type="dxa"/>
            <w:tcBorders>
              <w:top w:val="nil"/>
              <w:left w:val="nil"/>
              <w:bottom w:val="single" w:sz="4" w:space="0" w:color="auto"/>
              <w:right w:val="single" w:sz="4" w:space="0" w:color="auto"/>
            </w:tcBorders>
            <w:shd w:val="clear" w:color="000000" w:fill="FFFFFF"/>
            <w:vAlign w:val="bottom"/>
            <w:hideMark/>
          </w:tcPr>
          <w:p w14:paraId="3909769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300 Frank H. Ogawa Plaza, Suite 340</w:t>
            </w:r>
          </w:p>
        </w:tc>
        <w:tc>
          <w:tcPr>
            <w:tcW w:w="1260" w:type="dxa"/>
            <w:tcBorders>
              <w:top w:val="nil"/>
              <w:left w:val="nil"/>
              <w:bottom w:val="single" w:sz="4" w:space="0" w:color="auto"/>
              <w:right w:val="single" w:sz="4" w:space="0" w:color="auto"/>
            </w:tcBorders>
            <w:shd w:val="clear" w:color="000000" w:fill="FFFFFF"/>
            <w:vAlign w:val="bottom"/>
            <w:hideMark/>
          </w:tcPr>
          <w:p w14:paraId="3B17F1D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20A5EDF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18A81326" w14:textId="77777777" w:rsidR="00871E1E" w:rsidRPr="00871E1E" w:rsidRDefault="00871E1E" w:rsidP="00871E1E">
            <w:pPr>
              <w:rPr>
                <w:rFonts w:ascii="Arial" w:hAnsi="Arial" w:cs="Arial"/>
                <w:sz w:val="15"/>
                <w:szCs w:val="15"/>
              </w:rPr>
            </w:pPr>
            <w:r w:rsidRPr="00871E1E">
              <w:rPr>
                <w:rFonts w:ascii="Arial" w:hAnsi="Arial" w:cs="Arial"/>
                <w:sz w:val="15"/>
                <w:szCs w:val="15"/>
              </w:rPr>
              <w:t>dfink@californiagroup.com</w:t>
            </w:r>
          </w:p>
        </w:tc>
      </w:tr>
      <w:tr w:rsidR="00871E1E" w:rsidRPr="00871E1E" w14:paraId="33621BB9"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E8AEC3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Chabot Properties, LLC</w:t>
            </w:r>
          </w:p>
        </w:tc>
        <w:tc>
          <w:tcPr>
            <w:tcW w:w="1330" w:type="dxa"/>
            <w:tcBorders>
              <w:top w:val="nil"/>
              <w:left w:val="nil"/>
              <w:bottom w:val="single" w:sz="4" w:space="0" w:color="auto"/>
              <w:right w:val="single" w:sz="4" w:space="0" w:color="auto"/>
            </w:tcBorders>
            <w:shd w:val="clear" w:color="000000" w:fill="FFFFFF"/>
            <w:vAlign w:val="bottom"/>
            <w:hideMark/>
          </w:tcPr>
          <w:p w14:paraId="4295FE9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Thomas McCoy</w:t>
            </w:r>
          </w:p>
        </w:tc>
        <w:tc>
          <w:tcPr>
            <w:tcW w:w="1517" w:type="dxa"/>
            <w:tcBorders>
              <w:top w:val="nil"/>
              <w:left w:val="nil"/>
              <w:bottom w:val="single" w:sz="4" w:space="0" w:color="auto"/>
              <w:right w:val="single" w:sz="4" w:space="0" w:color="auto"/>
            </w:tcBorders>
            <w:shd w:val="clear" w:color="000000" w:fill="FFFFFF"/>
            <w:vAlign w:val="bottom"/>
            <w:hideMark/>
          </w:tcPr>
          <w:p w14:paraId="0F53A45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286-8200</w:t>
            </w:r>
          </w:p>
        </w:tc>
        <w:tc>
          <w:tcPr>
            <w:tcW w:w="1543" w:type="dxa"/>
            <w:tcBorders>
              <w:top w:val="nil"/>
              <w:left w:val="nil"/>
              <w:bottom w:val="single" w:sz="4" w:space="0" w:color="auto"/>
              <w:right w:val="single" w:sz="4" w:space="0" w:color="auto"/>
            </w:tcBorders>
            <w:shd w:val="clear" w:color="000000" w:fill="FFFFFF"/>
            <w:vAlign w:val="bottom"/>
            <w:hideMark/>
          </w:tcPr>
          <w:p w14:paraId="16D4892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1155 Third St., Suite 290</w:t>
            </w:r>
          </w:p>
        </w:tc>
        <w:tc>
          <w:tcPr>
            <w:tcW w:w="1260" w:type="dxa"/>
            <w:tcBorders>
              <w:top w:val="nil"/>
              <w:left w:val="nil"/>
              <w:bottom w:val="single" w:sz="4" w:space="0" w:color="auto"/>
              <w:right w:val="single" w:sz="4" w:space="0" w:color="auto"/>
            </w:tcBorders>
            <w:shd w:val="clear" w:color="000000" w:fill="FFFFFF"/>
            <w:vAlign w:val="bottom"/>
            <w:hideMark/>
          </w:tcPr>
          <w:p w14:paraId="729D839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1FCD1D9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1AF490C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tmccoy@bbiconstruction.com</w:t>
            </w:r>
          </w:p>
        </w:tc>
      </w:tr>
      <w:tr w:rsidR="00871E1E" w:rsidRPr="00871E1E" w14:paraId="03059150"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5CE595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CMA Asset Managers, Inc.</w:t>
            </w:r>
          </w:p>
        </w:tc>
        <w:tc>
          <w:tcPr>
            <w:tcW w:w="1330" w:type="dxa"/>
            <w:tcBorders>
              <w:top w:val="nil"/>
              <w:left w:val="nil"/>
              <w:bottom w:val="single" w:sz="4" w:space="0" w:color="auto"/>
              <w:right w:val="single" w:sz="4" w:space="0" w:color="auto"/>
            </w:tcBorders>
            <w:shd w:val="clear" w:color="000000" w:fill="FFFFFF"/>
            <w:vAlign w:val="bottom"/>
            <w:hideMark/>
          </w:tcPr>
          <w:p w14:paraId="6846C70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Thomas Lacey</w:t>
            </w:r>
          </w:p>
        </w:tc>
        <w:tc>
          <w:tcPr>
            <w:tcW w:w="1517" w:type="dxa"/>
            <w:tcBorders>
              <w:top w:val="nil"/>
              <w:left w:val="nil"/>
              <w:bottom w:val="single" w:sz="4" w:space="0" w:color="auto"/>
              <w:right w:val="single" w:sz="4" w:space="0" w:color="auto"/>
            </w:tcBorders>
            <w:shd w:val="clear" w:color="000000" w:fill="FFFFFF"/>
            <w:vAlign w:val="bottom"/>
            <w:hideMark/>
          </w:tcPr>
          <w:p w14:paraId="7E4E68F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874-7808</w:t>
            </w:r>
          </w:p>
        </w:tc>
        <w:tc>
          <w:tcPr>
            <w:tcW w:w="1543" w:type="dxa"/>
            <w:tcBorders>
              <w:top w:val="nil"/>
              <w:left w:val="nil"/>
              <w:bottom w:val="single" w:sz="4" w:space="0" w:color="auto"/>
              <w:right w:val="single" w:sz="4" w:space="0" w:color="auto"/>
            </w:tcBorders>
            <w:shd w:val="clear" w:color="000000" w:fill="FFFFFF"/>
            <w:vAlign w:val="bottom"/>
            <w:hideMark/>
          </w:tcPr>
          <w:p w14:paraId="211E2E5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1250 Martin Luther King Jr. Way</w:t>
            </w:r>
          </w:p>
        </w:tc>
        <w:tc>
          <w:tcPr>
            <w:tcW w:w="1260" w:type="dxa"/>
            <w:tcBorders>
              <w:top w:val="nil"/>
              <w:left w:val="nil"/>
              <w:bottom w:val="single" w:sz="4" w:space="0" w:color="auto"/>
              <w:right w:val="single" w:sz="4" w:space="0" w:color="auto"/>
            </w:tcBorders>
            <w:shd w:val="clear" w:color="000000" w:fill="FFFFFF"/>
            <w:vAlign w:val="bottom"/>
            <w:hideMark/>
          </w:tcPr>
          <w:p w14:paraId="1DE397B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3F3F38F8"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779497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TAD.LACEY@CMAINCSF.COM</w:t>
            </w:r>
          </w:p>
        </w:tc>
      </w:tr>
      <w:tr w:rsidR="00871E1E" w:rsidRPr="00871E1E" w14:paraId="45AA16C7"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07A46D6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lastRenderedPageBreak/>
              <w:t>  Coldwell Banker</w:t>
            </w:r>
          </w:p>
        </w:tc>
        <w:tc>
          <w:tcPr>
            <w:tcW w:w="1330" w:type="dxa"/>
            <w:tcBorders>
              <w:top w:val="nil"/>
              <w:left w:val="nil"/>
              <w:bottom w:val="single" w:sz="4" w:space="0" w:color="auto"/>
              <w:right w:val="single" w:sz="4" w:space="0" w:color="auto"/>
            </w:tcBorders>
            <w:shd w:val="clear" w:color="000000" w:fill="FFFFFF"/>
            <w:vAlign w:val="bottom"/>
            <w:hideMark/>
          </w:tcPr>
          <w:p w14:paraId="4A06AD6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Kathleen </w:t>
            </w:r>
            <w:proofErr w:type="spellStart"/>
            <w:r w:rsidRPr="00871E1E">
              <w:rPr>
                <w:rFonts w:ascii="Arial" w:hAnsi="Arial" w:cs="Arial"/>
                <w:color w:val="000000"/>
                <w:sz w:val="15"/>
                <w:szCs w:val="15"/>
              </w:rPr>
              <w:t>Carpiaux</w:t>
            </w:r>
            <w:proofErr w:type="spellEnd"/>
          </w:p>
        </w:tc>
        <w:tc>
          <w:tcPr>
            <w:tcW w:w="1517" w:type="dxa"/>
            <w:tcBorders>
              <w:top w:val="nil"/>
              <w:left w:val="nil"/>
              <w:bottom w:val="single" w:sz="4" w:space="0" w:color="auto"/>
              <w:right w:val="single" w:sz="4" w:space="0" w:color="auto"/>
            </w:tcBorders>
            <w:shd w:val="clear" w:color="000000" w:fill="FFFFFF"/>
            <w:vAlign w:val="bottom"/>
            <w:hideMark/>
          </w:tcPr>
          <w:p w14:paraId="7D36A80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583-5400</w:t>
            </w:r>
          </w:p>
        </w:tc>
        <w:tc>
          <w:tcPr>
            <w:tcW w:w="1543" w:type="dxa"/>
            <w:tcBorders>
              <w:top w:val="nil"/>
              <w:left w:val="nil"/>
              <w:bottom w:val="single" w:sz="4" w:space="0" w:color="auto"/>
              <w:right w:val="single" w:sz="4" w:space="0" w:color="auto"/>
            </w:tcBorders>
            <w:shd w:val="clear" w:color="000000" w:fill="FFFFFF"/>
            <w:vAlign w:val="bottom"/>
            <w:hideMark/>
          </w:tcPr>
          <w:p w14:paraId="34D9669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3587 Castro Valley Blvd</w:t>
            </w:r>
          </w:p>
        </w:tc>
        <w:tc>
          <w:tcPr>
            <w:tcW w:w="1260" w:type="dxa"/>
            <w:tcBorders>
              <w:top w:val="nil"/>
              <w:left w:val="nil"/>
              <w:bottom w:val="single" w:sz="4" w:space="0" w:color="auto"/>
              <w:right w:val="single" w:sz="4" w:space="0" w:color="auto"/>
            </w:tcBorders>
            <w:shd w:val="clear" w:color="000000" w:fill="FFFFFF"/>
            <w:vAlign w:val="bottom"/>
            <w:hideMark/>
          </w:tcPr>
          <w:p w14:paraId="1340A7E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CASTRO VALLEY</w:t>
            </w:r>
          </w:p>
        </w:tc>
        <w:tc>
          <w:tcPr>
            <w:tcW w:w="543" w:type="dxa"/>
            <w:tcBorders>
              <w:top w:val="nil"/>
              <w:left w:val="nil"/>
              <w:bottom w:val="single" w:sz="4" w:space="0" w:color="auto"/>
              <w:right w:val="single" w:sz="4" w:space="0" w:color="auto"/>
            </w:tcBorders>
            <w:shd w:val="clear" w:color="auto" w:fill="auto"/>
            <w:noWrap/>
            <w:vAlign w:val="bottom"/>
            <w:hideMark/>
          </w:tcPr>
          <w:p w14:paraId="32766A5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3D962A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kathleen.carpiaux@cbnorcal.com</w:t>
            </w:r>
          </w:p>
        </w:tc>
      </w:tr>
      <w:tr w:rsidR="00871E1E" w:rsidRPr="00871E1E" w14:paraId="467392A4" w14:textId="77777777" w:rsidTr="00871E1E">
        <w:trPr>
          <w:trHeight w:val="3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938AB0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Colliers</w:t>
            </w:r>
          </w:p>
        </w:tc>
        <w:tc>
          <w:tcPr>
            <w:tcW w:w="1330" w:type="dxa"/>
            <w:tcBorders>
              <w:top w:val="nil"/>
              <w:left w:val="nil"/>
              <w:bottom w:val="single" w:sz="4" w:space="0" w:color="auto"/>
              <w:right w:val="single" w:sz="4" w:space="0" w:color="auto"/>
            </w:tcBorders>
            <w:shd w:val="clear" w:color="auto" w:fill="auto"/>
            <w:vAlign w:val="bottom"/>
            <w:hideMark/>
          </w:tcPr>
          <w:p w14:paraId="7E062A7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Gregory Hunter</w:t>
            </w:r>
          </w:p>
        </w:tc>
        <w:tc>
          <w:tcPr>
            <w:tcW w:w="1517" w:type="dxa"/>
            <w:tcBorders>
              <w:top w:val="nil"/>
              <w:left w:val="nil"/>
              <w:bottom w:val="single" w:sz="4" w:space="0" w:color="auto"/>
              <w:right w:val="single" w:sz="4" w:space="0" w:color="auto"/>
            </w:tcBorders>
            <w:shd w:val="clear" w:color="auto" w:fill="auto"/>
            <w:vAlign w:val="bottom"/>
            <w:hideMark/>
          </w:tcPr>
          <w:p w14:paraId="4D98324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433-5867/510-986-6770</w:t>
            </w:r>
          </w:p>
        </w:tc>
        <w:tc>
          <w:tcPr>
            <w:tcW w:w="1543" w:type="dxa"/>
            <w:tcBorders>
              <w:top w:val="nil"/>
              <w:left w:val="nil"/>
              <w:bottom w:val="single" w:sz="4" w:space="0" w:color="auto"/>
              <w:right w:val="single" w:sz="4" w:space="0" w:color="auto"/>
            </w:tcBorders>
            <w:shd w:val="clear" w:color="auto" w:fill="auto"/>
            <w:vAlign w:val="bottom"/>
            <w:hideMark/>
          </w:tcPr>
          <w:p w14:paraId="62CCE0C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1999 Harrison Street, Suite 1750</w:t>
            </w:r>
          </w:p>
        </w:tc>
        <w:tc>
          <w:tcPr>
            <w:tcW w:w="1260" w:type="dxa"/>
            <w:tcBorders>
              <w:top w:val="nil"/>
              <w:left w:val="nil"/>
              <w:bottom w:val="single" w:sz="4" w:space="0" w:color="auto"/>
              <w:right w:val="single" w:sz="4" w:space="0" w:color="auto"/>
            </w:tcBorders>
            <w:shd w:val="clear" w:color="auto" w:fill="auto"/>
            <w:vAlign w:val="bottom"/>
            <w:hideMark/>
          </w:tcPr>
          <w:p w14:paraId="68D7DAC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3BEFFB40"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008697A0" w14:textId="77777777" w:rsidR="00871E1E" w:rsidRPr="00871E1E" w:rsidRDefault="00871E1E" w:rsidP="00871E1E">
            <w:pPr>
              <w:rPr>
                <w:rFonts w:ascii="Arial" w:hAnsi="Arial" w:cs="Arial"/>
                <w:sz w:val="15"/>
                <w:szCs w:val="15"/>
              </w:rPr>
            </w:pPr>
            <w:r w:rsidRPr="00871E1E">
              <w:rPr>
                <w:rFonts w:ascii="Arial" w:hAnsi="Arial" w:cs="Arial"/>
                <w:sz w:val="15"/>
                <w:szCs w:val="15"/>
              </w:rPr>
              <w:t>Gregory.Hunter@colliers.com</w:t>
            </w:r>
          </w:p>
        </w:tc>
      </w:tr>
      <w:tr w:rsidR="00871E1E" w:rsidRPr="00871E1E" w14:paraId="2B86BDE5"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ACD7C4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Colliers</w:t>
            </w:r>
          </w:p>
        </w:tc>
        <w:tc>
          <w:tcPr>
            <w:tcW w:w="1330" w:type="dxa"/>
            <w:tcBorders>
              <w:top w:val="nil"/>
              <w:left w:val="nil"/>
              <w:bottom w:val="single" w:sz="4" w:space="0" w:color="auto"/>
              <w:right w:val="single" w:sz="4" w:space="0" w:color="auto"/>
            </w:tcBorders>
            <w:shd w:val="clear" w:color="auto" w:fill="auto"/>
            <w:vAlign w:val="bottom"/>
            <w:hideMark/>
          </w:tcPr>
          <w:p w14:paraId="1825F89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Tony Burnett</w:t>
            </w:r>
          </w:p>
        </w:tc>
        <w:tc>
          <w:tcPr>
            <w:tcW w:w="1517" w:type="dxa"/>
            <w:tcBorders>
              <w:top w:val="nil"/>
              <w:left w:val="nil"/>
              <w:bottom w:val="single" w:sz="4" w:space="0" w:color="auto"/>
              <w:right w:val="single" w:sz="4" w:space="0" w:color="auto"/>
            </w:tcBorders>
            <w:shd w:val="clear" w:color="auto" w:fill="auto"/>
            <w:vAlign w:val="bottom"/>
            <w:hideMark/>
          </w:tcPr>
          <w:p w14:paraId="03BEFDF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(510)292-8344</w:t>
            </w:r>
          </w:p>
        </w:tc>
        <w:tc>
          <w:tcPr>
            <w:tcW w:w="1543" w:type="dxa"/>
            <w:tcBorders>
              <w:top w:val="nil"/>
              <w:left w:val="nil"/>
              <w:bottom w:val="single" w:sz="4" w:space="0" w:color="auto"/>
              <w:right w:val="single" w:sz="4" w:space="0" w:color="auto"/>
            </w:tcBorders>
            <w:shd w:val="clear" w:color="auto" w:fill="auto"/>
            <w:vAlign w:val="bottom"/>
            <w:hideMark/>
          </w:tcPr>
          <w:p w14:paraId="5122CF2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1999 Harrison Street, Suite 1750</w:t>
            </w:r>
          </w:p>
        </w:tc>
        <w:tc>
          <w:tcPr>
            <w:tcW w:w="1260" w:type="dxa"/>
            <w:tcBorders>
              <w:top w:val="nil"/>
              <w:left w:val="nil"/>
              <w:bottom w:val="single" w:sz="4" w:space="0" w:color="auto"/>
              <w:right w:val="single" w:sz="4" w:space="0" w:color="auto"/>
            </w:tcBorders>
            <w:shd w:val="clear" w:color="auto" w:fill="auto"/>
            <w:vAlign w:val="bottom"/>
            <w:hideMark/>
          </w:tcPr>
          <w:p w14:paraId="3F71781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vAlign w:val="bottom"/>
            <w:hideMark/>
          </w:tcPr>
          <w:p w14:paraId="7F17CB6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4EE4686B" w14:textId="77777777" w:rsidR="00871E1E" w:rsidRPr="00871E1E" w:rsidRDefault="00871E1E" w:rsidP="00871E1E">
            <w:pPr>
              <w:rPr>
                <w:rFonts w:ascii="Arial" w:hAnsi="Arial" w:cs="Arial"/>
                <w:sz w:val="15"/>
                <w:szCs w:val="15"/>
              </w:rPr>
            </w:pPr>
            <w:r w:rsidRPr="00871E1E">
              <w:rPr>
                <w:rFonts w:ascii="Arial" w:hAnsi="Arial" w:cs="Arial"/>
                <w:sz w:val="15"/>
                <w:szCs w:val="15"/>
              </w:rPr>
              <w:t>tony.burnett@colliers.com</w:t>
            </w:r>
          </w:p>
        </w:tc>
      </w:tr>
      <w:tr w:rsidR="00871E1E" w:rsidRPr="00871E1E" w14:paraId="7657C008"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B2FB8A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Commercial Real Estate Svc</w:t>
            </w:r>
          </w:p>
        </w:tc>
        <w:tc>
          <w:tcPr>
            <w:tcW w:w="1330" w:type="dxa"/>
            <w:tcBorders>
              <w:top w:val="nil"/>
              <w:left w:val="nil"/>
              <w:bottom w:val="single" w:sz="4" w:space="0" w:color="auto"/>
              <w:right w:val="single" w:sz="4" w:space="0" w:color="auto"/>
            </w:tcBorders>
            <w:shd w:val="clear" w:color="000000" w:fill="FFFFFF"/>
            <w:vAlign w:val="bottom"/>
            <w:hideMark/>
          </w:tcPr>
          <w:p w14:paraId="20CCD7C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Jack Anderson</w:t>
            </w:r>
          </w:p>
        </w:tc>
        <w:tc>
          <w:tcPr>
            <w:tcW w:w="1517" w:type="dxa"/>
            <w:tcBorders>
              <w:top w:val="nil"/>
              <w:left w:val="nil"/>
              <w:bottom w:val="single" w:sz="4" w:space="0" w:color="auto"/>
              <w:right w:val="single" w:sz="4" w:space="0" w:color="auto"/>
            </w:tcBorders>
            <w:shd w:val="clear" w:color="000000" w:fill="FFFFFF"/>
            <w:vAlign w:val="bottom"/>
            <w:hideMark/>
          </w:tcPr>
          <w:p w14:paraId="6D7EF52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428-1880</w:t>
            </w:r>
          </w:p>
        </w:tc>
        <w:tc>
          <w:tcPr>
            <w:tcW w:w="1543" w:type="dxa"/>
            <w:tcBorders>
              <w:top w:val="nil"/>
              <w:left w:val="nil"/>
              <w:bottom w:val="single" w:sz="4" w:space="0" w:color="auto"/>
              <w:right w:val="single" w:sz="4" w:space="0" w:color="auto"/>
            </w:tcBorders>
            <w:shd w:val="clear" w:color="000000" w:fill="FFFFFF"/>
            <w:vAlign w:val="bottom"/>
            <w:hideMark/>
          </w:tcPr>
          <w:p w14:paraId="3A8F259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2000 Powell St # 1280</w:t>
            </w:r>
          </w:p>
        </w:tc>
        <w:tc>
          <w:tcPr>
            <w:tcW w:w="1260" w:type="dxa"/>
            <w:tcBorders>
              <w:top w:val="nil"/>
              <w:left w:val="nil"/>
              <w:bottom w:val="single" w:sz="4" w:space="0" w:color="auto"/>
              <w:right w:val="single" w:sz="4" w:space="0" w:color="auto"/>
            </w:tcBorders>
            <w:shd w:val="clear" w:color="000000" w:fill="FFFFFF"/>
            <w:vAlign w:val="bottom"/>
            <w:hideMark/>
          </w:tcPr>
          <w:p w14:paraId="20A2F97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EMERYVILLE</w:t>
            </w:r>
          </w:p>
        </w:tc>
        <w:tc>
          <w:tcPr>
            <w:tcW w:w="543" w:type="dxa"/>
            <w:tcBorders>
              <w:top w:val="nil"/>
              <w:left w:val="nil"/>
              <w:bottom w:val="single" w:sz="4" w:space="0" w:color="auto"/>
              <w:right w:val="single" w:sz="4" w:space="0" w:color="auto"/>
            </w:tcBorders>
            <w:shd w:val="clear" w:color="auto" w:fill="auto"/>
            <w:noWrap/>
            <w:vAlign w:val="bottom"/>
            <w:hideMark/>
          </w:tcPr>
          <w:p w14:paraId="27480BC4"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11F81C0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jba_epa@sbcglobal.net</w:t>
            </w:r>
          </w:p>
        </w:tc>
      </w:tr>
      <w:tr w:rsidR="00871E1E" w:rsidRPr="00871E1E" w14:paraId="5E8AEF22"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F6EF96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Conley Consulting Group</w:t>
            </w:r>
          </w:p>
        </w:tc>
        <w:tc>
          <w:tcPr>
            <w:tcW w:w="1330" w:type="dxa"/>
            <w:tcBorders>
              <w:top w:val="nil"/>
              <w:left w:val="nil"/>
              <w:bottom w:val="single" w:sz="4" w:space="0" w:color="auto"/>
              <w:right w:val="single" w:sz="4" w:space="0" w:color="auto"/>
            </w:tcBorders>
            <w:shd w:val="clear" w:color="000000" w:fill="FFFFFF"/>
            <w:vAlign w:val="bottom"/>
            <w:hideMark/>
          </w:tcPr>
          <w:p w14:paraId="7F62C00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Denise Conley</w:t>
            </w:r>
          </w:p>
        </w:tc>
        <w:tc>
          <w:tcPr>
            <w:tcW w:w="1517" w:type="dxa"/>
            <w:tcBorders>
              <w:top w:val="nil"/>
              <w:left w:val="nil"/>
              <w:bottom w:val="single" w:sz="4" w:space="0" w:color="auto"/>
              <w:right w:val="single" w:sz="4" w:space="0" w:color="auto"/>
            </w:tcBorders>
            <w:shd w:val="clear" w:color="000000" w:fill="FFFFFF"/>
            <w:vAlign w:val="bottom"/>
            <w:hideMark/>
          </w:tcPr>
          <w:p w14:paraId="0A6EB88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625-1448</w:t>
            </w:r>
          </w:p>
        </w:tc>
        <w:tc>
          <w:tcPr>
            <w:tcW w:w="1543" w:type="dxa"/>
            <w:tcBorders>
              <w:top w:val="nil"/>
              <w:left w:val="nil"/>
              <w:bottom w:val="single" w:sz="4" w:space="0" w:color="auto"/>
              <w:right w:val="single" w:sz="4" w:space="0" w:color="auto"/>
            </w:tcBorders>
            <w:shd w:val="clear" w:color="000000" w:fill="FFFFFF"/>
            <w:vAlign w:val="bottom"/>
            <w:hideMark/>
          </w:tcPr>
          <w:p w14:paraId="54AA963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1624 Franklin St, Ste 1102</w:t>
            </w:r>
          </w:p>
        </w:tc>
        <w:tc>
          <w:tcPr>
            <w:tcW w:w="1260" w:type="dxa"/>
            <w:tcBorders>
              <w:top w:val="nil"/>
              <w:left w:val="nil"/>
              <w:bottom w:val="single" w:sz="4" w:space="0" w:color="auto"/>
              <w:right w:val="single" w:sz="4" w:space="0" w:color="auto"/>
            </w:tcBorders>
            <w:shd w:val="clear" w:color="000000" w:fill="FFFFFF"/>
            <w:vAlign w:val="bottom"/>
            <w:hideMark/>
          </w:tcPr>
          <w:p w14:paraId="2F51C78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6F5F3537"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289764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mconley@conley-group.com</w:t>
            </w:r>
          </w:p>
        </w:tc>
      </w:tr>
      <w:tr w:rsidR="00871E1E" w:rsidRPr="00871E1E" w14:paraId="24DE4A0E"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304E2C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Connexion Real Estate</w:t>
            </w:r>
          </w:p>
        </w:tc>
        <w:tc>
          <w:tcPr>
            <w:tcW w:w="1330" w:type="dxa"/>
            <w:tcBorders>
              <w:top w:val="nil"/>
              <w:left w:val="nil"/>
              <w:bottom w:val="single" w:sz="4" w:space="0" w:color="auto"/>
              <w:right w:val="single" w:sz="4" w:space="0" w:color="auto"/>
            </w:tcBorders>
            <w:shd w:val="clear" w:color="auto" w:fill="auto"/>
            <w:vAlign w:val="bottom"/>
            <w:hideMark/>
          </w:tcPr>
          <w:p w14:paraId="3D7D276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Ana Reynoso</w:t>
            </w:r>
          </w:p>
        </w:tc>
        <w:tc>
          <w:tcPr>
            <w:tcW w:w="1517" w:type="dxa"/>
            <w:tcBorders>
              <w:top w:val="nil"/>
              <w:left w:val="nil"/>
              <w:bottom w:val="single" w:sz="4" w:space="0" w:color="auto"/>
              <w:right w:val="single" w:sz="4" w:space="0" w:color="auto"/>
            </w:tcBorders>
            <w:shd w:val="clear" w:color="auto" w:fill="auto"/>
            <w:vAlign w:val="bottom"/>
            <w:hideMark/>
          </w:tcPr>
          <w:p w14:paraId="055CF02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( 650 ) 773-7997</w:t>
            </w:r>
          </w:p>
        </w:tc>
        <w:tc>
          <w:tcPr>
            <w:tcW w:w="1543" w:type="dxa"/>
            <w:tcBorders>
              <w:top w:val="nil"/>
              <w:left w:val="nil"/>
              <w:bottom w:val="single" w:sz="4" w:space="0" w:color="auto"/>
              <w:right w:val="single" w:sz="4" w:space="0" w:color="auto"/>
            </w:tcBorders>
            <w:shd w:val="clear" w:color="auto" w:fill="auto"/>
            <w:vAlign w:val="bottom"/>
            <w:hideMark/>
          </w:tcPr>
          <w:p w14:paraId="59761DA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5778 Southbridge Way</w:t>
            </w:r>
          </w:p>
        </w:tc>
        <w:tc>
          <w:tcPr>
            <w:tcW w:w="1260" w:type="dxa"/>
            <w:tcBorders>
              <w:top w:val="nil"/>
              <w:left w:val="nil"/>
              <w:bottom w:val="single" w:sz="4" w:space="0" w:color="auto"/>
              <w:right w:val="single" w:sz="4" w:space="0" w:color="auto"/>
            </w:tcBorders>
            <w:shd w:val="clear" w:color="auto" w:fill="auto"/>
            <w:vAlign w:val="bottom"/>
            <w:hideMark/>
          </w:tcPr>
          <w:p w14:paraId="235C51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DUBLIN</w:t>
            </w:r>
          </w:p>
        </w:tc>
        <w:tc>
          <w:tcPr>
            <w:tcW w:w="543" w:type="dxa"/>
            <w:tcBorders>
              <w:top w:val="nil"/>
              <w:left w:val="nil"/>
              <w:bottom w:val="single" w:sz="4" w:space="0" w:color="auto"/>
              <w:right w:val="single" w:sz="4" w:space="0" w:color="auto"/>
            </w:tcBorders>
            <w:shd w:val="clear" w:color="auto" w:fill="auto"/>
            <w:noWrap/>
            <w:vAlign w:val="bottom"/>
            <w:hideMark/>
          </w:tcPr>
          <w:p w14:paraId="27ADBB6A"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4EFB970A" w14:textId="77777777" w:rsidR="00871E1E" w:rsidRPr="00871E1E" w:rsidRDefault="00871E1E" w:rsidP="00871E1E">
            <w:pPr>
              <w:rPr>
                <w:rFonts w:ascii="Arial" w:hAnsi="Arial" w:cs="Arial"/>
                <w:sz w:val="15"/>
                <w:szCs w:val="15"/>
              </w:rPr>
            </w:pPr>
            <w:r w:rsidRPr="00871E1E">
              <w:rPr>
                <w:rFonts w:ascii="Arial" w:hAnsi="Arial" w:cs="Arial"/>
                <w:sz w:val="15"/>
                <w:szCs w:val="15"/>
              </w:rPr>
              <w:t>ana.connexion@gmail.com</w:t>
            </w:r>
          </w:p>
        </w:tc>
      </w:tr>
      <w:tr w:rsidR="00871E1E" w:rsidRPr="00871E1E" w14:paraId="300F6505"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ECBB26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Cushman &amp;Wakefield</w:t>
            </w:r>
          </w:p>
        </w:tc>
        <w:tc>
          <w:tcPr>
            <w:tcW w:w="1330" w:type="dxa"/>
            <w:tcBorders>
              <w:top w:val="nil"/>
              <w:left w:val="nil"/>
              <w:bottom w:val="single" w:sz="4" w:space="0" w:color="auto"/>
              <w:right w:val="single" w:sz="4" w:space="0" w:color="auto"/>
            </w:tcBorders>
            <w:shd w:val="clear" w:color="auto" w:fill="auto"/>
            <w:vAlign w:val="bottom"/>
            <w:hideMark/>
          </w:tcPr>
          <w:p w14:paraId="6787356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Joyce Cunningham</w:t>
            </w:r>
          </w:p>
        </w:tc>
        <w:tc>
          <w:tcPr>
            <w:tcW w:w="1517" w:type="dxa"/>
            <w:tcBorders>
              <w:top w:val="nil"/>
              <w:left w:val="nil"/>
              <w:bottom w:val="single" w:sz="4" w:space="0" w:color="auto"/>
              <w:right w:val="single" w:sz="4" w:space="0" w:color="auto"/>
            </w:tcBorders>
            <w:shd w:val="clear" w:color="auto" w:fill="auto"/>
            <w:vAlign w:val="bottom"/>
            <w:hideMark/>
          </w:tcPr>
          <w:p w14:paraId="4918046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813-5404</w:t>
            </w:r>
          </w:p>
        </w:tc>
        <w:tc>
          <w:tcPr>
            <w:tcW w:w="1543" w:type="dxa"/>
            <w:tcBorders>
              <w:top w:val="nil"/>
              <w:left w:val="nil"/>
              <w:bottom w:val="single" w:sz="4" w:space="0" w:color="auto"/>
              <w:right w:val="single" w:sz="4" w:space="0" w:color="auto"/>
            </w:tcBorders>
            <w:shd w:val="clear" w:color="auto" w:fill="auto"/>
            <w:vAlign w:val="bottom"/>
            <w:hideMark/>
          </w:tcPr>
          <w:p w14:paraId="396EFEA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555-12th Street, #1400</w:t>
            </w:r>
          </w:p>
        </w:tc>
        <w:tc>
          <w:tcPr>
            <w:tcW w:w="1260" w:type="dxa"/>
            <w:tcBorders>
              <w:top w:val="nil"/>
              <w:left w:val="nil"/>
              <w:bottom w:val="single" w:sz="4" w:space="0" w:color="auto"/>
              <w:right w:val="single" w:sz="4" w:space="0" w:color="auto"/>
            </w:tcBorders>
            <w:shd w:val="clear" w:color="auto" w:fill="auto"/>
            <w:vAlign w:val="bottom"/>
            <w:hideMark/>
          </w:tcPr>
          <w:p w14:paraId="722B13F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9A9F4B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081F33B5" w14:textId="77777777" w:rsidR="00871E1E" w:rsidRPr="00871E1E" w:rsidRDefault="00871E1E" w:rsidP="00871E1E">
            <w:pPr>
              <w:rPr>
                <w:rFonts w:ascii="Arial" w:hAnsi="Arial" w:cs="Arial"/>
                <w:sz w:val="15"/>
                <w:szCs w:val="15"/>
              </w:rPr>
            </w:pPr>
            <w:r w:rsidRPr="00871E1E">
              <w:rPr>
                <w:rFonts w:ascii="Arial" w:hAnsi="Arial" w:cs="Arial"/>
                <w:sz w:val="15"/>
                <w:szCs w:val="15"/>
              </w:rPr>
              <w:t>Joyce.Cunningham@cushmwake.com</w:t>
            </w:r>
          </w:p>
        </w:tc>
      </w:tr>
      <w:tr w:rsidR="00871E1E" w:rsidRPr="00871E1E" w14:paraId="53988E6B"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9A3487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Cushman &amp;Wakefield</w:t>
            </w:r>
          </w:p>
        </w:tc>
        <w:tc>
          <w:tcPr>
            <w:tcW w:w="1330" w:type="dxa"/>
            <w:tcBorders>
              <w:top w:val="nil"/>
              <w:left w:val="nil"/>
              <w:bottom w:val="single" w:sz="4" w:space="0" w:color="auto"/>
              <w:right w:val="single" w:sz="4" w:space="0" w:color="auto"/>
            </w:tcBorders>
            <w:shd w:val="clear" w:color="auto" w:fill="auto"/>
            <w:vAlign w:val="bottom"/>
            <w:hideMark/>
          </w:tcPr>
          <w:p w14:paraId="6820847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David Cullen</w:t>
            </w:r>
          </w:p>
        </w:tc>
        <w:tc>
          <w:tcPr>
            <w:tcW w:w="1517" w:type="dxa"/>
            <w:tcBorders>
              <w:top w:val="nil"/>
              <w:left w:val="nil"/>
              <w:bottom w:val="single" w:sz="4" w:space="0" w:color="auto"/>
              <w:right w:val="single" w:sz="4" w:space="0" w:color="auto"/>
            </w:tcBorders>
            <w:shd w:val="clear" w:color="auto" w:fill="auto"/>
            <w:vAlign w:val="bottom"/>
            <w:hideMark/>
          </w:tcPr>
          <w:p w14:paraId="428633F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(510)299-2650</w:t>
            </w:r>
          </w:p>
        </w:tc>
        <w:tc>
          <w:tcPr>
            <w:tcW w:w="1543" w:type="dxa"/>
            <w:tcBorders>
              <w:top w:val="nil"/>
              <w:left w:val="nil"/>
              <w:bottom w:val="single" w:sz="4" w:space="0" w:color="auto"/>
              <w:right w:val="single" w:sz="4" w:space="0" w:color="auto"/>
            </w:tcBorders>
            <w:shd w:val="clear" w:color="auto" w:fill="auto"/>
            <w:vAlign w:val="bottom"/>
            <w:hideMark/>
          </w:tcPr>
          <w:p w14:paraId="3183DB0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555-12th Street, #1400</w:t>
            </w:r>
          </w:p>
        </w:tc>
        <w:tc>
          <w:tcPr>
            <w:tcW w:w="1260" w:type="dxa"/>
            <w:tcBorders>
              <w:top w:val="nil"/>
              <w:left w:val="nil"/>
              <w:bottom w:val="single" w:sz="4" w:space="0" w:color="auto"/>
              <w:right w:val="single" w:sz="4" w:space="0" w:color="auto"/>
            </w:tcBorders>
            <w:shd w:val="clear" w:color="auto" w:fill="auto"/>
            <w:vAlign w:val="bottom"/>
            <w:hideMark/>
          </w:tcPr>
          <w:p w14:paraId="2A75742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6F5DE3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515C0E2C" w14:textId="77777777" w:rsidR="00871E1E" w:rsidRPr="00871E1E" w:rsidRDefault="00871E1E" w:rsidP="00871E1E">
            <w:pPr>
              <w:rPr>
                <w:rFonts w:ascii="Arial" w:hAnsi="Arial" w:cs="Arial"/>
                <w:sz w:val="15"/>
                <w:szCs w:val="15"/>
              </w:rPr>
            </w:pPr>
            <w:r w:rsidRPr="00871E1E">
              <w:rPr>
                <w:rFonts w:ascii="Arial" w:hAnsi="Arial" w:cs="Arial"/>
                <w:sz w:val="15"/>
                <w:szCs w:val="15"/>
              </w:rPr>
              <w:t>David.Cullen@cushwake.com</w:t>
            </w:r>
          </w:p>
        </w:tc>
      </w:tr>
      <w:tr w:rsidR="00871E1E" w:rsidRPr="00871E1E" w14:paraId="58DC3655"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E9C6FF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Cushman &amp;Wakefield</w:t>
            </w:r>
          </w:p>
        </w:tc>
        <w:tc>
          <w:tcPr>
            <w:tcW w:w="1330" w:type="dxa"/>
            <w:tcBorders>
              <w:top w:val="nil"/>
              <w:left w:val="nil"/>
              <w:bottom w:val="single" w:sz="4" w:space="0" w:color="auto"/>
              <w:right w:val="single" w:sz="4" w:space="0" w:color="auto"/>
            </w:tcBorders>
            <w:shd w:val="clear" w:color="auto" w:fill="auto"/>
            <w:vAlign w:val="bottom"/>
            <w:hideMark/>
          </w:tcPr>
          <w:p w14:paraId="727F5EE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Seth Siegel</w:t>
            </w:r>
          </w:p>
        </w:tc>
        <w:tc>
          <w:tcPr>
            <w:tcW w:w="1517" w:type="dxa"/>
            <w:tcBorders>
              <w:top w:val="nil"/>
              <w:left w:val="nil"/>
              <w:bottom w:val="single" w:sz="4" w:space="0" w:color="auto"/>
              <w:right w:val="single" w:sz="4" w:space="0" w:color="auto"/>
            </w:tcBorders>
            <w:shd w:val="clear" w:color="auto" w:fill="auto"/>
            <w:vAlign w:val="bottom"/>
            <w:hideMark/>
          </w:tcPr>
          <w:p w14:paraId="1B694C9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(917) 692-9299</w:t>
            </w:r>
          </w:p>
        </w:tc>
        <w:tc>
          <w:tcPr>
            <w:tcW w:w="1543" w:type="dxa"/>
            <w:tcBorders>
              <w:top w:val="nil"/>
              <w:left w:val="nil"/>
              <w:bottom w:val="single" w:sz="4" w:space="0" w:color="auto"/>
              <w:right w:val="single" w:sz="4" w:space="0" w:color="auto"/>
            </w:tcBorders>
            <w:shd w:val="clear" w:color="auto" w:fill="auto"/>
            <w:vAlign w:val="bottom"/>
            <w:hideMark/>
          </w:tcPr>
          <w:p w14:paraId="31AB1F6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555-12th Street, #1400</w:t>
            </w:r>
          </w:p>
        </w:tc>
        <w:tc>
          <w:tcPr>
            <w:tcW w:w="1260" w:type="dxa"/>
            <w:tcBorders>
              <w:top w:val="nil"/>
              <w:left w:val="nil"/>
              <w:bottom w:val="single" w:sz="4" w:space="0" w:color="auto"/>
              <w:right w:val="single" w:sz="4" w:space="0" w:color="auto"/>
            </w:tcBorders>
            <w:shd w:val="clear" w:color="auto" w:fill="auto"/>
            <w:vAlign w:val="bottom"/>
            <w:hideMark/>
          </w:tcPr>
          <w:p w14:paraId="0CE1A71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47D4C97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4940DFF3" w14:textId="77777777" w:rsidR="00871E1E" w:rsidRPr="00871E1E" w:rsidRDefault="00871E1E" w:rsidP="00871E1E">
            <w:pPr>
              <w:rPr>
                <w:rFonts w:ascii="Arial" w:hAnsi="Arial" w:cs="Arial"/>
                <w:sz w:val="15"/>
                <w:szCs w:val="15"/>
              </w:rPr>
            </w:pPr>
            <w:r w:rsidRPr="00871E1E">
              <w:rPr>
                <w:rFonts w:ascii="Arial" w:hAnsi="Arial" w:cs="Arial"/>
                <w:sz w:val="15"/>
                <w:szCs w:val="15"/>
              </w:rPr>
              <w:t>seth.siegel@cushwake.com</w:t>
            </w:r>
          </w:p>
        </w:tc>
      </w:tr>
      <w:tr w:rsidR="00871E1E" w:rsidRPr="00871E1E" w14:paraId="36B9C71E"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31D388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Cushman &amp;Wakefield</w:t>
            </w:r>
          </w:p>
        </w:tc>
        <w:tc>
          <w:tcPr>
            <w:tcW w:w="1330" w:type="dxa"/>
            <w:tcBorders>
              <w:top w:val="nil"/>
              <w:left w:val="nil"/>
              <w:bottom w:val="single" w:sz="4" w:space="0" w:color="auto"/>
              <w:right w:val="single" w:sz="4" w:space="0" w:color="auto"/>
            </w:tcBorders>
            <w:shd w:val="clear" w:color="auto" w:fill="auto"/>
            <w:vAlign w:val="center"/>
            <w:hideMark/>
          </w:tcPr>
          <w:p w14:paraId="630EE1EB"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 xml:space="preserve">Ryan </w:t>
            </w:r>
            <w:proofErr w:type="spellStart"/>
            <w:r w:rsidRPr="00871E1E">
              <w:rPr>
                <w:rFonts w:ascii="Calibri" w:hAnsi="Calibri" w:cs="Calibri"/>
                <w:sz w:val="15"/>
                <w:szCs w:val="15"/>
              </w:rPr>
              <w:t>Hattersly</w:t>
            </w:r>
            <w:proofErr w:type="spellEnd"/>
          </w:p>
        </w:tc>
        <w:tc>
          <w:tcPr>
            <w:tcW w:w="1517" w:type="dxa"/>
            <w:tcBorders>
              <w:top w:val="nil"/>
              <w:left w:val="nil"/>
              <w:bottom w:val="single" w:sz="4" w:space="0" w:color="auto"/>
              <w:right w:val="single" w:sz="4" w:space="0" w:color="auto"/>
            </w:tcBorders>
            <w:shd w:val="clear" w:color="auto" w:fill="auto"/>
            <w:vAlign w:val="bottom"/>
            <w:hideMark/>
          </w:tcPr>
          <w:p w14:paraId="4CFDE1C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(925) 286-2536</w:t>
            </w:r>
          </w:p>
        </w:tc>
        <w:tc>
          <w:tcPr>
            <w:tcW w:w="1543" w:type="dxa"/>
            <w:tcBorders>
              <w:top w:val="nil"/>
              <w:left w:val="nil"/>
              <w:bottom w:val="single" w:sz="4" w:space="0" w:color="auto"/>
              <w:right w:val="single" w:sz="4" w:space="0" w:color="auto"/>
            </w:tcBorders>
            <w:shd w:val="clear" w:color="auto" w:fill="auto"/>
            <w:vAlign w:val="bottom"/>
            <w:hideMark/>
          </w:tcPr>
          <w:p w14:paraId="42CAFD8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555-12th Street, #1400</w:t>
            </w:r>
          </w:p>
        </w:tc>
        <w:tc>
          <w:tcPr>
            <w:tcW w:w="1260" w:type="dxa"/>
            <w:tcBorders>
              <w:top w:val="nil"/>
              <w:left w:val="nil"/>
              <w:bottom w:val="single" w:sz="4" w:space="0" w:color="auto"/>
              <w:right w:val="single" w:sz="4" w:space="0" w:color="auto"/>
            </w:tcBorders>
            <w:shd w:val="clear" w:color="auto" w:fill="auto"/>
            <w:vAlign w:val="bottom"/>
            <w:hideMark/>
          </w:tcPr>
          <w:p w14:paraId="006D48B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B8C379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4D3CF618" w14:textId="77777777" w:rsidR="00871E1E" w:rsidRPr="00871E1E" w:rsidRDefault="00871E1E" w:rsidP="00871E1E">
            <w:pPr>
              <w:rPr>
                <w:rFonts w:ascii="Arial" w:hAnsi="Arial" w:cs="Arial"/>
                <w:sz w:val="15"/>
                <w:szCs w:val="15"/>
              </w:rPr>
            </w:pPr>
            <w:r w:rsidRPr="00871E1E">
              <w:rPr>
                <w:rFonts w:ascii="Arial" w:hAnsi="Arial" w:cs="Arial"/>
                <w:sz w:val="15"/>
                <w:szCs w:val="15"/>
              </w:rPr>
              <w:t>ryan.hattersley@cushwake.com</w:t>
            </w:r>
          </w:p>
        </w:tc>
      </w:tr>
      <w:tr w:rsidR="00871E1E" w:rsidRPr="00871E1E" w14:paraId="75DD7BD4"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0189FE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Cushman &amp;Wakefield</w:t>
            </w:r>
          </w:p>
        </w:tc>
        <w:tc>
          <w:tcPr>
            <w:tcW w:w="1330" w:type="dxa"/>
            <w:tcBorders>
              <w:top w:val="nil"/>
              <w:left w:val="nil"/>
              <w:bottom w:val="single" w:sz="4" w:space="0" w:color="auto"/>
              <w:right w:val="single" w:sz="4" w:space="0" w:color="auto"/>
            </w:tcBorders>
            <w:shd w:val="clear" w:color="auto" w:fill="auto"/>
            <w:vAlign w:val="bottom"/>
            <w:hideMark/>
          </w:tcPr>
          <w:p w14:paraId="1BBBC1E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Ryan Dalton</w:t>
            </w:r>
          </w:p>
        </w:tc>
        <w:tc>
          <w:tcPr>
            <w:tcW w:w="1517" w:type="dxa"/>
            <w:tcBorders>
              <w:top w:val="nil"/>
              <w:left w:val="nil"/>
              <w:bottom w:val="single" w:sz="4" w:space="0" w:color="auto"/>
              <w:right w:val="single" w:sz="4" w:space="0" w:color="auto"/>
            </w:tcBorders>
            <w:shd w:val="clear" w:color="auto" w:fill="auto"/>
            <w:vAlign w:val="bottom"/>
            <w:hideMark/>
          </w:tcPr>
          <w:p w14:paraId="0D0B8CD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676-3893</w:t>
            </w:r>
          </w:p>
        </w:tc>
        <w:tc>
          <w:tcPr>
            <w:tcW w:w="1543" w:type="dxa"/>
            <w:tcBorders>
              <w:top w:val="nil"/>
              <w:left w:val="nil"/>
              <w:bottom w:val="single" w:sz="4" w:space="0" w:color="auto"/>
              <w:right w:val="single" w:sz="4" w:space="0" w:color="auto"/>
            </w:tcBorders>
            <w:shd w:val="clear" w:color="auto" w:fill="auto"/>
            <w:vAlign w:val="bottom"/>
            <w:hideMark/>
          </w:tcPr>
          <w:p w14:paraId="0F271BF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555-12th Street, #1400</w:t>
            </w:r>
          </w:p>
        </w:tc>
        <w:tc>
          <w:tcPr>
            <w:tcW w:w="1260" w:type="dxa"/>
            <w:tcBorders>
              <w:top w:val="nil"/>
              <w:left w:val="nil"/>
              <w:bottom w:val="single" w:sz="4" w:space="0" w:color="auto"/>
              <w:right w:val="single" w:sz="4" w:space="0" w:color="auto"/>
            </w:tcBorders>
            <w:shd w:val="clear" w:color="auto" w:fill="auto"/>
            <w:vAlign w:val="bottom"/>
            <w:hideMark/>
          </w:tcPr>
          <w:p w14:paraId="6A681F2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378102C0"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6B534DD3" w14:textId="77777777" w:rsidR="00871E1E" w:rsidRPr="00871E1E" w:rsidRDefault="00871E1E" w:rsidP="00871E1E">
            <w:pPr>
              <w:rPr>
                <w:rFonts w:ascii="Arial" w:hAnsi="Arial" w:cs="Arial"/>
                <w:sz w:val="15"/>
                <w:szCs w:val="15"/>
              </w:rPr>
            </w:pPr>
            <w:r w:rsidRPr="00871E1E">
              <w:rPr>
                <w:rFonts w:ascii="Arial" w:hAnsi="Arial" w:cs="Arial"/>
                <w:sz w:val="15"/>
                <w:szCs w:val="15"/>
              </w:rPr>
              <w:t>ryan.dalton@cushwake.com</w:t>
            </w:r>
          </w:p>
        </w:tc>
      </w:tr>
      <w:tr w:rsidR="00871E1E" w:rsidRPr="00871E1E" w14:paraId="0517C1D9"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CE46EA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Cushman &amp;Wakefield</w:t>
            </w:r>
          </w:p>
        </w:tc>
        <w:tc>
          <w:tcPr>
            <w:tcW w:w="1330" w:type="dxa"/>
            <w:tcBorders>
              <w:top w:val="nil"/>
              <w:left w:val="nil"/>
              <w:bottom w:val="single" w:sz="4" w:space="0" w:color="auto"/>
              <w:right w:val="single" w:sz="4" w:space="0" w:color="auto"/>
            </w:tcBorders>
            <w:shd w:val="clear" w:color="auto" w:fill="auto"/>
            <w:vAlign w:val="bottom"/>
            <w:hideMark/>
          </w:tcPr>
          <w:p w14:paraId="7276A3A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Ryan Venezia</w:t>
            </w:r>
          </w:p>
        </w:tc>
        <w:tc>
          <w:tcPr>
            <w:tcW w:w="1517" w:type="dxa"/>
            <w:tcBorders>
              <w:top w:val="nil"/>
              <w:left w:val="nil"/>
              <w:bottom w:val="single" w:sz="4" w:space="0" w:color="auto"/>
              <w:right w:val="single" w:sz="4" w:space="0" w:color="auto"/>
            </w:tcBorders>
            <w:shd w:val="clear" w:color="auto" w:fill="auto"/>
            <w:vAlign w:val="bottom"/>
            <w:hideMark/>
          </w:tcPr>
          <w:p w14:paraId="4C7168C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(415) 786-7647</w:t>
            </w:r>
          </w:p>
        </w:tc>
        <w:tc>
          <w:tcPr>
            <w:tcW w:w="1543" w:type="dxa"/>
            <w:tcBorders>
              <w:top w:val="nil"/>
              <w:left w:val="nil"/>
              <w:bottom w:val="single" w:sz="4" w:space="0" w:color="auto"/>
              <w:right w:val="single" w:sz="4" w:space="0" w:color="auto"/>
            </w:tcBorders>
            <w:shd w:val="clear" w:color="auto" w:fill="auto"/>
            <w:vAlign w:val="bottom"/>
            <w:hideMark/>
          </w:tcPr>
          <w:p w14:paraId="35CE7B9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555-12th Street, #1400</w:t>
            </w:r>
          </w:p>
        </w:tc>
        <w:tc>
          <w:tcPr>
            <w:tcW w:w="1260" w:type="dxa"/>
            <w:tcBorders>
              <w:top w:val="nil"/>
              <w:left w:val="nil"/>
              <w:bottom w:val="single" w:sz="4" w:space="0" w:color="auto"/>
              <w:right w:val="single" w:sz="4" w:space="0" w:color="auto"/>
            </w:tcBorders>
            <w:shd w:val="clear" w:color="auto" w:fill="auto"/>
            <w:vAlign w:val="bottom"/>
            <w:hideMark/>
          </w:tcPr>
          <w:p w14:paraId="4D67C75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21562D2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020E9932" w14:textId="77777777" w:rsidR="00871E1E" w:rsidRPr="00871E1E" w:rsidRDefault="00871E1E" w:rsidP="00871E1E">
            <w:pPr>
              <w:rPr>
                <w:rFonts w:ascii="Arial" w:hAnsi="Arial" w:cs="Arial"/>
                <w:sz w:val="15"/>
                <w:szCs w:val="15"/>
              </w:rPr>
            </w:pPr>
            <w:r w:rsidRPr="00871E1E">
              <w:rPr>
                <w:rFonts w:ascii="Arial" w:hAnsi="Arial" w:cs="Arial"/>
                <w:sz w:val="15"/>
                <w:szCs w:val="15"/>
              </w:rPr>
              <w:t>ryan.Venezia@cushwake.com</w:t>
            </w:r>
          </w:p>
        </w:tc>
      </w:tr>
      <w:tr w:rsidR="00871E1E" w:rsidRPr="00871E1E" w14:paraId="658F625E"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7B745B8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CWP Property Management</w:t>
            </w:r>
          </w:p>
        </w:tc>
        <w:tc>
          <w:tcPr>
            <w:tcW w:w="1330" w:type="dxa"/>
            <w:tcBorders>
              <w:top w:val="nil"/>
              <w:left w:val="nil"/>
              <w:bottom w:val="single" w:sz="4" w:space="0" w:color="auto"/>
              <w:right w:val="single" w:sz="4" w:space="0" w:color="auto"/>
            </w:tcBorders>
            <w:shd w:val="clear" w:color="000000" w:fill="FFFFFF"/>
            <w:vAlign w:val="bottom"/>
            <w:hideMark/>
          </w:tcPr>
          <w:p w14:paraId="39E835A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Karen Bergendahl</w:t>
            </w:r>
          </w:p>
        </w:tc>
        <w:tc>
          <w:tcPr>
            <w:tcW w:w="1517" w:type="dxa"/>
            <w:tcBorders>
              <w:top w:val="nil"/>
              <w:left w:val="nil"/>
              <w:bottom w:val="single" w:sz="4" w:space="0" w:color="auto"/>
              <w:right w:val="single" w:sz="4" w:space="0" w:color="auto"/>
            </w:tcBorders>
            <w:shd w:val="clear" w:color="000000" w:fill="FFFFFF"/>
            <w:vAlign w:val="bottom"/>
            <w:hideMark/>
          </w:tcPr>
          <w:p w14:paraId="1C5E4C4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352-6310</w:t>
            </w:r>
          </w:p>
        </w:tc>
        <w:tc>
          <w:tcPr>
            <w:tcW w:w="1543" w:type="dxa"/>
            <w:tcBorders>
              <w:top w:val="nil"/>
              <w:left w:val="nil"/>
              <w:bottom w:val="single" w:sz="4" w:space="0" w:color="auto"/>
              <w:right w:val="single" w:sz="4" w:space="0" w:color="auto"/>
            </w:tcBorders>
            <w:shd w:val="clear" w:color="000000" w:fill="FFFFFF"/>
            <w:vAlign w:val="bottom"/>
            <w:hideMark/>
          </w:tcPr>
          <w:p w14:paraId="68A079F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249 Estudillo Ave</w:t>
            </w:r>
          </w:p>
        </w:tc>
        <w:tc>
          <w:tcPr>
            <w:tcW w:w="1260" w:type="dxa"/>
            <w:tcBorders>
              <w:top w:val="nil"/>
              <w:left w:val="nil"/>
              <w:bottom w:val="single" w:sz="4" w:space="0" w:color="auto"/>
              <w:right w:val="single" w:sz="4" w:space="0" w:color="auto"/>
            </w:tcBorders>
            <w:shd w:val="clear" w:color="000000" w:fill="FFFFFF"/>
            <w:vAlign w:val="bottom"/>
            <w:hideMark/>
          </w:tcPr>
          <w:p w14:paraId="6F73A11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LEANDRO</w:t>
            </w:r>
          </w:p>
        </w:tc>
        <w:tc>
          <w:tcPr>
            <w:tcW w:w="543" w:type="dxa"/>
            <w:tcBorders>
              <w:top w:val="nil"/>
              <w:left w:val="nil"/>
              <w:bottom w:val="single" w:sz="4" w:space="0" w:color="auto"/>
              <w:right w:val="single" w:sz="4" w:space="0" w:color="auto"/>
            </w:tcBorders>
            <w:shd w:val="clear" w:color="auto" w:fill="auto"/>
            <w:noWrap/>
            <w:vAlign w:val="bottom"/>
            <w:hideMark/>
          </w:tcPr>
          <w:p w14:paraId="41F8D21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19FABD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karen@cwpmgmt.com</w:t>
            </w:r>
          </w:p>
        </w:tc>
      </w:tr>
      <w:tr w:rsidR="00871E1E" w:rsidRPr="00871E1E" w14:paraId="7817C3A3"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8BD8A2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DCG Strategies, Inc.</w:t>
            </w:r>
          </w:p>
        </w:tc>
        <w:tc>
          <w:tcPr>
            <w:tcW w:w="1330" w:type="dxa"/>
            <w:tcBorders>
              <w:top w:val="nil"/>
              <w:left w:val="nil"/>
              <w:bottom w:val="single" w:sz="4" w:space="0" w:color="auto"/>
              <w:right w:val="single" w:sz="4" w:space="0" w:color="auto"/>
            </w:tcBorders>
            <w:shd w:val="clear" w:color="000000" w:fill="FFFFFF"/>
            <w:vAlign w:val="bottom"/>
            <w:hideMark/>
          </w:tcPr>
          <w:p w14:paraId="2A694BC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Lauren Jennings</w:t>
            </w:r>
          </w:p>
        </w:tc>
        <w:tc>
          <w:tcPr>
            <w:tcW w:w="1517" w:type="dxa"/>
            <w:tcBorders>
              <w:top w:val="nil"/>
              <w:left w:val="nil"/>
              <w:bottom w:val="single" w:sz="4" w:space="0" w:color="auto"/>
              <w:right w:val="single" w:sz="4" w:space="0" w:color="auto"/>
            </w:tcBorders>
            <w:shd w:val="clear" w:color="000000" w:fill="FFFFFF"/>
            <w:vAlign w:val="bottom"/>
            <w:hideMark/>
          </w:tcPr>
          <w:p w14:paraId="248D4D8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479-1350</w:t>
            </w:r>
          </w:p>
        </w:tc>
        <w:tc>
          <w:tcPr>
            <w:tcW w:w="1543" w:type="dxa"/>
            <w:tcBorders>
              <w:top w:val="nil"/>
              <w:left w:val="nil"/>
              <w:bottom w:val="single" w:sz="4" w:space="0" w:color="auto"/>
              <w:right w:val="single" w:sz="4" w:space="0" w:color="auto"/>
            </w:tcBorders>
            <w:shd w:val="clear" w:color="000000" w:fill="FFFFFF"/>
            <w:vAlign w:val="bottom"/>
            <w:hideMark/>
          </w:tcPr>
          <w:p w14:paraId="5BE37F3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7600 Dublin Blvd., Suite 275</w:t>
            </w:r>
          </w:p>
        </w:tc>
        <w:tc>
          <w:tcPr>
            <w:tcW w:w="1260" w:type="dxa"/>
            <w:tcBorders>
              <w:top w:val="nil"/>
              <w:left w:val="nil"/>
              <w:bottom w:val="single" w:sz="4" w:space="0" w:color="auto"/>
              <w:right w:val="single" w:sz="4" w:space="0" w:color="auto"/>
            </w:tcBorders>
            <w:shd w:val="clear" w:color="000000" w:fill="FFFFFF"/>
            <w:vAlign w:val="bottom"/>
            <w:hideMark/>
          </w:tcPr>
          <w:p w14:paraId="41945F0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DUBLIN</w:t>
            </w:r>
          </w:p>
        </w:tc>
        <w:tc>
          <w:tcPr>
            <w:tcW w:w="543" w:type="dxa"/>
            <w:tcBorders>
              <w:top w:val="nil"/>
              <w:left w:val="nil"/>
              <w:bottom w:val="single" w:sz="4" w:space="0" w:color="auto"/>
              <w:right w:val="single" w:sz="4" w:space="0" w:color="auto"/>
            </w:tcBorders>
            <w:shd w:val="clear" w:color="auto" w:fill="auto"/>
            <w:noWrap/>
            <w:vAlign w:val="bottom"/>
            <w:hideMark/>
          </w:tcPr>
          <w:p w14:paraId="740DBD7E"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E2B8EF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ljennings@dcgstrategies.com</w:t>
            </w:r>
          </w:p>
        </w:tc>
      </w:tr>
      <w:tr w:rsidR="00871E1E" w:rsidRPr="00871E1E" w14:paraId="74CE7640"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2B9295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DCG Strategies, Inc. </w:t>
            </w:r>
          </w:p>
        </w:tc>
        <w:tc>
          <w:tcPr>
            <w:tcW w:w="1330" w:type="dxa"/>
            <w:tcBorders>
              <w:top w:val="nil"/>
              <w:left w:val="nil"/>
              <w:bottom w:val="single" w:sz="4" w:space="0" w:color="auto"/>
              <w:right w:val="single" w:sz="4" w:space="0" w:color="auto"/>
            </w:tcBorders>
            <w:shd w:val="clear" w:color="auto" w:fill="auto"/>
            <w:vAlign w:val="bottom"/>
            <w:hideMark/>
          </w:tcPr>
          <w:p w14:paraId="5474DD6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Landis Garden</w:t>
            </w:r>
          </w:p>
        </w:tc>
        <w:tc>
          <w:tcPr>
            <w:tcW w:w="1517" w:type="dxa"/>
            <w:tcBorders>
              <w:top w:val="nil"/>
              <w:left w:val="nil"/>
              <w:bottom w:val="single" w:sz="4" w:space="0" w:color="auto"/>
              <w:right w:val="single" w:sz="4" w:space="0" w:color="auto"/>
            </w:tcBorders>
            <w:shd w:val="clear" w:color="auto" w:fill="auto"/>
            <w:vAlign w:val="bottom"/>
            <w:hideMark/>
          </w:tcPr>
          <w:p w14:paraId="225DB11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(707) 304-4340</w:t>
            </w:r>
          </w:p>
        </w:tc>
        <w:tc>
          <w:tcPr>
            <w:tcW w:w="1543" w:type="dxa"/>
            <w:tcBorders>
              <w:top w:val="nil"/>
              <w:left w:val="nil"/>
              <w:bottom w:val="single" w:sz="4" w:space="0" w:color="auto"/>
              <w:right w:val="single" w:sz="4" w:space="0" w:color="auto"/>
            </w:tcBorders>
            <w:shd w:val="clear" w:color="auto" w:fill="auto"/>
            <w:vAlign w:val="bottom"/>
            <w:hideMark/>
          </w:tcPr>
          <w:p w14:paraId="7F5FE44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7600 Dublin Blvd., Suite 275</w:t>
            </w:r>
          </w:p>
        </w:tc>
        <w:tc>
          <w:tcPr>
            <w:tcW w:w="1260" w:type="dxa"/>
            <w:tcBorders>
              <w:top w:val="nil"/>
              <w:left w:val="nil"/>
              <w:bottom w:val="single" w:sz="4" w:space="0" w:color="auto"/>
              <w:right w:val="single" w:sz="4" w:space="0" w:color="auto"/>
            </w:tcBorders>
            <w:shd w:val="clear" w:color="auto" w:fill="auto"/>
            <w:vAlign w:val="bottom"/>
            <w:hideMark/>
          </w:tcPr>
          <w:p w14:paraId="1CC5234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DUBLIN</w:t>
            </w:r>
          </w:p>
        </w:tc>
        <w:tc>
          <w:tcPr>
            <w:tcW w:w="543" w:type="dxa"/>
            <w:tcBorders>
              <w:top w:val="nil"/>
              <w:left w:val="nil"/>
              <w:bottom w:val="single" w:sz="4" w:space="0" w:color="auto"/>
              <w:right w:val="single" w:sz="4" w:space="0" w:color="auto"/>
            </w:tcBorders>
            <w:shd w:val="clear" w:color="auto" w:fill="auto"/>
            <w:noWrap/>
            <w:vAlign w:val="bottom"/>
            <w:hideMark/>
          </w:tcPr>
          <w:p w14:paraId="51E6359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07A234C1" w14:textId="77777777" w:rsidR="00871E1E" w:rsidRPr="00871E1E" w:rsidRDefault="00871E1E" w:rsidP="00871E1E">
            <w:pPr>
              <w:rPr>
                <w:rFonts w:ascii="Arial" w:hAnsi="Arial" w:cs="Arial"/>
                <w:sz w:val="15"/>
                <w:szCs w:val="15"/>
              </w:rPr>
            </w:pPr>
            <w:r w:rsidRPr="00871E1E">
              <w:rPr>
                <w:rFonts w:ascii="Arial" w:hAnsi="Arial" w:cs="Arial"/>
                <w:sz w:val="15"/>
                <w:szCs w:val="15"/>
              </w:rPr>
              <w:t>lgarden@dcgstrategies.com</w:t>
            </w:r>
          </w:p>
        </w:tc>
      </w:tr>
      <w:tr w:rsidR="00871E1E" w:rsidRPr="00871E1E" w14:paraId="481BD51D"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2F9B608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Dutra-Cerro-Graden</w:t>
            </w:r>
          </w:p>
        </w:tc>
        <w:tc>
          <w:tcPr>
            <w:tcW w:w="1330" w:type="dxa"/>
            <w:tcBorders>
              <w:top w:val="nil"/>
              <w:left w:val="nil"/>
              <w:bottom w:val="single" w:sz="4" w:space="0" w:color="auto"/>
              <w:right w:val="single" w:sz="4" w:space="0" w:color="auto"/>
            </w:tcBorders>
            <w:shd w:val="clear" w:color="000000" w:fill="FFFFFF"/>
            <w:vAlign w:val="bottom"/>
            <w:hideMark/>
          </w:tcPr>
          <w:p w14:paraId="76D3B8E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Maria Kubitz</w:t>
            </w:r>
          </w:p>
        </w:tc>
        <w:tc>
          <w:tcPr>
            <w:tcW w:w="1517" w:type="dxa"/>
            <w:tcBorders>
              <w:top w:val="nil"/>
              <w:left w:val="nil"/>
              <w:bottom w:val="single" w:sz="4" w:space="0" w:color="auto"/>
              <w:right w:val="single" w:sz="4" w:space="0" w:color="auto"/>
            </w:tcBorders>
            <w:shd w:val="clear" w:color="000000" w:fill="FFFFFF"/>
            <w:vAlign w:val="bottom"/>
            <w:hideMark/>
          </w:tcPr>
          <w:p w14:paraId="336901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881-2510</w:t>
            </w:r>
          </w:p>
        </w:tc>
        <w:tc>
          <w:tcPr>
            <w:tcW w:w="1543" w:type="dxa"/>
            <w:tcBorders>
              <w:top w:val="nil"/>
              <w:left w:val="nil"/>
              <w:bottom w:val="single" w:sz="4" w:space="0" w:color="auto"/>
              <w:right w:val="single" w:sz="4" w:space="0" w:color="auto"/>
            </w:tcBorders>
            <w:shd w:val="clear" w:color="000000" w:fill="FFFFFF"/>
            <w:vAlign w:val="bottom"/>
            <w:hideMark/>
          </w:tcPr>
          <w:p w14:paraId="5E69BE7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22551 Second St., Suite 255</w:t>
            </w:r>
          </w:p>
        </w:tc>
        <w:tc>
          <w:tcPr>
            <w:tcW w:w="1260" w:type="dxa"/>
            <w:tcBorders>
              <w:top w:val="nil"/>
              <w:left w:val="nil"/>
              <w:bottom w:val="single" w:sz="4" w:space="0" w:color="auto"/>
              <w:right w:val="single" w:sz="4" w:space="0" w:color="auto"/>
            </w:tcBorders>
            <w:shd w:val="clear" w:color="000000" w:fill="FFFFFF"/>
            <w:vAlign w:val="bottom"/>
            <w:hideMark/>
          </w:tcPr>
          <w:p w14:paraId="19BBE63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HAYWARD</w:t>
            </w:r>
          </w:p>
        </w:tc>
        <w:tc>
          <w:tcPr>
            <w:tcW w:w="543" w:type="dxa"/>
            <w:tcBorders>
              <w:top w:val="nil"/>
              <w:left w:val="nil"/>
              <w:bottom w:val="single" w:sz="4" w:space="0" w:color="auto"/>
              <w:right w:val="single" w:sz="4" w:space="0" w:color="auto"/>
            </w:tcBorders>
            <w:shd w:val="clear" w:color="auto" w:fill="auto"/>
            <w:noWrap/>
            <w:vAlign w:val="bottom"/>
            <w:hideMark/>
          </w:tcPr>
          <w:p w14:paraId="587ACA47"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9AEF5E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mkubitz@dcgdev.com</w:t>
            </w:r>
          </w:p>
        </w:tc>
      </w:tr>
      <w:tr w:rsidR="00871E1E" w:rsidRPr="00871E1E" w14:paraId="4A9C22C9"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ECB96A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Ed Hutka &amp; Assoc</w:t>
            </w:r>
          </w:p>
        </w:tc>
        <w:tc>
          <w:tcPr>
            <w:tcW w:w="1330" w:type="dxa"/>
            <w:tcBorders>
              <w:top w:val="nil"/>
              <w:left w:val="nil"/>
              <w:bottom w:val="single" w:sz="4" w:space="0" w:color="auto"/>
              <w:right w:val="single" w:sz="4" w:space="0" w:color="auto"/>
            </w:tcBorders>
            <w:shd w:val="clear" w:color="000000" w:fill="FFFFFF"/>
            <w:vAlign w:val="bottom"/>
            <w:hideMark/>
          </w:tcPr>
          <w:p w14:paraId="136015D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Jerry Hutka</w:t>
            </w:r>
          </w:p>
        </w:tc>
        <w:tc>
          <w:tcPr>
            <w:tcW w:w="1517" w:type="dxa"/>
            <w:tcBorders>
              <w:top w:val="nil"/>
              <w:left w:val="nil"/>
              <w:bottom w:val="single" w:sz="4" w:space="0" w:color="auto"/>
              <w:right w:val="single" w:sz="4" w:space="0" w:color="auto"/>
            </w:tcBorders>
            <w:shd w:val="clear" w:color="000000" w:fill="FFFFFF"/>
            <w:vAlign w:val="bottom"/>
            <w:hideMark/>
          </w:tcPr>
          <w:p w14:paraId="6833569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447-3235</w:t>
            </w:r>
          </w:p>
        </w:tc>
        <w:tc>
          <w:tcPr>
            <w:tcW w:w="1543" w:type="dxa"/>
            <w:tcBorders>
              <w:top w:val="nil"/>
              <w:left w:val="nil"/>
              <w:bottom w:val="single" w:sz="4" w:space="0" w:color="auto"/>
              <w:right w:val="single" w:sz="4" w:space="0" w:color="auto"/>
            </w:tcBorders>
            <w:shd w:val="clear" w:color="000000" w:fill="FFFFFF"/>
            <w:vAlign w:val="bottom"/>
            <w:hideMark/>
          </w:tcPr>
          <w:p w14:paraId="148DA52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4171 1st St</w:t>
            </w:r>
          </w:p>
        </w:tc>
        <w:tc>
          <w:tcPr>
            <w:tcW w:w="1260" w:type="dxa"/>
            <w:tcBorders>
              <w:top w:val="nil"/>
              <w:left w:val="nil"/>
              <w:bottom w:val="single" w:sz="4" w:space="0" w:color="auto"/>
              <w:right w:val="single" w:sz="4" w:space="0" w:color="auto"/>
            </w:tcBorders>
            <w:shd w:val="clear" w:color="000000" w:fill="FFFFFF"/>
            <w:vAlign w:val="bottom"/>
            <w:hideMark/>
          </w:tcPr>
          <w:p w14:paraId="1905181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LIVERMORE</w:t>
            </w:r>
          </w:p>
        </w:tc>
        <w:tc>
          <w:tcPr>
            <w:tcW w:w="543" w:type="dxa"/>
            <w:tcBorders>
              <w:top w:val="nil"/>
              <w:left w:val="nil"/>
              <w:bottom w:val="single" w:sz="4" w:space="0" w:color="auto"/>
              <w:right w:val="single" w:sz="4" w:space="0" w:color="auto"/>
            </w:tcBorders>
            <w:shd w:val="clear" w:color="auto" w:fill="auto"/>
            <w:noWrap/>
            <w:vAlign w:val="bottom"/>
            <w:hideMark/>
          </w:tcPr>
          <w:p w14:paraId="737A052A"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2B25222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weldon@mwmorelandcpa.com</w:t>
            </w:r>
          </w:p>
        </w:tc>
      </w:tr>
      <w:tr w:rsidR="00871E1E" w:rsidRPr="00871E1E" w14:paraId="5D52E438"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2EF531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ERA The Property Professionals</w:t>
            </w:r>
          </w:p>
        </w:tc>
        <w:tc>
          <w:tcPr>
            <w:tcW w:w="1330" w:type="dxa"/>
            <w:tcBorders>
              <w:top w:val="nil"/>
              <w:left w:val="nil"/>
              <w:bottom w:val="single" w:sz="4" w:space="0" w:color="auto"/>
              <w:right w:val="single" w:sz="4" w:space="0" w:color="auto"/>
            </w:tcBorders>
            <w:shd w:val="clear" w:color="000000" w:fill="FFFFFF"/>
            <w:vAlign w:val="bottom"/>
            <w:hideMark/>
          </w:tcPr>
          <w:p w14:paraId="1253333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Sam Nawar</w:t>
            </w:r>
          </w:p>
        </w:tc>
        <w:tc>
          <w:tcPr>
            <w:tcW w:w="1517" w:type="dxa"/>
            <w:tcBorders>
              <w:top w:val="nil"/>
              <w:left w:val="nil"/>
              <w:bottom w:val="single" w:sz="4" w:space="0" w:color="auto"/>
              <w:right w:val="single" w:sz="4" w:space="0" w:color="auto"/>
            </w:tcBorders>
            <w:shd w:val="clear" w:color="000000" w:fill="FFFFFF"/>
            <w:vAlign w:val="bottom"/>
            <w:hideMark/>
          </w:tcPr>
          <w:p w14:paraId="1CE0454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489-8989</w:t>
            </w:r>
          </w:p>
        </w:tc>
        <w:tc>
          <w:tcPr>
            <w:tcW w:w="1543" w:type="dxa"/>
            <w:tcBorders>
              <w:top w:val="nil"/>
              <w:left w:val="nil"/>
              <w:bottom w:val="single" w:sz="4" w:space="0" w:color="auto"/>
              <w:right w:val="single" w:sz="4" w:space="0" w:color="auto"/>
            </w:tcBorders>
            <w:shd w:val="clear" w:color="000000" w:fill="FFFFFF"/>
            <w:vAlign w:val="bottom"/>
            <w:hideMark/>
          </w:tcPr>
          <w:p w14:paraId="62CEAA8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32145 Alvarado Niles Rd # 101</w:t>
            </w:r>
          </w:p>
        </w:tc>
        <w:tc>
          <w:tcPr>
            <w:tcW w:w="1260" w:type="dxa"/>
            <w:tcBorders>
              <w:top w:val="nil"/>
              <w:left w:val="nil"/>
              <w:bottom w:val="single" w:sz="4" w:space="0" w:color="auto"/>
              <w:right w:val="single" w:sz="4" w:space="0" w:color="auto"/>
            </w:tcBorders>
            <w:shd w:val="clear" w:color="000000" w:fill="FFFFFF"/>
            <w:vAlign w:val="bottom"/>
            <w:hideMark/>
          </w:tcPr>
          <w:p w14:paraId="2D6FFE6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UNION CITY</w:t>
            </w:r>
          </w:p>
        </w:tc>
        <w:tc>
          <w:tcPr>
            <w:tcW w:w="543" w:type="dxa"/>
            <w:tcBorders>
              <w:top w:val="nil"/>
              <w:left w:val="nil"/>
              <w:bottom w:val="single" w:sz="4" w:space="0" w:color="auto"/>
              <w:right w:val="single" w:sz="4" w:space="0" w:color="auto"/>
            </w:tcBorders>
            <w:shd w:val="clear" w:color="auto" w:fill="auto"/>
            <w:noWrap/>
            <w:vAlign w:val="bottom"/>
            <w:hideMark/>
          </w:tcPr>
          <w:p w14:paraId="3C80036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160F203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faye.nawar@era.com</w:t>
            </w:r>
          </w:p>
        </w:tc>
      </w:tr>
      <w:tr w:rsidR="00871E1E" w:rsidRPr="00871E1E" w14:paraId="34926E35"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00A322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Fairway Realtor</w:t>
            </w:r>
          </w:p>
        </w:tc>
        <w:tc>
          <w:tcPr>
            <w:tcW w:w="1330" w:type="dxa"/>
            <w:tcBorders>
              <w:top w:val="nil"/>
              <w:left w:val="nil"/>
              <w:bottom w:val="single" w:sz="4" w:space="0" w:color="auto"/>
              <w:right w:val="single" w:sz="4" w:space="0" w:color="auto"/>
            </w:tcBorders>
            <w:shd w:val="clear" w:color="000000" w:fill="FFFFFF"/>
            <w:vAlign w:val="bottom"/>
            <w:hideMark/>
          </w:tcPr>
          <w:p w14:paraId="3233CF8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Roko Lucin</w:t>
            </w:r>
          </w:p>
        </w:tc>
        <w:tc>
          <w:tcPr>
            <w:tcW w:w="1517" w:type="dxa"/>
            <w:tcBorders>
              <w:top w:val="nil"/>
              <w:left w:val="nil"/>
              <w:bottom w:val="single" w:sz="4" w:space="0" w:color="auto"/>
              <w:right w:val="single" w:sz="4" w:space="0" w:color="auto"/>
            </w:tcBorders>
            <w:shd w:val="clear" w:color="000000" w:fill="FFFFFF"/>
            <w:vAlign w:val="bottom"/>
            <w:hideMark/>
          </w:tcPr>
          <w:p w14:paraId="08AD261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278-2890</w:t>
            </w:r>
          </w:p>
        </w:tc>
        <w:tc>
          <w:tcPr>
            <w:tcW w:w="1543" w:type="dxa"/>
            <w:tcBorders>
              <w:top w:val="nil"/>
              <w:left w:val="nil"/>
              <w:bottom w:val="single" w:sz="4" w:space="0" w:color="auto"/>
              <w:right w:val="single" w:sz="4" w:space="0" w:color="auto"/>
            </w:tcBorders>
            <w:shd w:val="clear" w:color="000000" w:fill="FFFFFF"/>
            <w:vAlign w:val="bottom"/>
            <w:hideMark/>
          </w:tcPr>
          <w:p w14:paraId="759B151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16743 E 14th St</w:t>
            </w:r>
          </w:p>
        </w:tc>
        <w:tc>
          <w:tcPr>
            <w:tcW w:w="1260" w:type="dxa"/>
            <w:tcBorders>
              <w:top w:val="nil"/>
              <w:left w:val="nil"/>
              <w:bottom w:val="single" w:sz="4" w:space="0" w:color="auto"/>
              <w:right w:val="single" w:sz="4" w:space="0" w:color="auto"/>
            </w:tcBorders>
            <w:shd w:val="clear" w:color="000000" w:fill="FFFFFF"/>
            <w:vAlign w:val="bottom"/>
            <w:hideMark/>
          </w:tcPr>
          <w:p w14:paraId="59854AA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LEANDRO</w:t>
            </w:r>
          </w:p>
        </w:tc>
        <w:tc>
          <w:tcPr>
            <w:tcW w:w="543" w:type="dxa"/>
            <w:tcBorders>
              <w:top w:val="nil"/>
              <w:left w:val="nil"/>
              <w:bottom w:val="single" w:sz="4" w:space="0" w:color="auto"/>
              <w:right w:val="single" w:sz="4" w:space="0" w:color="auto"/>
            </w:tcBorders>
            <w:shd w:val="clear" w:color="auto" w:fill="auto"/>
            <w:noWrap/>
            <w:vAlign w:val="bottom"/>
            <w:hideMark/>
          </w:tcPr>
          <w:p w14:paraId="698CE7B7"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DA2408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Rlucin@aol.com</w:t>
            </w:r>
          </w:p>
        </w:tc>
      </w:tr>
      <w:tr w:rsidR="00871E1E" w:rsidRPr="00871E1E" w14:paraId="4FF1587F"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09AC80F" w14:textId="77777777" w:rsidR="00871E1E" w:rsidRPr="00871E1E" w:rsidRDefault="00871E1E" w:rsidP="00871E1E">
            <w:pPr>
              <w:rPr>
                <w:rFonts w:ascii="Arial" w:hAnsi="Arial" w:cs="Arial"/>
                <w:color w:val="000000"/>
                <w:sz w:val="15"/>
                <w:szCs w:val="15"/>
              </w:rPr>
            </w:pPr>
            <w:proofErr w:type="spellStart"/>
            <w:r w:rsidRPr="00871E1E">
              <w:rPr>
                <w:rFonts w:ascii="Arial" w:hAnsi="Arial" w:cs="Arial"/>
                <w:color w:val="000000"/>
                <w:sz w:val="15"/>
                <w:szCs w:val="15"/>
              </w:rPr>
              <w:t>Fasclass</w:t>
            </w:r>
            <w:proofErr w:type="spellEnd"/>
            <w:r w:rsidRPr="00871E1E">
              <w:rPr>
                <w:rFonts w:ascii="Arial" w:hAnsi="Arial" w:cs="Arial"/>
                <w:color w:val="000000"/>
                <w:sz w:val="15"/>
                <w:szCs w:val="15"/>
              </w:rPr>
              <w:t xml:space="preserve"> Inc.</w:t>
            </w:r>
          </w:p>
        </w:tc>
        <w:tc>
          <w:tcPr>
            <w:tcW w:w="1330" w:type="dxa"/>
            <w:tcBorders>
              <w:top w:val="nil"/>
              <w:left w:val="nil"/>
              <w:bottom w:val="single" w:sz="4" w:space="0" w:color="auto"/>
              <w:right w:val="single" w:sz="4" w:space="0" w:color="auto"/>
            </w:tcBorders>
            <w:shd w:val="clear" w:color="auto" w:fill="auto"/>
            <w:vAlign w:val="bottom"/>
            <w:hideMark/>
          </w:tcPr>
          <w:p w14:paraId="7CF9DB5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Harman KhunKhun</w:t>
            </w:r>
          </w:p>
        </w:tc>
        <w:tc>
          <w:tcPr>
            <w:tcW w:w="1517" w:type="dxa"/>
            <w:tcBorders>
              <w:top w:val="nil"/>
              <w:left w:val="nil"/>
              <w:bottom w:val="single" w:sz="4" w:space="0" w:color="auto"/>
              <w:right w:val="single" w:sz="4" w:space="0" w:color="auto"/>
            </w:tcBorders>
            <w:shd w:val="clear" w:color="auto" w:fill="auto"/>
            <w:vAlign w:val="bottom"/>
            <w:hideMark/>
          </w:tcPr>
          <w:p w14:paraId="186158A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861-9706</w:t>
            </w:r>
          </w:p>
        </w:tc>
        <w:tc>
          <w:tcPr>
            <w:tcW w:w="1543" w:type="dxa"/>
            <w:tcBorders>
              <w:top w:val="nil"/>
              <w:left w:val="nil"/>
              <w:bottom w:val="single" w:sz="4" w:space="0" w:color="auto"/>
              <w:right w:val="single" w:sz="4" w:space="0" w:color="auto"/>
            </w:tcBorders>
            <w:shd w:val="clear" w:color="auto" w:fill="auto"/>
            <w:vAlign w:val="bottom"/>
            <w:hideMark/>
          </w:tcPr>
          <w:p w14:paraId="6991C3D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43520 Vista Del Mar</w:t>
            </w:r>
          </w:p>
        </w:tc>
        <w:tc>
          <w:tcPr>
            <w:tcW w:w="1260" w:type="dxa"/>
            <w:tcBorders>
              <w:top w:val="nil"/>
              <w:left w:val="nil"/>
              <w:bottom w:val="single" w:sz="4" w:space="0" w:color="auto"/>
              <w:right w:val="single" w:sz="4" w:space="0" w:color="auto"/>
            </w:tcBorders>
            <w:shd w:val="clear" w:color="auto" w:fill="auto"/>
            <w:vAlign w:val="bottom"/>
            <w:hideMark/>
          </w:tcPr>
          <w:p w14:paraId="1814225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FREMONT</w:t>
            </w:r>
          </w:p>
        </w:tc>
        <w:tc>
          <w:tcPr>
            <w:tcW w:w="543" w:type="dxa"/>
            <w:tcBorders>
              <w:top w:val="nil"/>
              <w:left w:val="nil"/>
              <w:bottom w:val="single" w:sz="4" w:space="0" w:color="auto"/>
              <w:right w:val="single" w:sz="4" w:space="0" w:color="auto"/>
            </w:tcBorders>
            <w:shd w:val="clear" w:color="auto" w:fill="auto"/>
            <w:noWrap/>
            <w:vAlign w:val="bottom"/>
            <w:hideMark/>
          </w:tcPr>
          <w:p w14:paraId="5777609D"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19C25987" w14:textId="77777777" w:rsidR="00871E1E" w:rsidRPr="00871E1E" w:rsidRDefault="00871E1E" w:rsidP="00871E1E">
            <w:pPr>
              <w:rPr>
                <w:rFonts w:ascii="Arial" w:hAnsi="Arial" w:cs="Arial"/>
                <w:sz w:val="15"/>
                <w:szCs w:val="15"/>
              </w:rPr>
            </w:pPr>
            <w:r w:rsidRPr="00871E1E">
              <w:rPr>
                <w:rFonts w:ascii="Arial" w:hAnsi="Arial" w:cs="Arial"/>
                <w:sz w:val="15"/>
                <w:szCs w:val="15"/>
              </w:rPr>
              <w:t>hk@himmathig.com</w:t>
            </w:r>
          </w:p>
        </w:tc>
      </w:tr>
      <w:tr w:rsidR="00871E1E" w:rsidRPr="00871E1E" w14:paraId="47FD0D5E"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78DCF2C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First Universal Financial Serv</w:t>
            </w:r>
          </w:p>
        </w:tc>
        <w:tc>
          <w:tcPr>
            <w:tcW w:w="1330" w:type="dxa"/>
            <w:tcBorders>
              <w:top w:val="nil"/>
              <w:left w:val="nil"/>
              <w:bottom w:val="single" w:sz="4" w:space="0" w:color="auto"/>
              <w:right w:val="single" w:sz="4" w:space="0" w:color="auto"/>
            </w:tcBorders>
            <w:shd w:val="clear" w:color="000000" w:fill="FFFFFF"/>
            <w:vAlign w:val="bottom"/>
            <w:hideMark/>
          </w:tcPr>
          <w:p w14:paraId="4F5A92A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Jennifer Esteen</w:t>
            </w:r>
          </w:p>
        </w:tc>
        <w:tc>
          <w:tcPr>
            <w:tcW w:w="1517" w:type="dxa"/>
            <w:tcBorders>
              <w:top w:val="nil"/>
              <w:left w:val="nil"/>
              <w:bottom w:val="single" w:sz="4" w:space="0" w:color="auto"/>
              <w:right w:val="single" w:sz="4" w:space="0" w:color="auto"/>
            </w:tcBorders>
            <w:shd w:val="clear" w:color="000000" w:fill="FFFFFF"/>
            <w:vAlign w:val="bottom"/>
            <w:hideMark/>
          </w:tcPr>
          <w:p w14:paraId="60BA2E0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729-6888</w:t>
            </w:r>
          </w:p>
        </w:tc>
        <w:tc>
          <w:tcPr>
            <w:tcW w:w="1543" w:type="dxa"/>
            <w:tcBorders>
              <w:top w:val="nil"/>
              <w:left w:val="nil"/>
              <w:bottom w:val="single" w:sz="4" w:space="0" w:color="auto"/>
              <w:right w:val="single" w:sz="4" w:space="0" w:color="auto"/>
            </w:tcBorders>
            <w:shd w:val="clear" w:color="000000" w:fill="FFFFFF"/>
            <w:vAlign w:val="bottom"/>
            <w:hideMark/>
          </w:tcPr>
          <w:p w14:paraId="6185607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1933 Davis Street, Suite 202</w:t>
            </w:r>
          </w:p>
        </w:tc>
        <w:tc>
          <w:tcPr>
            <w:tcW w:w="1260" w:type="dxa"/>
            <w:tcBorders>
              <w:top w:val="nil"/>
              <w:left w:val="nil"/>
              <w:bottom w:val="single" w:sz="4" w:space="0" w:color="auto"/>
              <w:right w:val="single" w:sz="4" w:space="0" w:color="auto"/>
            </w:tcBorders>
            <w:shd w:val="clear" w:color="000000" w:fill="FFFFFF"/>
            <w:vAlign w:val="bottom"/>
            <w:hideMark/>
          </w:tcPr>
          <w:p w14:paraId="54D2BAD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LEANDRO</w:t>
            </w:r>
          </w:p>
        </w:tc>
        <w:tc>
          <w:tcPr>
            <w:tcW w:w="543" w:type="dxa"/>
            <w:tcBorders>
              <w:top w:val="nil"/>
              <w:left w:val="nil"/>
              <w:bottom w:val="single" w:sz="4" w:space="0" w:color="auto"/>
              <w:right w:val="single" w:sz="4" w:space="0" w:color="auto"/>
            </w:tcBorders>
            <w:shd w:val="clear" w:color="auto" w:fill="auto"/>
            <w:noWrap/>
            <w:vAlign w:val="bottom"/>
            <w:hideMark/>
          </w:tcPr>
          <w:p w14:paraId="33562BB0"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BD6BC2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jenjud@yahoo.com</w:t>
            </w:r>
          </w:p>
        </w:tc>
      </w:tr>
      <w:tr w:rsidR="00871E1E" w:rsidRPr="00871E1E" w14:paraId="31C4A992"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1F6A9E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Folks Development</w:t>
            </w:r>
          </w:p>
        </w:tc>
        <w:tc>
          <w:tcPr>
            <w:tcW w:w="1330" w:type="dxa"/>
            <w:tcBorders>
              <w:top w:val="nil"/>
              <w:left w:val="nil"/>
              <w:bottom w:val="single" w:sz="4" w:space="0" w:color="auto"/>
              <w:right w:val="single" w:sz="4" w:space="0" w:color="auto"/>
            </w:tcBorders>
            <w:shd w:val="clear" w:color="000000" w:fill="FFFFFF"/>
            <w:vAlign w:val="bottom"/>
            <w:hideMark/>
          </w:tcPr>
          <w:p w14:paraId="7EE0420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John Goins</w:t>
            </w:r>
          </w:p>
        </w:tc>
        <w:tc>
          <w:tcPr>
            <w:tcW w:w="1517" w:type="dxa"/>
            <w:tcBorders>
              <w:top w:val="nil"/>
              <w:left w:val="nil"/>
              <w:bottom w:val="single" w:sz="4" w:space="0" w:color="auto"/>
              <w:right w:val="single" w:sz="4" w:space="0" w:color="auto"/>
            </w:tcBorders>
            <w:shd w:val="clear" w:color="000000" w:fill="FFFFFF"/>
            <w:vAlign w:val="bottom"/>
            <w:hideMark/>
          </w:tcPr>
          <w:p w14:paraId="7C51FB3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279-0835</w:t>
            </w:r>
          </w:p>
        </w:tc>
        <w:tc>
          <w:tcPr>
            <w:tcW w:w="1543" w:type="dxa"/>
            <w:tcBorders>
              <w:top w:val="nil"/>
              <w:left w:val="nil"/>
              <w:bottom w:val="single" w:sz="4" w:space="0" w:color="auto"/>
              <w:right w:val="single" w:sz="4" w:space="0" w:color="auto"/>
            </w:tcBorders>
            <w:shd w:val="clear" w:color="000000" w:fill="FFFFFF"/>
            <w:vAlign w:val="bottom"/>
            <w:hideMark/>
          </w:tcPr>
          <w:p w14:paraId="701EF30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2558 Fern</w:t>
            </w:r>
          </w:p>
        </w:tc>
        <w:tc>
          <w:tcPr>
            <w:tcW w:w="1260" w:type="dxa"/>
            <w:tcBorders>
              <w:top w:val="nil"/>
              <w:left w:val="nil"/>
              <w:bottom w:val="single" w:sz="4" w:space="0" w:color="auto"/>
              <w:right w:val="single" w:sz="4" w:space="0" w:color="auto"/>
            </w:tcBorders>
            <w:shd w:val="clear" w:color="000000" w:fill="FFFFFF"/>
            <w:vAlign w:val="bottom"/>
            <w:hideMark/>
          </w:tcPr>
          <w:p w14:paraId="6E5F089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4EDA9FF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436B4D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john@iamfolks.com</w:t>
            </w:r>
          </w:p>
        </w:tc>
      </w:tr>
      <w:tr w:rsidR="00871E1E" w:rsidRPr="00871E1E" w14:paraId="65E673D7"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0AA1D7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Gallagher &amp; Lindsey Inc</w:t>
            </w:r>
          </w:p>
        </w:tc>
        <w:tc>
          <w:tcPr>
            <w:tcW w:w="1330" w:type="dxa"/>
            <w:tcBorders>
              <w:top w:val="nil"/>
              <w:left w:val="nil"/>
              <w:bottom w:val="single" w:sz="4" w:space="0" w:color="auto"/>
              <w:right w:val="single" w:sz="4" w:space="0" w:color="auto"/>
            </w:tcBorders>
            <w:shd w:val="clear" w:color="000000" w:fill="FFFFFF"/>
            <w:vAlign w:val="bottom"/>
            <w:hideMark/>
          </w:tcPr>
          <w:p w14:paraId="7939D08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Don Lindsey</w:t>
            </w:r>
          </w:p>
        </w:tc>
        <w:tc>
          <w:tcPr>
            <w:tcW w:w="1517" w:type="dxa"/>
            <w:tcBorders>
              <w:top w:val="nil"/>
              <w:left w:val="nil"/>
              <w:bottom w:val="single" w:sz="4" w:space="0" w:color="auto"/>
              <w:right w:val="single" w:sz="4" w:space="0" w:color="auto"/>
            </w:tcBorders>
            <w:shd w:val="clear" w:color="000000" w:fill="FFFFFF"/>
            <w:vAlign w:val="bottom"/>
            <w:hideMark/>
          </w:tcPr>
          <w:p w14:paraId="3A02750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521-8181</w:t>
            </w:r>
          </w:p>
        </w:tc>
        <w:tc>
          <w:tcPr>
            <w:tcW w:w="1543" w:type="dxa"/>
            <w:tcBorders>
              <w:top w:val="nil"/>
              <w:left w:val="nil"/>
              <w:bottom w:val="single" w:sz="4" w:space="0" w:color="auto"/>
              <w:right w:val="single" w:sz="4" w:space="0" w:color="auto"/>
            </w:tcBorders>
            <w:shd w:val="clear" w:color="000000" w:fill="FFFFFF"/>
            <w:vAlign w:val="bottom"/>
            <w:hideMark/>
          </w:tcPr>
          <w:p w14:paraId="0B509C9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2424 Central Ave</w:t>
            </w:r>
          </w:p>
        </w:tc>
        <w:tc>
          <w:tcPr>
            <w:tcW w:w="1260" w:type="dxa"/>
            <w:tcBorders>
              <w:top w:val="nil"/>
              <w:left w:val="nil"/>
              <w:bottom w:val="single" w:sz="4" w:space="0" w:color="auto"/>
              <w:right w:val="single" w:sz="4" w:space="0" w:color="auto"/>
            </w:tcBorders>
            <w:shd w:val="clear" w:color="000000" w:fill="FFFFFF"/>
            <w:vAlign w:val="bottom"/>
            <w:hideMark/>
          </w:tcPr>
          <w:p w14:paraId="2E93D07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ALAMEDA</w:t>
            </w:r>
          </w:p>
        </w:tc>
        <w:tc>
          <w:tcPr>
            <w:tcW w:w="543" w:type="dxa"/>
            <w:tcBorders>
              <w:top w:val="nil"/>
              <w:left w:val="nil"/>
              <w:bottom w:val="single" w:sz="4" w:space="0" w:color="auto"/>
              <w:right w:val="single" w:sz="4" w:space="0" w:color="auto"/>
            </w:tcBorders>
            <w:shd w:val="clear" w:color="auto" w:fill="auto"/>
            <w:noWrap/>
            <w:vAlign w:val="bottom"/>
            <w:hideMark/>
          </w:tcPr>
          <w:p w14:paraId="77B0C130"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2F0407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lisaglr@pacbell.net</w:t>
            </w:r>
          </w:p>
        </w:tc>
      </w:tr>
      <w:tr w:rsidR="00871E1E" w:rsidRPr="00871E1E" w14:paraId="73A5F07F"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4F6F20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Gerson Real Estate Consulting, Inc.</w:t>
            </w:r>
          </w:p>
        </w:tc>
        <w:tc>
          <w:tcPr>
            <w:tcW w:w="1330" w:type="dxa"/>
            <w:tcBorders>
              <w:top w:val="nil"/>
              <w:left w:val="nil"/>
              <w:bottom w:val="single" w:sz="4" w:space="0" w:color="auto"/>
              <w:right w:val="single" w:sz="4" w:space="0" w:color="auto"/>
            </w:tcBorders>
            <w:shd w:val="clear" w:color="000000" w:fill="FFFFFF"/>
            <w:vAlign w:val="bottom"/>
            <w:hideMark/>
          </w:tcPr>
          <w:p w14:paraId="20B0824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Randi Gerson</w:t>
            </w:r>
          </w:p>
        </w:tc>
        <w:tc>
          <w:tcPr>
            <w:tcW w:w="1517" w:type="dxa"/>
            <w:tcBorders>
              <w:top w:val="nil"/>
              <w:left w:val="nil"/>
              <w:bottom w:val="single" w:sz="4" w:space="0" w:color="auto"/>
              <w:right w:val="single" w:sz="4" w:space="0" w:color="auto"/>
            </w:tcBorders>
            <w:shd w:val="clear" w:color="000000" w:fill="FFFFFF"/>
            <w:vAlign w:val="bottom"/>
            <w:hideMark/>
          </w:tcPr>
          <w:p w14:paraId="2E821E4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326-7868</w:t>
            </w:r>
          </w:p>
        </w:tc>
        <w:tc>
          <w:tcPr>
            <w:tcW w:w="1543" w:type="dxa"/>
            <w:tcBorders>
              <w:top w:val="nil"/>
              <w:left w:val="nil"/>
              <w:bottom w:val="single" w:sz="4" w:space="0" w:color="auto"/>
              <w:right w:val="single" w:sz="4" w:space="0" w:color="auto"/>
            </w:tcBorders>
            <w:shd w:val="clear" w:color="000000" w:fill="FFFFFF"/>
            <w:vAlign w:val="bottom"/>
            <w:hideMark/>
          </w:tcPr>
          <w:p w14:paraId="50CF7C4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387 43rd Street</w:t>
            </w:r>
          </w:p>
        </w:tc>
        <w:tc>
          <w:tcPr>
            <w:tcW w:w="1260" w:type="dxa"/>
            <w:tcBorders>
              <w:top w:val="nil"/>
              <w:left w:val="nil"/>
              <w:bottom w:val="single" w:sz="4" w:space="0" w:color="auto"/>
              <w:right w:val="single" w:sz="4" w:space="0" w:color="auto"/>
            </w:tcBorders>
            <w:shd w:val="clear" w:color="000000" w:fill="FFFFFF"/>
            <w:vAlign w:val="bottom"/>
            <w:hideMark/>
          </w:tcPr>
          <w:p w14:paraId="42DE9EE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18212B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26144BA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randi@gersonconsulting.com</w:t>
            </w:r>
          </w:p>
        </w:tc>
      </w:tr>
      <w:tr w:rsidR="00871E1E" w:rsidRPr="00871E1E" w14:paraId="799B8F04" w14:textId="77777777" w:rsidTr="00871E1E">
        <w:trPr>
          <w:trHeight w:val="39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0081AE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GoldStar</w:t>
            </w:r>
            <w:proofErr w:type="spellEnd"/>
            <w:r w:rsidRPr="00871E1E">
              <w:rPr>
                <w:rFonts w:ascii="Arial" w:hAnsi="Arial" w:cs="Arial"/>
                <w:color w:val="000000"/>
                <w:sz w:val="15"/>
                <w:szCs w:val="15"/>
              </w:rPr>
              <w:t xml:space="preserve"> Senior Shared Housing &amp; Community Development</w:t>
            </w:r>
          </w:p>
        </w:tc>
        <w:tc>
          <w:tcPr>
            <w:tcW w:w="1330" w:type="dxa"/>
            <w:tcBorders>
              <w:top w:val="nil"/>
              <w:left w:val="nil"/>
              <w:bottom w:val="single" w:sz="4" w:space="0" w:color="auto"/>
              <w:right w:val="single" w:sz="4" w:space="0" w:color="auto"/>
            </w:tcBorders>
            <w:shd w:val="clear" w:color="000000" w:fill="FFFFFF"/>
            <w:vAlign w:val="bottom"/>
            <w:hideMark/>
          </w:tcPr>
          <w:p w14:paraId="11FC864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Lois Snell</w:t>
            </w:r>
          </w:p>
        </w:tc>
        <w:tc>
          <w:tcPr>
            <w:tcW w:w="1517" w:type="dxa"/>
            <w:tcBorders>
              <w:top w:val="nil"/>
              <w:left w:val="nil"/>
              <w:bottom w:val="single" w:sz="4" w:space="0" w:color="auto"/>
              <w:right w:val="single" w:sz="4" w:space="0" w:color="auto"/>
            </w:tcBorders>
            <w:shd w:val="clear" w:color="000000" w:fill="FFFFFF"/>
            <w:vAlign w:val="bottom"/>
            <w:hideMark/>
          </w:tcPr>
          <w:p w14:paraId="1FB734E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909-2510</w:t>
            </w:r>
          </w:p>
        </w:tc>
        <w:tc>
          <w:tcPr>
            <w:tcW w:w="1543" w:type="dxa"/>
            <w:tcBorders>
              <w:top w:val="nil"/>
              <w:left w:val="nil"/>
              <w:bottom w:val="single" w:sz="4" w:space="0" w:color="auto"/>
              <w:right w:val="single" w:sz="4" w:space="0" w:color="auto"/>
            </w:tcBorders>
            <w:shd w:val="clear" w:color="000000" w:fill="FFFFFF"/>
            <w:vAlign w:val="bottom"/>
            <w:hideMark/>
          </w:tcPr>
          <w:p w14:paraId="5275016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23581 MATTHEW CT</w:t>
            </w:r>
          </w:p>
        </w:tc>
        <w:tc>
          <w:tcPr>
            <w:tcW w:w="1260" w:type="dxa"/>
            <w:tcBorders>
              <w:top w:val="nil"/>
              <w:left w:val="nil"/>
              <w:bottom w:val="single" w:sz="4" w:space="0" w:color="auto"/>
              <w:right w:val="single" w:sz="4" w:space="0" w:color="auto"/>
            </w:tcBorders>
            <w:shd w:val="clear" w:color="000000" w:fill="FFFFFF"/>
            <w:vAlign w:val="bottom"/>
            <w:hideMark/>
          </w:tcPr>
          <w:p w14:paraId="6DC34F1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HAYWARD</w:t>
            </w:r>
          </w:p>
        </w:tc>
        <w:tc>
          <w:tcPr>
            <w:tcW w:w="543" w:type="dxa"/>
            <w:tcBorders>
              <w:top w:val="nil"/>
              <w:left w:val="nil"/>
              <w:bottom w:val="single" w:sz="4" w:space="0" w:color="auto"/>
              <w:right w:val="single" w:sz="4" w:space="0" w:color="auto"/>
            </w:tcBorders>
            <w:shd w:val="clear" w:color="auto" w:fill="auto"/>
            <w:noWrap/>
            <w:vAlign w:val="bottom"/>
            <w:hideMark/>
          </w:tcPr>
          <w:p w14:paraId="78BEFA0D"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18BC1E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goldstarsharedhousing@gmail.com</w:t>
            </w:r>
          </w:p>
        </w:tc>
      </w:tr>
      <w:tr w:rsidR="00871E1E" w:rsidRPr="00871E1E" w14:paraId="6AAC3618"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FCA783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Gordon Commercial Real Estate</w:t>
            </w:r>
          </w:p>
        </w:tc>
        <w:tc>
          <w:tcPr>
            <w:tcW w:w="1330" w:type="dxa"/>
            <w:tcBorders>
              <w:top w:val="nil"/>
              <w:left w:val="nil"/>
              <w:bottom w:val="single" w:sz="4" w:space="0" w:color="auto"/>
              <w:right w:val="single" w:sz="4" w:space="0" w:color="auto"/>
            </w:tcBorders>
            <w:shd w:val="clear" w:color="000000" w:fill="FFFFFF"/>
            <w:vAlign w:val="bottom"/>
            <w:hideMark/>
          </w:tcPr>
          <w:p w14:paraId="75721E2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John Gordon</w:t>
            </w:r>
          </w:p>
        </w:tc>
        <w:tc>
          <w:tcPr>
            <w:tcW w:w="1517" w:type="dxa"/>
            <w:tcBorders>
              <w:top w:val="nil"/>
              <w:left w:val="nil"/>
              <w:bottom w:val="single" w:sz="4" w:space="0" w:color="auto"/>
              <w:right w:val="single" w:sz="4" w:space="0" w:color="auto"/>
            </w:tcBorders>
            <w:shd w:val="clear" w:color="000000" w:fill="FFFFFF"/>
            <w:vAlign w:val="bottom"/>
            <w:hideMark/>
          </w:tcPr>
          <w:p w14:paraId="35FBD85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704-1800</w:t>
            </w:r>
          </w:p>
        </w:tc>
        <w:tc>
          <w:tcPr>
            <w:tcW w:w="1543" w:type="dxa"/>
            <w:tcBorders>
              <w:top w:val="nil"/>
              <w:left w:val="nil"/>
              <w:bottom w:val="single" w:sz="4" w:space="0" w:color="auto"/>
              <w:right w:val="single" w:sz="4" w:space="0" w:color="auto"/>
            </w:tcBorders>
            <w:shd w:val="clear" w:color="000000" w:fill="FFFFFF"/>
            <w:vAlign w:val="bottom"/>
            <w:hideMark/>
          </w:tcPr>
          <w:p w14:paraId="19A8877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2091 Rose Street</w:t>
            </w:r>
          </w:p>
        </w:tc>
        <w:tc>
          <w:tcPr>
            <w:tcW w:w="1260" w:type="dxa"/>
            <w:tcBorders>
              <w:top w:val="nil"/>
              <w:left w:val="nil"/>
              <w:bottom w:val="single" w:sz="4" w:space="0" w:color="auto"/>
              <w:right w:val="single" w:sz="4" w:space="0" w:color="auto"/>
            </w:tcBorders>
            <w:shd w:val="clear" w:color="000000" w:fill="FFFFFF"/>
            <w:vAlign w:val="bottom"/>
            <w:hideMark/>
          </w:tcPr>
          <w:p w14:paraId="7161704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BERKELEY</w:t>
            </w:r>
          </w:p>
        </w:tc>
        <w:tc>
          <w:tcPr>
            <w:tcW w:w="543" w:type="dxa"/>
            <w:tcBorders>
              <w:top w:val="nil"/>
              <w:left w:val="nil"/>
              <w:bottom w:val="single" w:sz="4" w:space="0" w:color="auto"/>
              <w:right w:val="single" w:sz="4" w:space="0" w:color="auto"/>
            </w:tcBorders>
            <w:shd w:val="clear" w:color="auto" w:fill="auto"/>
            <w:noWrap/>
            <w:vAlign w:val="bottom"/>
            <w:hideMark/>
          </w:tcPr>
          <w:p w14:paraId="421CB599"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26F80C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gordoncres@aol.com</w:t>
            </w:r>
          </w:p>
        </w:tc>
      </w:tr>
      <w:tr w:rsidR="00871E1E" w:rsidRPr="00871E1E" w14:paraId="78711ECE"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BA434D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Gray &amp; Reynolds Properties Inc</w:t>
            </w:r>
          </w:p>
        </w:tc>
        <w:tc>
          <w:tcPr>
            <w:tcW w:w="1330" w:type="dxa"/>
            <w:tcBorders>
              <w:top w:val="nil"/>
              <w:left w:val="nil"/>
              <w:bottom w:val="single" w:sz="4" w:space="0" w:color="auto"/>
              <w:right w:val="single" w:sz="4" w:space="0" w:color="auto"/>
            </w:tcBorders>
            <w:shd w:val="clear" w:color="000000" w:fill="FFFFFF"/>
            <w:vAlign w:val="bottom"/>
            <w:hideMark/>
          </w:tcPr>
          <w:p w14:paraId="158B510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Peter Reynolds</w:t>
            </w:r>
          </w:p>
        </w:tc>
        <w:tc>
          <w:tcPr>
            <w:tcW w:w="1517" w:type="dxa"/>
            <w:tcBorders>
              <w:top w:val="nil"/>
              <w:left w:val="nil"/>
              <w:bottom w:val="single" w:sz="4" w:space="0" w:color="auto"/>
              <w:right w:val="single" w:sz="4" w:space="0" w:color="auto"/>
            </w:tcBorders>
            <w:shd w:val="clear" w:color="000000" w:fill="FFFFFF"/>
            <w:vAlign w:val="bottom"/>
            <w:hideMark/>
          </w:tcPr>
          <w:p w14:paraId="1CB0536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895-1600</w:t>
            </w:r>
          </w:p>
        </w:tc>
        <w:tc>
          <w:tcPr>
            <w:tcW w:w="1543" w:type="dxa"/>
            <w:tcBorders>
              <w:top w:val="nil"/>
              <w:left w:val="nil"/>
              <w:bottom w:val="single" w:sz="4" w:space="0" w:color="auto"/>
              <w:right w:val="single" w:sz="4" w:space="0" w:color="auto"/>
            </w:tcBorders>
            <w:shd w:val="clear" w:color="000000" w:fill="FFFFFF"/>
            <w:vAlign w:val="bottom"/>
            <w:hideMark/>
          </w:tcPr>
          <w:p w14:paraId="337BA84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2565 Merced St</w:t>
            </w:r>
          </w:p>
        </w:tc>
        <w:tc>
          <w:tcPr>
            <w:tcW w:w="1260" w:type="dxa"/>
            <w:tcBorders>
              <w:top w:val="nil"/>
              <w:left w:val="nil"/>
              <w:bottom w:val="single" w:sz="4" w:space="0" w:color="auto"/>
              <w:right w:val="single" w:sz="4" w:space="0" w:color="auto"/>
            </w:tcBorders>
            <w:shd w:val="clear" w:color="000000" w:fill="FFFFFF"/>
            <w:vAlign w:val="bottom"/>
            <w:hideMark/>
          </w:tcPr>
          <w:p w14:paraId="29F35ED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LEANDRO</w:t>
            </w:r>
          </w:p>
        </w:tc>
        <w:tc>
          <w:tcPr>
            <w:tcW w:w="543" w:type="dxa"/>
            <w:tcBorders>
              <w:top w:val="nil"/>
              <w:left w:val="nil"/>
              <w:bottom w:val="single" w:sz="4" w:space="0" w:color="auto"/>
              <w:right w:val="single" w:sz="4" w:space="0" w:color="auto"/>
            </w:tcBorders>
            <w:shd w:val="clear" w:color="auto" w:fill="auto"/>
            <w:noWrap/>
            <w:vAlign w:val="bottom"/>
            <w:hideMark/>
          </w:tcPr>
          <w:p w14:paraId="78896C8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B14CFB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preynolds@gray-reynolds.com</w:t>
            </w:r>
          </w:p>
        </w:tc>
      </w:tr>
      <w:tr w:rsidR="00871E1E" w:rsidRPr="00871E1E" w14:paraId="14561444"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26B7ACB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Grubb &amp; Ellis</w:t>
            </w:r>
          </w:p>
        </w:tc>
        <w:tc>
          <w:tcPr>
            <w:tcW w:w="1330" w:type="dxa"/>
            <w:tcBorders>
              <w:top w:val="nil"/>
              <w:left w:val="nil"/>
              <w:bottom w:val="single" w:sz="4" w:space="0" w:color="auto"/>
              <w:right w:val="single" w:sz="4" w:space="0" w:color="auto"/>
            </w:tcBorders>
            <w:shd w:val="clear" w:color="000000" w:fill="FFFFFF"/>
            <w:vAlign w:val="bottom"/>
            <w:hideMark/>
          </w:tcPr>
          <w:p w14:paraId="6F68AC7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Christopher Johnke</w:t>
            </w:r>
          </w:p>
        </w:tc>
        <w:tc>
          <w:tcPr>
            <w:tcW w:w="1517" w:type="dxa"/>
            <w:tcBorders>
              <w:top w:val="nil"/>
              <w:left w:val="nil"/>
              <w:bottom w:val="single" w:sz="4" w:space="0" w:color="auto"/>
              <w:right w:val="single" w:sz="4" w:space="0" w:color="auto"/>
            </w:tcBorders>
            <w:shd w:val="clear" w:color="000000" w:fill="FFFFFF"/>
            <w:vAlign w:val="bottom"/>
            <w:hideMark/>
          </w:tcPr>
          <w:p w14:paraId="1DADF50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444-7500</w:t>
            </w:r>
          </w:p>
        </w:tc>
        <w:tc>
          <w:tcPr>
            <w:tcW w:w="1543" w:type="dxa"/>
            <w:tcBorders>
              <w:top w:val="nil"/>
              <w:left w:val="nil"/>
              <w:bottom w:val="single" w:sz="4" w:space="0" w:color="auto"/>
              <w:right w:val="single" w:sz="4" w:space="0" w:color="auto"/>
            </w:tcBorders>
            <w:shd w:val="clear" w:color="000000" w:fill="FFFFFF"/>
            <w:vAlign w:val="bottom"/>
            <w:hideMark/>
          </w:tcPr>
          <w:p w14:paraId="359CE6D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436 14th Street, Suite 1110</w:t>
            </w:r>
          </w:p>
        </w:tc>
        <w:tc>
          <w:tcPr>
            <w:tcW w:w="1260" w:type="dxa"/>
            <w:tcBorders>
              <w:top w:val="nil"/>
              <w:left w:val="nil"/>
              <w:bottom w:val="single" w:sz="4" w:space="0" w:color="auto"/>
              <w:right w:val="single" w:sz="4" w:space="0" w:color="auto"/>
            </w:tcBorders>
            <w:shd w:val="clear" w:color="000000" w:fill="FFFFFF"/>
            <w:vAlign w:val="bottom"/>
            <w:hideMark/>
          </w:tcPr>
          <w:p w14:paraId="5F50271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20F8493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01C9A3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chris.johnke@grubb-ellis.com</w:t>
            </w:r>
          </w:p>
        </w:tc>
      </w:tr>
      <w:tr w:rsidR="00871E1E" w:rsidRPr="00871E1E" w14:paraId="0548D780" w14:textId="77777777" w:rsidTr="00871E1E">
        <w:trPr>
          <w:trHeight w:val="52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554432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Guardian Real Estate Services,</w:t>
            </w:r>
          </w:p>
        </w:tc>
        <w:tc>
          <w:tcPr>
            <w:tcW w:w="1330" w:type="dxa"/>
            <w:tcBorders>
              <w:top w:val="nil"/>
              <w:left w:val="nil"/>
              <w:bottom w:val="single" w:sz="4" w:space="0" w:color="auto"/>
              <w:right w:val="single" w:sz="4" w:space="0" w:color="auto"/>
            </w:tcBorders>
            <w:shd w:val="clear" w:color="000000" w:fill="FFFFFF"/>
            <w:vAlign w:val="bottom"/>
            <w:hideMark/>
          </w:tcPr>
          <w:p w14:paraId="4CA10FD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Susan Dillon</w:t>
            </w:r>
          </w:p>
        </w:tc>
        <w:tc>
          <w:tcPr>
            <w:tcW w:w="1517" w:type="dxa"/>
            <w:tcBorders>
              <w:top w:val="nil"/>
              <w:left w:val="nil"/>
              <w:bottom w:val="single" w:sz="4" w:space="0" w:color="auto"/>
              <w:right w:val="single" w:sz="4" w:space="0" w:color="auto"/>
            </w:tcBorders>
            <w:shd w:val="clear" w:color="000000" w:fill="FFFFFF"/>
            <w:vAlign w:val="bottom"/>
            <w:hideMark/>
          </w:tcPr>
          <w:p w14:paraId="59E8F7A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881-1764</w:t>
            </w:r>
          </w:p>
        </w:tc>
        <w:tc>
          <w:tcPr>
            <w:tcW w:w="1543" w:type="dxa"/>
            <w:tcBorders>
              <w:top w:val="nil"/>
              <w:left w:val="nil"/>
              <w:bottom w:val="single" w:sz="4" w:space="0" w:color="auto"/>
              <w:right w:val="single" w:sz="4" w:space="0" w:color="auto"/>
            </w:tcBorders>
            <w:shd w:val="clear" w:color="000000" w:fill="FFFFFF"/>
            <w:vAlign w:val="bottom"/>
            <w:hideMark/>
          </w:tcPr>
          <w:p w14:paraId="5970BD7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24100 Harrington Lane</w:t>
            </w:r>
          </w:p>
        </w:tc>
        <w:tc>
          <w:tcPr>
            <w:tcW w:w="1260" w:type="dxa"/>
            <w:tcBorders>
              <w:top w:val="nil"/>
              <w:left w:val="nil"/>
              <w:bottom w:val="single" w:sz="4" w:space="0" w:color="auto"/>
              <w:right w:val="single" w:sz="4" w:space="0" w:color="auto"/>
            </w:tcBorders>
            <w:shd w:val="clear" w:color="000000" w:fill="FFFFFF"/>
            <w:vAlign w:val="bottom"/>
            <w:hideMark/>
          </w:tcPr>
          <w:p w14:paraId="55227B1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HAYWARD</w:t>
            </w:r>
          </w:p>
        </w:tc>
        <w:tc>
          <w:tcPr>
            <w:tcW w:w="543" w:type="dxa"/>
            <w:tcBorders>
              <w:top w:val="nil"/>
              <w:left w:val="nil"/>
              <w:bottom w:val="single" w:sz="4" w:space="0" w:color="auto"/>
              <w:right w:val="single" w:sz="4" w:space="0" w:color="auto"/>
            </w:tcBorders>
            <w:shd w:val="clear" w:color="auto" w:fill="auto"/>
            <w:noWrap/>
            <w:vAlign w:val="bottom"/>
            <w:hideMark/>
          </w:tcPr>
          <w:p w14:paraId="26D905E9"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EC48C5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dillon.s@sbcglobal.net</w:t>
            </w:r>
          </w:p>
        </w:tc>
      </w:tr>
      <w:tr w:rsidR="00871E1E" w:rsidRPr="00871E1E" w14:paraId="0B71804D" w14:textId="77777777" w:rsidTr="00871E1E">
        <w:trPr>
          <w:trHeight w:val="52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680009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Higgenbotham Auctioneers International Limited</w:t>
            </w:r>
          </w:p>
        </w:tc>
        <w:tc>
          <w:tcPr>
            <w:tcW w:w="1330" w:type="dxa"/>
            <w:tcBorders>
              <w:top w:val="nil"/>
              <w:left w:val="nil"/>
              <w:bottom w:val="single" w:sz="4" w:space="0" w:color="auto"/>
              <w:right w:val="single" w:sz="4" w:space="0" w:color="auto"/>
            </w:tcBorders>
            <w:shd w:val="clear" w:color="auto" w:fill="auto"/>
            <w:vAlign w:val="bottom"/>
            <w:hideMark/>
          </w:tcPr>
          <w:p w14:paraId="07A2CE4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Martin E Higgenbotham</w:t>
            </w:r>
          </w:p>
        </w:tc>
        <w:tc>
          <w:tcPr>
            <w:tcW w:w="1517" w:type="dxa"/>
            <w:tcBorders>
              <w:top w:val="nil"/>
              <w:left w:val="nil"/>
              <w:bottom w:val="single" w:sz="4" w:space="0" w:color="auto"/>
              <w:right w:val="single" w:sz="4" w:space="0" w:color="auto"/>
            </w:tcBorders>
            <w:shd w:val="clear" w:color="auto" w:fill="auto"/>
            <w:vAlign w:val="bottom"/>
            <w:hideMark/>
          </w:tcPr>
          <w:p w14:paraId="0BD099E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(863)644-6681</w:t>
            </w:r>
          </w:p>
        </w:tc>
        <w:tc>
          <w:tcPr>
            <w:tcW w:w="1543" w:type="dxa"/>
            <w:tcBorders>
              <w:top w:val="nil"/>
              <w:left w:val="nil"/>
              <w:bottom w:val="single" w:sz="4" w:space="0" w:color="auto"/>
              <w:right w:val="single" w:sz="4" w:space="0" w:color="auto"/>
            </w:tcBorders>
            <w:shd w:val="clear" w:color="auto" w:fill="auto"/>
            <w:vAlign w:val="bottom"/>
            <w:hideMark/>
          </w:tcPr>
          <w:p w14:paraId="5CAD863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1629 Shepherd Rd</w:t>
            </w:r>
          </w:p>
        </w:tc>
        <w:tc>
          <w:tcPr>
            <w:tcW w:w="1260" w:type="dxa"/>
            <w:tcBorders>
              <w:top w:val="nil"/>
              <w:left w:val="nil"/>
              <w:bottom w:val="single" w:sz="4" w:space="0" w:color="auto"/>
              <w:right w:val="single" w:sz="4" w:space="0" w:color="auto"/>
            </w:tcBorders>
            <w:shd w:val="clear" w:color="auto" w:fill="auto"/>
            <w:vAlign w:val="bottom"/>
            <w:hideMark/>
          </w:tcPr>
          <w:p w14:paraId="0802CE8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LAKELAND</w:t>
            </w:r>
          </w:p>
        </w:tc>
        <w:tc>
          <w:tcPr>
            <w:tcW w:w="543" w:type="dxa"/>
            <w:tcBorders>
              <w:top w:val="nil"/>
              <w:left w:val="nil"/>
              <w:bottom w:val="single" w:sz="4" w:space="0" w:color="auto"/>
              <w:right w:val="single" w:sz="4" w:space="0" w:color="auto"/>
            </w:tcBorders>
            <w:shd w:val="clear" w:color="auto" w:fill="auto"/>
            <w:noWrap/>
            <w:vAlign w:val="bottom"/>
            <w:hideMark/>
          </w:tcPr>
          <w:p w14:paraId="6EB94BF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FL</w:t>
            </w:r>
          </w:p>
        </w:tc>
        <w:tc>
          <w:tcPr>
            <w:tcW w:w="3057" w:type="dxa"/>
            <w:tcBorders>
              <w:top w:val="nil"/>
              <w:left w:val="nil"/>
              <w:bottom w:val="single" w:sz="4" w:space="0" w:color="auto"/>
              <w:right w:val="single" w:sz="4" w:space="0" w:color="auto"/>
            </w:tcBorders>
            <w:shd w:val="clear" w:color="auto" w:fill="auto"/>
            <w:noWrap/>
            <w:vAlign w:val="bottom"/>
            <w:hideMark/>
          </w:tcPr>
          <w:p w14:paraId="55A3E413" w14:textId="77777777" w:rsidR="00871E1E" w:rsidRPr="00871E1E" w:rsidRDefault="00871E1E" w:rsidP="00871E1E">
            <w:pPr>
              <w:rPr>
                <w:rFonts w:ascii="Arial" w:hAnsi="Arial" w:cs="Arial"/>
                <w:sz w:val="15"/>
                <w:szCs w:val="15"/>
              </w:rPr>
            </w:pPr>
            <w:r w:rsidRPr="00871E1E">
              <w:rPr>
                <w:rFonts w:ascii="Arial" w:hAnsi="Arial" w:cs="Arial"/>
                <w:sz w:val="15"/>
                <w:szCs w:val="15"/>
              </w:rPr>
              <w:t>Marty@Higgenbotham.com</w:t>
            </w:r>
          </w:p>
        </w:tc>
      </w:tr>
      <w:tr w:rsidR="00871E1E" w:rsidRPr="00871E1E" w14:paraId="14F99F4E"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C53C3D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Heart &amp; Home Realty</w:t>
            </w:r>
          </w:p>
        </w:tc>
        <w:tc>
          <w:tcPr>
            <w:tcW w:w="1330" w:type="dxa"/>
            <w:tcBorders>
              <w:top w:val="nil"/>
              <w:left w:val="nil"/>
              <w:bottom w:val="single" w:sz="4" w:space="0" w:color="auto"/>
              <w:right w:val="single" w:sz="4" w:space="0" w:color="auto"/>
            </w:tcBorders>
            <w:shd w:val="clear" w:color="000000" w:fill="FFFFFF"/>
            <w:vAlign w:val="bottom"/>
            <w:hideMark/>
          </w:tcPr>
          <w:p w14:paraId="548C0B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Ken Hardman</w:t>
            </w:r>
          </w:p>
        </w:tc>
        <w:tc>
          <w:tcPr>
            <w:tcW w:w="1517" w:type="dxa"/>
            <w:tcBorders>
              <w:top w:val="nil"/>
              <w:left w:val="nil"/>
              <w:bottom w:val="single" w:sz="4" w:space="0" w:color="auto"/>
              <w:right w:val="single" w:sz="4" w:space="0" w:color="auto"/>
            </w:tcBorders>
            <w:shd w:val="clear" w:color="000000" w:fill="FFFFFF"/>
            <w:vAlign w:val="bottom"/>
            <w:hideMark/>
          </w:tcPr>
          <w:p w14:paraId="1BA05BE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794-2849</w:t>
            </w:r>
          </w:p>
        </w:tc>
        <w:tc>
          <w:tcPr>
            <w:tcW w:w="1543" w:type="dxa"/>
            <w:tcBorders>
              <w:top w:val="nil"/>
              <w:left w:val="nil"/>
              <w:bottom w:val="single" w:sz="4" w:space="0" w:color="auto"/>
              <w:right w:val="single" w:sz="4" w:space="0" w:color="auto"/>
            </w:tcBorders>
            <w:shd w:val="clear" w:color="000000" w:fill="FFFFFF"/>
            <w:vAlign w:val="bottom"/>
            <w:hideMark/>
          </w:tcPr>
          <w:p w14:paraId="71F1681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4390 Castanos St</w:t>
            </w:r>
          </w:p>
        </w:tc>
        <w:tc>
          <w:tcPr>
            <w:tcW w:w="1260" w:type="dxa"/>
            <w:tcBorders>
              <w:top w:val="nil"/>
              <w:left w:val="nil"/>
              <w:bottom w:val="single" w:sz="4" w:space="0" w:color="auto"/>
              <w:right w:val="single" w:sz="4" w:space="0" w:color="auto"/>
            </w:tcBorders>
            <w:shd w:val="clear" w:color="000000" w:fill="FFFFFF"/>
            <w:vAlign w:val="bottom"/>
            <w:hideMark/>
          </w:tcPr>
          <w:p w14:paraId="5532C0F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FREMONT</w:t>
            </w:r>
          </w:p>
        </w:tc>
        <w:tc>
          <w:tcPr>
            <w:tcW w:w="543" w:type="dxa"/>
            <w:tcBorders>
              <w:top w:val="nil"/>
              <w:left w:val="nil"/>
              <w:bottom w:val="single" w:sz="4" w:space="0" w:color="auto"/>
              <w:right w:val="single" w:sz="4" w:space="0" w:color="auto"/>
            </w:tcBorders>
            <w:shd w:val="clear" w:color="auto" w:fill="auto"/>
            <w:noWrap/>
            <w:vAlign w:val="bottom"/>
            <w:hideMark/>
          </w:tcPr>
          <w:p w14:paraId="1721038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890C59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KenHardman@HeartAndHomeRealty.com</w:t>
            </w:r>
          </w:p>
        </w:tc>
      </w:tr>
      <w:tr w:rsidR="00871E1E" w:rsidRPr="00871E1E" w14:paraId="441D0F8F"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7613E9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gramStart"/>
            <w:r w:rsidRPr="00871E1E">
              <w:rPr>
                <w:rFonts w:ascii="Arial" w:hAnsi="Arial" w:cs="Arial"/>
                <w:color w:val="000000"/>
                <w:sz w:val="15"/>
                <w:szCs w:val="15"/>
              </w:rPr>
              <w:t>Hello Housing</w:t>
            </w:r>
            <w:proofErr w:type="gramEnd"/>
          </w:p>
        </w:tc>
        <w:tc>
          <w:tcPr>
            <w:tcW w:w="1330" w:type="dxa"/>
            <w:tcBorders>
              <w:top w:val="nil"/>
              <w:left w:val="nil"/>
              <w:bottom w:val="single" w:sz="4" w:space="0" w:color="auto"/>
              <w:right w:val="single" w:sz="4" w:space="0" w:color="auto"/>
            </w:tcBorders>
            <w:shd w:val="clear" w:color="000000" w:fill="FFFFFF"/>
            <w:vAlign w:val="bottom"/>
            <w:hideMark/>
          </w:tcPr>
          <w:p w14:paraId="78AA023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Jennifer Duffy</w:t>
            </w:r>
          </w:p>
        </w:tc>
        <w:tc>
          <w:tcPr>
            <w:tcW w:w="1517" w:type="dxa"/>
            <w:tcBorders>
              <w:top w:val="nil"/>
              <w:left w:val="nil"/>
              <w:bottom w:val="single" w:sz="4" w:space="0" w:color="auto"/>
              <w:right w:val="single" w:sz="4" w:space="0" w:color="auto"/>
            </w:tcBorders>
            <w:shd w:val="clear" w:color="000000" w:fill="FFFFFF"/>
            <w:vAlign w:val="bottom"/>
            <w:hideMark/>
          </w:tcPr>
          <w:p w14:paraId="2D24B58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426-5655</w:t>
            </w:r>
          </w:p>
        </w:tc>
        <w:tc>
          <w:tcPr>
            <w:tcW w:w="1543" w:type="dxa"/>
            <w:tcBorders>
              <w:top w:val="nil"/>
              <w:left w:val="nil"/>
              <w:bottom w:val="single" w:sz="4" w:space="0" w:color="auto"/>
              <w:right w:val="single" w:sz="4" w:space="0" w:color="auto"/>
            </w:tcBorders>
            <w:shd w:val="clear" w:color="000000" w:fill="FFFFFF"/>
            <w:vAlign w:val="bottom"/>
            <w:hideMark/>
          </w:tcPr>
          <w:p w14:paraId="7454CE1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1970 Broadway, Suite 440</w:t>
            </w:r>
          </w:p>
        </w:tc>
        <w:tc>
          <w:tcPr>
            <w:tcW w:w="1260" w:type="dxa"/>
            <w:tcBorders>
              <w:top w:val="nil"/>
              <w:left w:val="nil"/>
              <w:bottom w:val="single" w:sz="4" w:space="0" w:color="auto"/>
              <w:right w:val="single" w:sz="4" w:space="0" w:color="auto"/>
            </w:tcBorders>
            <w:shd w:val="clear" w:color="000000" w:fill="FFFFFF"/>
            <w:vAlign w:val="bottom"/>
            <w:hideMark/>
          </w:tcPr>
          <w:p w14:paraId="74731E3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F5B50D6"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D3923B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jennifer@hellohousing.org</w:t>
            </w:r>
          </w:p>
        </w:tc>
      </w:tr>
      <w:tr w:rsidR="00871E1E" w:rsidRPr="00871E1E" w14:paraId="7C19560B"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29EAAB3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Independent Real Estate Broker</w:t>
            </w:r>
          </w:p>
        </w:tc>
        <w:tc>
          <w:tcPr>
            <w:tcW w:w="1330" w:type="dxa"/>
            <w:tcBorders>
              <w:top w:val="nil"/>
              <w:left w:val="nil"/>
              <w:bottom w:val="single" w:sz="4" w:space="0" w:color="auto"/>
              <w:right w:val="single" w:sz="4" w:space="0" w:color="auto"/>
            </w:tcBorders>
            <w:shd w:val="clear" w:color="000000" w:fill="FFFFFF"/>
            <w:vAlign w:val="bottom"/>
            <w:hideMark/>
          </w:tcPr>
          <w:p w14:paraId="2AB6C3F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Pamela Crawford</w:t>
            </w:r>
          </w:p>
        </w:tc>
        <w:tc>
          <w:tcPr>
            <w:tcW w:w="1517" w:type="dxa"/>
            <w:tcBorders>
              <w:top w:val="nil"/>
              <w:left w:val="nil"/>
              <w:bottom w:val="single" w:sz="4" w:space="0" w:color="auto"/>
              <w:right w:val="single" w:sz="4" w:space="0" w:color="auto"/>
            </w:tcBorders>
            <w:shd w:val="clear" w:color="000000" w:fill="FFFFFF"/>
            <w:vAlign w:val="bottom"/>
            <w:hideMark/>
          </w:tcPr>
          <w:p w14:paraId="40884E3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655-4781</w:t>
            </w:r>
          </w:p>
        </w:tc>
        <w:tc>
          <w:tcPr>
            <w:tcW w:w="1543" w:type="dxa"/>
            <w:tcBorders>
              <w:top w:val="nil"/>
              <w:left w:val="nil"/>
              <w:bottom w:val="single" w:sz="4" w:space="0" w:color="auto"/>
              <w:right w:val="single" w:sz="4" w:space="0" w:color="auto"/>
            </w:tcBorders>
            <w:shd w:val="clear" w:color="000000" w:fill="FFFFFF"/>
            <w:vAlign w:val="bottom"/>
            <w:hideMark/>
          </w:tcPr>
          <w:p w14:paraId="482D875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6550 Whitney St.</w:t>
            </w:r>
          </w:p>
        </w:tc>
        <w:tc>
          <w:tcPr>
            <w:tcW w:w="1260" w:type="dxa"/>
            <w:tcBorders>
              <w:top w:val="nil"/>
              <w:left w:val="nil"/>
              <w:bottom w:val="single" w:sz="4" w:space="0" w:color="auto"/>
              <w:right w:val="single" w:sz="4" w:space="0" w:color="auto"/>
            </w:tcBorders>
            <w:shd w:val="clear" w:color="000000" w:fill="FFFFFF"/>
            <w:vAlign w:val="bottom"/>
            <w:hideMark/>
          </w:tcPr>
          <w:p w14:paraId="15AF16D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90CDD78"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D9945D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pamela@pamelacrawford.com</w:t>
            </w:r>
          </w:p>
        </w:tc>
      </w:tr>
      <w:tr w:rsidR="00871E1E" w:rsidRPr="00871E1E" w14:paraId="197ED0CD"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7306D7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Investco</w:t>
            </w:r>
            <w:proofErr w:type="spellEnd"/>
          </w:p>
        </w:tc>
        <w:tc>
          <w:tcPr>
            <w:tcW w:w="1330" w:type="dxa"/>
            <w:tcBorders>
              <w:top w:val="nil"/>
              <w:left w:val="nil"/>
              <w:bottom w:val="single" w:sz="4" w:space="0" w:color="auto"/>
              <w:right w:val="single" w:sz="4" w:space="0" w:color="auto"/>
            </w:tcBorders>
            <w:shd w:val="clear" w:color="000000" w:fill="FFFFFF"/>
            <w:vAlign w:val="bottom"/>
            <w:hideMark/>
          </w:tcPr>
          <w:p w14:paraId="6884A042" w14:textId="77777777" w:rsidR="00871E1E" w:rsidRPr="00871E1E" w:rsidRDefault="00871E1E" w:rsidP="00871E1E">
            <w:pPr>
              <w:rPr>
                <w:rFonts w:ascii="Arial" w:hAnsi="Arial" w:cs="Arial"/>
                <w:color w:val="000000"/>
                <w:sz w:val="15"/>
                <w:szCs w:val="15"/>
              </w:rPr>
            </w:pPr>
            <w:proofErr w:type="spellStart"/>
            <w:r w:rsidRPr="00871E1E">
              <w:rPr>
                <w:rFonts w:ascii="Arial" w:hAnsi="Arial" w:cs="Arial"/>
                <w:color w:val="000000"/>
                <w:sz w:val="15"/>
                <w:szCs w:val="15"/>
              </w:rPr>
              <w:t>george</w:t>
            </w:r>
            <w:proofErr w:type="spellEnd"/>
            <w:r w:rsidRPr="00871E1E">
              <w:rPr>
                <w:rFonts w:ascii="Arial" w:hAnsi="Arial" w:cs="Arial"/>
                <w:color w:val="000000"/>
                <w:sz w:val="15"/>
                <w:szCs w:val="15"/>
              </w:rPr>
              <w:t xml:space="preserve"> Ong</w:t>
            </w:r>
          </w:p>
        </w:tc>
        <w:tc>
          <w:tcPr>
            <w:tcW w:w="1517" w:type="dxa"/>
            <w:tcBorders>
              <w:top w:val="nil"/>
              <w:left w:val="nil"/>
              <w:bottom w:val="single" w:sz="4" w:space="0" w:color="auto"/>
              <w:right w:val="single" w:sz="4" w:space="0" w:color="auto"/>
            </w:tcBorders>
            <w:shd w:val="clear" w:color="000000" w:fill="FFFFFF"/>
            <w:vAlign w:val="bottom"/>
            <w:hideMark/>
          </w:tcPr>
          <w:p w14:paraId="4304EE7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834-9033</w:t>
            </w:r>
          </w:p>
        </w:tc>
        <w:tc>
          <w:tcPr>
            <w:tcW w:w="1543" w:type="dxa"/>
            <w:tcBorders>
              <w:top w:val="nil"/>
              <w:left w:val="nil"/>
              <w:bottom w:val="single" w:sz="4" w:space="0" w:color="auto"/>
              <w:right w:val="single" w:sz="4" w:space="0" w:color="auto"/>
            </w:tcBorders>
            <w:shd w:val="clear" w:color="000000" w:fill="FFFFFF"/>
            <w:vAlign w:val="bottom"/>
            <w:hideMark/>
          </w:tcPr>
          <w:p w14:paraId="2F3C8FE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3419 Grand Ave Fl 2</w:t>
            </w:r>
          </w:p>
        </w:tc>
        <w:tc>
          <w:tcPr>
            <w:tcW w:w="1260" w:type="dxa"/>
            <w:tcBorders>
              <w:top w:val="nil"/>
              <w:left w:val="nil"/>
              <w:bottom w:val="single" w:sz="4" w:space="0" w:color="auto"/>
              <w:right w:val="single" w:sz="4" w:space="0" w:color="auto"/>
            </w:tcBorders>
            <w:shd w:val="clear" w:color="000000" w:fill="FFFFFF"/>
            <w:vAlign w:val="bottom"/>
            <w:hideMark/>
          </w:tcPr>
          <w:p w14:paraId="4168D6B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6E0165B2"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6A7413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ongofc@juno.com</w:t>
            </w:r>
          </w:p>
        </w:tc>
      </w:tr>
      <w:tr w:rsidR="00871E1E" w:rsidRPr="00871E1E" w14:paraId="00FEC245"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11D03D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Isaac William Jones Agency</w:t>
            </w:r>
          </w:p>
        </w:tc>
        <w:tc>
          <w:tcPr>
            <w:tcW w:w="1330" w:type="dxa"/>
            <w:tcBorders>
              <w:top w:val="nil"/>
              <w:left w:val="nil"/>
              <w:bottom w:val="single" w:sz="4" w:space="0" w:color="auto"/>
              <w:right w:val="single" w:sz="4" w:space="0" w:color="auto"/>
            </w:tcBorders>
            <w:shd w:val="clear" w:color="000000" w:fill="FFFFFF"/>
            <w:vAlign w:val="bottom"/>
            <w:hideMark/>
          </w:tcPr>
          <w:p w14:paraId="41283D5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Isaac W Jones</w:t>
            </w:r>
          </w:p>
        </w:tc>
        <w:tc>
          <w:tcPr>
            <w:tcW w:w="1517" w:type="dxa"/>
            <w:tcBorders>
              <w:top w:val="nil"/>
              <w:left w:val="nil"/>
              <w:bottom w:val="single" w:sz="4" w:space="0" w:color="auto"/>
              <w:right w:val="single" w:sz="4" w:space="0" w:color="auto"/>
            </w:tcBorders>
            <w:shd w:val="clear" w:color="000000" w:fill="FFFFFF"/>
            <w:vAlign w:val="bottom"/>
            <w:hideMark/>
          </w:tcPr>
          <w:p w14:paraId="3FC7343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452-4101</w:t>
            </w:r>
          </w:p>
        </w:tc>
        <w:tc>
          <w:tcPr>
            <w:tcW w:w="1543" w:type="dxa"/>
            <w:tcBorders>
              <w:top w:val="nil"/>
              <w:left w:val="nil"/>
              <w:bottom w:val="single" w:sz="4" w:space="0" w:color="auto"/>
              <w:right w:val="single" w:sz="4" w:space="0" w:color="auto"/>
            </w:tcBorders>
            <w:shd w:val="clear" w:color="000000" w:fill="FFFFFF"/>
            <w:vAlign w:val="bottom"/>
            <w:hideMark/>
          </w:tcPr>
          <w:p w14:paraId="5829E4A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2357 San Pablo Ave</w:t>
            </w:r>
          </w:p>
        </w:tc>
        <w:tc>
          <w:tcPr>
            <w:tcW w:w="1260" w:type="dxa"/>
            <w:tcBorders>
              <w:top w:val="nil"/>
              <w:left w:val="nil"/>
              <w:bottom w:val="single" w:sz="4" w:space="0" w:color="auto"/>
              <w:right w:val="single" w:sz="4" w:space="0" w:color="auto"/>
            </w:tcBorders>
            <w:shd w:val="clear" w:color="000000" w:fill="FFFFFF"/>
            <w:vAlign w:val="bottom"/>
            <w:hideMark/>
          </w:tcPr>
          <w:p w14:paraId="5A351AD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42531A2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91EE33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IsaacJones79@aol.com</w:t>
            </w:r>
          </w:p>
        </w:tc>
      </w:tr>
      <w:tr w:rsidR="00871E1E" w:rsidRPr="00871E1E" w14:paraId="415B067A"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86F810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lastRenderedPageBreak/>
              <w:t>  Ivy Group Real Estate, Inc.</w:t>
            </w:r>
          </w:p>
        </w:tc>
        <w:tc>
          <w:tcPr>
            <w:tcW w:w="1330" w:type="dxa"/>
            <w:tcBorders>
              <w:top w:val="nil"/>
              <w:left w:val="nil"/>
              <w:bottom w:val="single" w:sz="4" w:space="0" w:color="auto"/>
              <w:right w:val="single" w:sz="4" w:space="0" w:color="auto"/>
            </w:tcBorders>
            <w:shd w:val="clear" w:color="000000" w:fill="FFFFFF"/>
            <w:vAlign w:val="bottom"/>
            <w:hideMark/>
          </w:tcPr>
          <w:p w14:paraId="78B5803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Tim Tran</w:t>
            </w:r>
          </w:p>
        </w:tc>
        <w:tc>
          <w:tcPr>
            <w:tcW w:w="1517" w:type="dxa"/>
            <w:tcBorders>
              <w:top w:val="nil"/>
              <w:left w:val="nil"/>
              <w:bottom w:val="single" w:sz="4" w:space="0" w:color="auto"/>
              <w:right w:val="single" w:sz="4" w:space="0" w:color="auto"/>
            </w:tcBorders>
            <w:shd w:val="clear" w:color="000000" w:fill="FFFFFF"/>
            <w:vAlign w:val="bottom"/>
            <w:hideMark/>
          </w:tcPr>
          <w:p w14:paraId="6605D79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( 408 ) 799-5290</w:t>
            </w:r>
          </w:p>
        </w:tc>
        <w:tc>
          <w:tcPr>
            <w:tcW w:w="1543" w:type="dxa"/>
            <w:tcBorders>
              <w:top w:val="nil"/>
              <w:left w:val="nil"/>
              <w:bottom w:val="single" w:sz="4" w:space="0" w:color="auto"/>
              <w:right w:val="single" w:sz="4" w:space="0" w:color="auto"/>
            </w:tcBorders>
            <w:shd w:val="clear" w:color="000000" w:fill="FFFFFF"/>
            <w:vAlign w:val="bottom"/>
            <w:hideMark/>
          </w:tcPr>
          <w:p w14:paraId="092D7D1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39488 Stevenson Place #100</w:t>
            </w:r>
          </w:p>
        </w:tc>
        <w:tc>
          <w:tcPr>
            <w:tcW w:w="1260" w:type="dxa"/>
            <w:tcBorders>
              <w:top w:val="nil"/>
              <w:left w:val="nil"/>
              <w:bottom w:val="single" w:sz="4" w:space="0" w:color="auto"/>
              <w:right w:val="single" w:sz="4" w:space="0" w:color="auto"/>
            </w:tcBorders>
            <w:shd w:val="clear" w:color="000000" w:fill="FFFFFF"/>
            <w:vAlign w:val="bottom"/>
            <w:hideMark/>
          </w:tcPr>
          <w:p w14:paraId="31240FF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FREMONT</w:t>
            </w:r>
          </w:p>
        </w:tc>
        <w:tc>
          <w:tcPr>
            <w:tcW w:w="543" w:type="dxa"/>
            <w:tcBorders>
              <w:top w:val="nil"/>
              <w:left w:val="nil"/>
              <w:bottom w:val="single" w:sz="4" w:space="0" w:color="auto"/>
              <w:right w:val="single" w:sz="4" w:space="0" w:color="auto"/>
            </w:tcBorders>
            <w:shd w:val="clear" w:color="auto" w:fill="auto"/>
            <w:noWrap/>
            <w:vAlign w:val="bottom"/>
            <w:hideMark/>
          </w:tcPr>
          <w:p w14:paraId="4F85CE00"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B3CAA3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tim@ivycommercial.com</w:t>
            </w:r>
          </w:p>
        </w:tc>
      </w:tr>
      <w:tr w:rsidR="00871E1E" w:rsidRPr="00871E1E" w14:paraId="10400815"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C1451E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J L Lemm &amp; Assoc Commercial Re</w:t>
            </w:r>
          </w:p>
        </w:tc>
        <w:tc>
          <w:tcPr>
            <w:tcW w:w="1330" w:type="dxa"/>
            <w:tcBorders>
              <w:top w:val="nil"/>
              <w:left w:val="nil"/>
              <w:bottom w:val="single" w:sz="4" w:space="0" w:color="auto"/>
              <w:right w:val="single" w:sz="4" w:space="0" w:color="auto"/>
            </w:tcBorders>
            <w:shd w:val="clear" w:color="000000" w:fill="FFFFFF"/>
            <w:vAlign w:val="bottom"/>
            <w:hideMark/>
          </w:tcPr>
          <w:p w14:paraId="1296239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Jerry L Lemm</w:t>
            </w:r>
          </w:p>
        </w:tc>
        <w:tc>
          <w:tcPr>
            <w:tcW w:w="1517" w:type="dxa"/>
            <w:tcBorders>
              <w:top w:val="nil"/>
              <w:left w:val="nil"/>
              <w:bottom w:val="single" w:sz="4" w:space="0" w:color="auto"/>
              <w:right w:val="single" w:sz="4" w:space="0" w:color="auto"/>
            </w:tcBorders>
            <w:shd w:val="clear" w:color="000000" w:fill="FFFFFF"/>
            <w:vAlign w:val="bottom"/>
            <w:hideMark/>
          </w:tcPr>
          <w:p w14:paraId="24E0458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417-1600</w:t>
            </w:r>
          </w:p>
        </w:tc>
        <w:tc>
          <w:tcPr>
            <w:tcW w:w="1543" w:type="dxa"/>
            <w:tcBorders>
              <w:top w:val="nil"/>
              <w:left w:val="nil"/>
              <w:bottom w:val="single" w:sz="4" w:space="0" w:color="auto"/>
              <w:right w:val="single" w:sz="4" w:space="0" w:color="auto"/>
            </w:tcBorders>
            <w:shd w:val="clear" w:color="000000" w:fill="FFFFFF"/>
            <w:vAlign w:val="bottom"/>
            <w:hideMark/>
          </w:tcPr>
          <w:p w14:paraId="4AD9091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5506 Sunol Blvd # 201</w:t>
            </w:r>
          </w:p>
        </w:tc>
        <w:tc>
          <w:tcPr>
            <w:tcW w:w="1260" w:type="dxa"/>
            <w:tcBorders>
              <w:top w:val="nil"/>
              <w:left w:val="nil"/>
              <w:bottom w:val="single" w:sz="4" w:space="0" w:color="auto"/>
              <w:right w:val="single" w:sz="4" w:space="0" w:color="auto"/>
            </w:tcBorders>
            <w:shd w:val="clear" w:color="000000" w:fill="FFFFFF"/>
            <w:vAlign w:val="bottom"/>
            <w:hideMark/>
          </w:tcPr>
          <w:p w14:paraId="033D98A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PLEASANTON</w:t>
            </w:r>
          </w:p>
        </w:tc>
        <w:tc>
          <w:tcPr>
            <w:tcW w:w="543" w:type="dxa"/>
            <w:tcBorders>
              <w:top w:val="nil"/>
              <w:left w:val="nil"/>
              <w:bottom w:val="single" w:sz="4" w:space="0" w:color="auto"/>
              <w:right w:val="single" w:sz="4" w:space="0" w:color="auto"/>
            </w:tcBorders>
            <w:shd w:val="clear" w:color="auto" w:fill="auto"/>
            <w:noWrap/>
            <w:vAlign w:val="bottom"/>
            <w:hideMark/>
          </w:tcPr>
          <w:p w14:paraId="6D1649C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B1A6FC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jllemm@sbcglobal.net</w:t>
            </w:r>
          </w:p>
        </w:tc>
      </w:tr>
      <w:tr w:rsidR="00871E1E" w:rsidRPr="00871E1E" w14:paraId="7D72D1B5"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0382C3B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Johnson Controls, Inc.</w:t>
            </w:r>
          </w:p>
        </w:tc>
        <w:tc>
          <w:tcPr>
            <w:tcW w:w="1330" w:type="dxa"/>
            <w:tcBorders>
              <w:top w:val="nil"/>
              <w:left w:val="nil"/>
              <w:bottom w:val="single" w:sz="4" w:space="0" w:color="auto"/>
              <w:right w:val="single" w:sz="4" w:space="0" w:color="auto"/>
            </w:tcBorders>
            <w:shd w:val="clear" w:color="000000" w:fill="FFFFFF"/>
            <w:vAlign w:val="bottom"/>
            <w:hideMark/>
          </w:tcPr>
          <w:p w14:paraId="4A9B95F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Nghiem Nguyen</w:t>
            </w:r>
          </w:p>
        </w:tc>
        <w:tc>
          <w:tcPr>
            <w:tcW w:w="1517" w:type="dxa"/>
            <w:tcBorders>
              <w:top w:val="nil"/>
              <w:left w:val="nil"/>
              <w:bottom w:val="single" w:sz="4" w:space="0" w:color="auto"/>
              <w:right w:val="single" w:sz="4" w:space="0" w:color="auto"/>
            </w:tcBorders>
            <w:shd w:val="clear" w:color="000000" w:fill="FFFFFF"/>
            <w:vAlign w:val="bottom"/>
            <w:hideMark/>
          </w:tcPr>
          <w:p w14:paraId="4DD4943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770-7869</w:t>
            </w:r>
          </w:p>
        </w:tc>
        <w:tc>
          <w:tcPr>
            <w:tcW w:w="1543" w:type="dxa"/>
            <w:tcBorders>
              <w:top w:val="nil"/>
              <w:left w:val="nil"/>
              <w:bottom w:val="single" w:sz="4" w:space="0" w:color="auto"/>
              <w:right w:val="single" w:sz="4" w:space="0" w:color="auto"/>
            </w:tcBorders>
            <w:shd w:val="clear" w:color="000000" w:fill="FFFFFF"/>
            <w:vAlign w:val="bottom"/>
            <w:hideMark/>
          </w:tcPr>
          <w:p w14:paraId="6F48103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21270 Cabot Blvd</w:t>
            </w:r>
          </w:p>
        </w:tc>
        <w:tc>
          <w:tcPr>
            <w:tcW w:w="1260" w:type="dxa"/>
            <w:tcBorders>
              <w:top w:val="nil"/>
              <w:left w:val="nil"/>
              <w:bottom w:val="single" w:sz="4" w:space="0" w:color="auto"/>
              <w:right w:val="single" w:sz="4" w:space="0" w:color="auto"/>
            </w:tcBorders>
            <w:shd w:val="clear" w:color="000000" w:fill="FFFFFF"/>
            <w:vAlign w:val="bottom"/>
            <w:hideMark/>
          </w:tcPr>
          <w:p w14:paraId="3AA344A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HAYWARD</w:t>
            </w:r>
          </w:p>
        </w:tc>
        <w:tc>
          <w:tcPr>
            <w:tcW w:w="543" w:type="dxa"/>
            <w:tcBorders>
              <w:top w:val="nil"/>
              <w:left w:val="nil"/>
              <w:bottom w:val="single" w:sz="4" w:space="0" w:color="auto"/>
              <w:right w:val="single" w:sz="4" w:space="0" w:color="auto"/>
            </w:tcBorders>
            <w:shd w:val="clear" w:color="auto" w:fill="auto"/>
            <w:noWrap/>
            <w:vAlign w:val="bottom"/>
            <w:hideMark/>
          </w:tcPr>
          <w:p w14:paraId="248DB4E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B60D90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nghiem.t.nguyen@jci.com</w:t>
            </w:r>
          </w:p>
        </w:tc>
      </w:tr>
      <w:tr w:rsidR="00871E1E" w:rsidRPr="00871E1E" w14:paraId="46A739E3" w14:textId="77777777" w:rsidTr="00871E1E">
        <w:trPr>
          <w:trHeight w:val="35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8E409C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Jones Lang Lasalle</w:t>
            </w:r>
          </w:p>
        </w:tc>
        <w:tc>
          <w:tcPr>
            <w:tcW w:w="1330" w:type="dxa"/>
            <w:tcBorders>
              <w:top w:val="nil"/>
              <w:left w:val="nil"/>
              <w:bottom w:val="single" w:sz="4" w:space="0" w:color="auto"/>
              <w:right w:val="single" w:sz="4" w:space="0" w:color="auto"/>
            </w:tcBorders>
            <w:shd w:val="clear" w:color="auto" w:fill="auto"/>
            <w:vAlign w:val="bottom"/>
            <w:hideMark/>
          </w:tcPr>
          <w:p w14:paraId="1F592A2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Michelle </w:t>
            </w:r>
            <w:proofErr w:type="spellStart"/>
            <w:r w:rsidRPr="00871E1E">
              <w:rPr>
                <w:rFonts w:ascii="Arial" w:hAnsi="Arial" w:cs="Arial"/>
                <w:color w:val="000000"/>
                <w:sz w:val="15"/>
                <w:szCs w:val="15"/>
              </w:rPr>
              <w:t>Sulahian</w:t>
            </w:r>
            <w:proofErr w:type="spellEnd"/>
          </w:p>
        </w:tc>
        <w:tc>
          <w:tcPr>
            <w:tcW w:w="1517" w:type="dxa"/>
            <w:tcBorders>
              <w:top w:val="nil"/>
              <w:left w:val="nil"/>
              <w:bottom w:val="single" w:sz="4" w:space="0" w:color="auto"/>
              <w:right w:val="single" w:sz="4" w:space="0" w:color="auto"/>
            </w:tcBorders>
            <w:shd w:val="clear" w:color="auto" w:fill="auto"/>
            <w:vAlign w:val="bottom"/>
            <w:hideMark/>
          </w:tcPr>
          <w:p w14:paraId="3AB41AB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(312) 508-1965</w:t>
            </w:r>
          </w:p>
        </w:tc>
        <w:tc>
          <w:tcPr>
            <w:tcW w:w="1543" w:type="dxa"/>
            <w:tcBorders>
              <w:top w:val="nil"/>
              <w:left w:val="nil"/>
              <w:bottom w:val="single" w:sz="4" w:space="0" w:color="auto"/>
              <w:right w:val="single" w:sz="4" w:space="0" w:color="auto"/>
            </w:tcBorders>
            <w:shd w:val="clear" w:color="auto" w:fill="auto"/>
            <w:vAlign w:val="bottom"/>
            <w:hideMark/>
          </w:tcPr>
          <w:p w14:paraId="2A7125C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 Front St. Suite 2100</w:t>
            </w:r>
          </w:p>
        </w:tc>
        <w:tc>
          <w:tcPr>
            <w:tcW w:w="1260" w:type="dxa"/>
            <w:tcBorders>
              <w:top w:val="nil"/>
              <w:left w:val="nil"/>
              <w:bottom w:val="single" w:sz="4" w:space="0" w:color="auto"/>
              <w:right w:val="single" w:sz="4" w:space="0" w:color="auto"/>
            </w:tcBorders>
            <w:shd w:val="clear" w:color="auto" w:fill="auto"/>
            <w:vAlign w:val="bottom"/>
            <w:hideMark/>
          </w:tcPr>
          <w:p w14:paraId="51C2706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FRANCISCO</w:t>
            </w:r>
          </w:p>
        </w:tc>
        <w:tc>
          <w:tcPr>
            <w:tcW w:w="543" w:type="dxa"/>
            <w:tcBorders>
              <w:top w:val="nil"/>
              <w:left w:val="nil"/>
              <w:bottom w:val="single" w:sz="4" w:space="0" w:color="auto"/>
              <w:right w:val="single" w:sz="4" w:space="0" w:color="auto"/>
            </w:tcBorders>
            <w:shd w:val="clear" w:color="auto" w:fill="auto"/>
            <w:noWrap/>
            <w:vAlign w:val="bottom"/>
            <w:hideMark/>
          </w:tcPr>
          <w:p w14:paraId="2B5FBD1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12E71898" w14:textId="77777777" w:rsidR="00871E1E" w:rsidRPr="00871E1E" w:rsidRDefault="00871E1E" w:rsidP="00871E1E">
            <w:pPr>
              <w:rPr>
                <w:rFonts w:ascii="Arial" w:hAnsi="Arial" w:cs="Arial"/>
                <w:sz w:val="15"/>
                <w:szCs w:val="15"/>
              </w:rPr>
            </w:pPr>
            <w:r w:rsidRPr="00871E1E">
              <w:rPr>
                <w:rFonts w:ascii="Arial" w:hAnsi="Arial" w:cs="Arial"/>
                <w:sz w:val="15"/>
                <w:szCs w:val="15"/>
              </w:rPr>
              <w:t>michelle.sulahian@am.jll.com</w:t>
            </w:r>
          </w:p>
        </w:tc>
      </w:tr>
      <w:tr w:rsidR="00871E1E" w:rsidRPr="00871E1E" w14:paraId="1D3CD6BF"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8649BE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Jones Lang Lasalle</w:t>
            </w:r>
          </w:p>
        </w:tc>
        <w:tc>
          <w:tcPr>
            <w:tcW w:w="1330" w:type="dxa"/>
            <w:tcBorders>
              <w:top w:val="nil"/>
              <w:left w:val="nil"/>
              <w:bottom w:val="single" w:sz="4" w:space="0" w:color="auto"/>
              <w:right w:val="single" w:sz="4" w:space="0" w:color="auto"/>
            </w:tcBorders>
            <w:shd w:val="clear" w:color="auto" w:fill="auto"/>
            <w:vAlign w:val="bottom"/>
            <w:hideMark/>
          </w:tcPr>
          <w:p w14:paraId="66BE7A2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Derek Brovold</w:t>
            </w:r>
          </w:p>
        </w:tc>
        <w:tc>
          <w:tcPr>
            <w:tcW w:w="1517" w:type="dxa"/>
            <w:tcBorders>
              <w:top w:val="nil"/>
              <w:left w:val="nil"/>
              <w:bottom w:val="single" w:sz="4" w:space="0" w:color="auto"/>
              <w:right w:val="single" w:sz="4" w:space="0" w:color="auto"/>
            </w:tcBorders>
            <w:shd w:val="clear" w:color="auto" w:fill="auto"/>
            <w:vAlign w:val="bottom"/>
            <w:hideMark/>
          </w:tcPr>
          <w:p w14:paraId="34605C8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(312) 508-1965</w:t>
            </w:r>
          </w:p>
        </w:tc>
        <w:tc>
          <w:tcPr>
            <w:tcW w:w="1543" w:type="dxa"/>
            <w:tcBorders>
              <w:top w:val="nil"/>
              <w:left w:val="nil"/>
              <w:bottom w:val="single" w:sz="4" w:space="0" w:color="auto"/>
              <w:right w:val="single" w:sz="4" w:space="0" w:color="auto"/>
            </w:tcBorders>
            <w:shd w:val="clear" w:color="auto" w:fill="auto"/>
            <w:vAlign w:val="bottom"/>
            <w:hideMark/>
          </w:tcPr>
          <w:p w14:paraId="6FCB137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 Front St. Suite 2100</w:t>
            </w:r>
          </w:p>
        </w:tc>
        <w:tc>
          <w:tcPr>
            <w:tcW w:w="1260" w:type="dxa"/>
            <w:tcBorders>
              <w:top w:val="nil"/>
              <w:left w:val="nil"/>
              <w:bottom w:val="single" w:sz="4" w:space="0" w:color="auto"/>
              <w:right w:val="single" w:sz="4" w:space="0" w:color="auto"/>
            </w:tcBorders>
            <w:shd w:val="clear" w:color="auto" w:fill="auto"/>
            <w:vAlign w:val="bottom"/>
            <w:hideMark/>
          </w:tcPr>
          <w:p w14:paraId="5CB5B2D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FRANCISCO</w:t>
            </w:r>
          </w:p>
        </w:tc>
        <w:tc>
          <w:tcPr>
            <w:tcW w:w="543" w:type="dxa"/>
            <w:tcBorders>
              <w:top w:val="nil"/>
              <w:left w:val="nil"/>
              <w:bottom w:val="single" w:sz="4" w:space="0" w:color="auto"/>
              <w:right w:val="single" w:sz="4" w:space="0" w:color="auto"/>
            </w:tcBorders>
            <w:shd w:val="clear" w:color="auto" w:fill="auto"/>
            <w:noWrap/>
            <w:vAlign w:val="bottom"/>
            <w:hideMark/>
          </w:tcPr>
          <w:p w14:paraId="4199AA9B"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3F32DC5E" w14:textId="77777777" w:rsidR="00871E1E" w:rsidRPr="00871E1E" w:rsidRDefault="00871E1E" w:rsidP="00871E1E">
            <w:pPr>
              <w:rPr>
                <w:rFonts w:ascii="Arial" w:hAnsi="Arial" w:cs="Arial"/>
                <w:sz w:val="15"/>
                <w:szCs w:val="15"/>
              </w:rPr>
            </w:pPr>
            <w:r w:rsidRPr="00871E1E">
              <w:rPr>
                <w:rFonts w:ascii="Arial" w:hAnsi="Arial" w:cs="Arial"/>
                <w:sz w:val="15"/>
                <w:szCs w:val="15"/>
              </w:rPr>
              <w:t>derek.brovold@am.jll.com</w:t>
            </w:r>
          </w:p>
        </w:tc>
      </w:tr>
      <w:tr w:rsidR="00871E1E" w:rsidRPr="00871E1E" w14:paraId="1F7CC0B1"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20713A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Keyser Marston Associates, Inc.</w:t>
            </w:r>
          </w:p>
        </w:tc>
        <w:tc>
          <w:tcPr>
            <w:tcW w:w="1330" w:type="dxa"/>
            <w:tcBorders>
              <w:top w:val="nil"/>
              <w:left w:val="nil"/>
              <w:bottom w:val="single" w:sz="4" w:space="0" w:color="auto"/>
              <w:right w:val="single" w:sz="4" w:space="0" w:color="auto"/>
            </w:tcBorders>
            <w:shd w:val="clear" w:color="000000" w:fill="FFFFFF"/>
            <w:vAlign w:val="bottom"/>
            <w:hideMark/>
          </w:tcPr>
          <w:p w14:paraId="24891B2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Diane Chambers</w:t>
            </w:r>
          </w:p>
        </w:tc>
        <w:tc>
          <w:tcPr>
            <w:tcW w:w="1517" w:type="dxa"/>
            <w:tcBorders>
              <w:top w:val="nil"/>
              <w:left w:val="nil"/>
              <w:bottom w:val="single" w:sz="4" w:space="0" w:color="auto"/>
              <w:right w:val="single" w:sz="4" w:space="0" w:color="auto"/>
            </w:tcBorders>
            <w:shd w:val="clear" w:color="000000" w:fill="FFFFFF"/>
            <w:vAlign w:val="bottom"/>
            <w:hideMark/>
          </w:tcPr>
          <w:p w14:paraId="3AE4415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( 415 ) 398-3050</w:t>
            </w:r>
          </w:p>
        </w:tc>
        <w:tc>
          <w:tcPr>
            <w:tcW w:w="1543" w:type="dxa"/>
            <w:tcBorders>
              <w:top w:val="nil"/>
              <w:left w:val="nil"/>
              <w:bottom w:val="single" w:sz="4" w:space="0" w:color="auto"/>
              <w:right w:val="single" w:sz="4" w:space="0" w:color="auto"/>
            </w:tcBorders>
            <w:shd w:val="clear" w:color="000000" w:fill="FFFFFF"/>
            <w:vAlign w:val="bottom"/>
            <w:hideMark/>
          </w:tcPr>
          <w:p w14:paraId="61ABCF6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2040 Bancroft Way, Suite 302</w:t>
            </w:r>
          </w:p>
        </w:tc>
        <w:tc>
          <w:tcPr>
            <w:tcW w:w="1260" w:type="dxa"/>
            <w:tcBorders>
              <w:top w:val="nil"/>
              <w:left w:val="nil"/>
              <w:bottom w:val="single" w:sz="4" w:space="0" w:color="auto"/>
              <w:right w:val="single" w:sz="4" w:space="0" w:color="auto"/>
            </w:tcBorders>
            <w:shd w:val="clear" w:color="000000" w:fill="FFFFFF"/>
            <w:vAlign w:val="bottom"/>
            <w:hideMark/>
          </w:tcPr>
          <w:p w14:paraId="17411EC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BERKELEY</w:t>
            </w:r>
          </w:p>
        </w:tc>
        <w:tc>
          <w:tcPr>
            <w:tcW w:w="543" w:type="dxa"/>
            <w:tcBorders>
              <w:top w:val="nil"/>
              <w:left w:val="nil"/>
              <w:bottom w:val="single" w:sz="4" w:space="0" w:color="auto"/>
              <w:right w:val="single" w:sz="4" w:space="0" w:color="auto"/>
            </w:tcBorders>
            <w:shd w:val="clear" w:color="auto" w:fill="auto"/>
            <w:noWrap/>
            <w:vAlign w:val="bottom"/>
            <w:hideMark/>
          </w:tcPr>
          <w:p w14:paraId="38468924"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508038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dchambers@keysermarston.com</w:t>
            </w:r>
          </w:p>
        </w:tc>
      </w:tr>
      <w:tr w:rsidR="00871E1E" w:rsidRPr="00871E1E" w14:paraId="2069C80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0FF90DE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Lyman Menger Real Estate</w:t>
            </w:r>
          </w:p>
        </w:tc>
        <w:tc>
          <w:tcPr>
            <w:tcW w:w="1330" w:type="dxa"/>
            <w:tcBorders>
              <w:top w:val="nil"/>
              <w:left w:val="nil"/>
              <w:bottom w:val="single" w:sz="4" w:space="0" w:color="auto"/>
              <w:right w:val="single" w:sz="4" w:space="0" w:color="auto"/>
            </w:tcBorders>
            <w:shd w:val="clear" w:color="000000" w:fill="FFFFFF"/>
            <w:vAlign w:val="bottom"/>
            <w:hideMark/>
          </w:tcPr>
          <w:p w14:paraId="6098562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Lyman Menger</w:t>
            </w:r>
          </w:p>
        </w:tc>
        <w:tc>
          <w:tcPr>
            <w:tcW w:w="1517" w:type="dxa"/>
            <w:tcBorders>
              <w:top w:val="nil"/>
              <w:left w:val="nil"/>
              <w:bottom w:val="single" w:sz="4" w:space="0" w:color="auto"/>
              <w:right w:val="single" w:sz="4" w:space="0" w:color="auto"/>
            </w:tcBorders>
            <w:shd w:val="clear" w:color="000000" w:fill="FFFFFF"/>
            <w:vAlign w:val="bottom"/>
            <w:hideMark/>
          </w:tcPr>
          <w:p w14:paraId="4F2ED9B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881-1234</w:t>
            </w:r>
          </w:p>
        </w:tc>
        <w:tc>
          <w:tcPr>
            <w:tcW w:w="1543" w:type="dxa"/>
            <w:tcBorders>
              <w:top w:val="nil"/>
              <w:left w:val="nil"/>
              <w:bottom w:val="single" w:sz="4" w:space="0" w:color="auto"/>
              <w:right w:val="single" w:sz="4" w:space="0" w:color="auto"/>
            </w:tcBorders>
            <w:shd w:val="clear" w:color="000000" w:fill="FFFFFF"/>
            <w:vAlign w:val="bottom"/>
            <w:hideMark/>
          </w:tcPr>
          <w:p w14:paraId="5362DB0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1398 B St</w:t>
            </w:r>
          </w:p>
        </w:tc>
        <w:tc>
          <w:tcPr>
            <w:tcW w:w="1260" w:type="dxa"/>
            <w:tcBorders>
              <w:top w:val="nil"/>
              <w:left w:val="nil"/>
              <w:bottom w:val="single" w:sz="4" w:space="0" w:color="auto"/>
              <w:right w:val="single" w:sz="4" w:space="0" w:color="auto"/>
            </w:tcBorders>
            <w:shd w:val="clear" w:color="000000" w:fill="FFFFFF"/>
            <w:vAlign w:val="bottom"/>
            <w:hideMark/>
          </w:tcPr>
          <w:p w14:paraId="1279996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HAYWARD</w:t>
            </w:r>
          </w:p>
        </w:tc>
        <w:tc>
          <w:tcPr>
            <w:tcW w:w="543" w:type="dxa"/>
            <w:tcBorders>
              <w:top w:val="nil"/>
              <w:left w:val="nil"/>
              <w:bottom w:val="single" w:sz="4" w:space="0" w:color="auto"/>
              <w:right w:val="single" w:sz="4" w:space="0" w:color="auto"/>
            </w:tcBorders>
            <w:shd w:val="clear" w:color="auto" w:fill="auto"/>
            <w:noWrap/>
            <w:vAlign w:val="bottom"/>
            <w:hideMark/>
          </w:tcPr>
          <w:p w14:paraId="5DFFA41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346063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lmenger@flash.net</w:t>
            </w:r>
          </w:p>
        </w:tc>
      </w:tr>
      <w:tr w:rsidR="00871E1E" w:rsidRPr="00871E1E" w14:paraId="41274A53"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52C3A3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Main Source Real Estate, Inc.</w:t>
            </w:r>
          </w:p>
        </w:tc>
        <w:tc>
          <w:tcPr>
            <w:tcW w:w="1330" w:type="dxa"/>
            <w:tcBorders>
              <w:top w:val="nil"/>
              <w:left w:val="nil"/>
              <w:bottom w:val="single" w:sz="4" w:space="0" w:color="auto"/>
              <w:right w:val="single" w:sz="4" w:space="0" w:color="auto"/>
            </w:tcBorders>
            <w:shd w:val="clear" w:color="000000" w:fill="FFFFFF"/>
            <w:vAlign w:val="bottom"/>
            <w:hideMark/>
          </w:tcPr>
          <w:p w14:paraId="5CC14EBA" w14:textId="77777777" w:rsidR="00871E1E" w:rsidRPr="00871E1E" w:rsidRDefault="00871E1E" w:rsidP="00871E1E">
            <w:pPr>
              <w:rPr>
                <w:rFonts w:ascii="Arial" w:hAnsi="Arial" w:cs="Arial"/>
                <w:color w:val="000000"/>
                <w:sz w:val="15"/>
                <w:szCs w:val="15"/>
              </w:rPr>
            </w:pPr>
            <w:proofErr w:type="spellStart"/>
            <w:r w:rsidRPr="00871E1E">
              <w:rPr>
                <w:rFonts w:ascii="Arial" w:hAnsi="Arial" w:cs="Arial"/>
                <w:color w:val="000000"/>
                <w:sz w:val="15"/>
                <w:szCs w:val="15"/>
              </w:rPr>
              <w:t>J'ean</w:t>
            </w:r>
            <w:proofErr w:type="spellEnd"/>
            <w:r w:rsidRPr="00871E1E">
              <w:rPr>
                <w:rFonts w:ascii="Arial" w:hAnsi="Arial" w:cs="Arial"/>
                <w:color w:val="000000"/>
                <w:sz w:val="15"/>
                <w:szCs w:val="15"/>
              </w:rPr>
              <w:t xml:space="preserve"> Eason</w:t>
            </w:r>
          </w:p>
        </w:tc>
        <w:tc>
          <w:tcPr>
            <w:tcW w:w="1517" w:type="dxa"/>
            <w:tcBorders>
              <w:top w:val="nil"/>
              <w:left w:val="nil"/>
              <w:bottom w:val="single" w:sz="4" w:space="0" w:color="auto"/>
              <w:right w:val="single" w:sz="4" w:space="0" w:color="auto"/>
            </w:tcBorders>
            <w:shd w:val="clear" w:color="000000" w:fill="FFFFFF"/>
            <w:vAlign w:val="bottom"/>
            <w:hideMark/>
          </w:tcPr>
          <w:p w14:paraId="7EF6291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761-8217</w:t>
            </w:r>
          </w:p>
        </w:tc>
        <w:tc>
          <w:tcPr>
            <w:tcW w:w="1543" w:type="dxa"/>
            <w:tcBorders>
              <w:top w:val="nil"/>
              <w:left w:val="nil"/>
              <w:bottom w:val="single" w:sz="4" w:space="0" w:color="auto"/>
              <w:right w:val="single" w:sz="4" w:space="0" w:color="auto"/>
            </w:tcBorders>
            <w:shd w:val="clear" w:color="000000" w:fill="FFFFFF"/>
            <w:vAlign w:val="bottom"/>
            <w:hideMark/>
          </w:tcPr>
          <w:p w14:paraId="4493F4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1210 Excelsior Ave</w:t>
            </w:r>
          </w:p>
        </w:tc>
        <w:tc>
          <w:tcPr>
            <w:tcW w:w="1260" w:type="dxa"/>
            <w:tcBorders>
              <w:top w:val="nil"/>
              <w:left w:val="nil"/>
              <w:bottom w:val="single" w:sz="4" w:space="0" w:color="auto"/>
              <w:right w:val="single" w:sz="4" w:space="0" w:color="auto"/>
            </w:tcBorders>
            <w:shd w:val="clear" w:color="000000" w:fill="FFFFFF"/>
            <w:vAlign w:val="bottom"/>
            <w:hideMark/>
          </w:tcPr>
          <w:p w14:paraId="7B160BE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17D2E61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10D11BE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jean@mainscre.com</w:t>
            </w:r>
          </w:p>
        </w:tc>
      </w:tr>
      <w:tr w:rsidR="00871E1E" w:rsidRPr="00871E1E" w14:paraId="5CF8C78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B5B25D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Marcus Realty</w:t>
            </w:r>
          </w:p>
        </w:tc>
        <w:tc>
          <w:tcPr>
            <w:tcW w:w="1330" w:type="dxa"/>
            <w:tcBorders>
              <w:top w:val="nil"/>
              <w:left w:val="nil"/>
              <w:bottom w:val="single" w:sz="4" w:space="0" w:color="auto"/>
              <w:right w:val="single" w:sz="4" w:space="0" w:color="auto"/>
            </w:tcBorders>
            <w:shd w:val="clear" w:color="000000" w:fill="FFFFFF"/>
            <w:vAlign w:val="bottom"/>
            <w:hideMark/>
          </w:tcPr>
          <w:p w14:paraId="12C7CB8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Benjamin Marcus</w:t>
            </w:r>
          </w:p>
        </w:tc>
        <w:tc>
          <w:tcPr>
            <w:tcW w:w="1517" w:type="dxa"/>
            <w:tcBorders>
              <w:top w:val="nil"/>
              <w:left w:val="nil"/>
              <w:bottom w:val="single" w:sz="4" w:space="0" w:color="auto"/>
              <w:right w:val="single" w:sz="4" w:space="0" w:color="auto"/>
            </w:tcBorders>
            <w:shd w:val="clear" w:color="000000" w:fill="FFFFFF"/>
            <w:vAlign w:val="bottom"/>
            <w:hideMark/>
          </w:tcPr>
          <w:p w14:paraId="15D8B24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282-6844</w:t>
            </w:r>
          </w:p>
        </w:tc>
        <w:tc>
          <w:tcPr>
            <w:tcW w:w="1543" w:type="dxa"/>
            <w:tcBorders>
              <w:top w:val="nil"/>
              <w:left w:val="nil"/>
              <w:bottom w:val="single" w:sz="4" w:space="0" w:color="auto"/>
              <w:right w:val="single" w:sz="4" w:space="0" w:color="auto"/>
            </w:tcBorders>
            <w:shd w:val="clear" w:color="000000" w:fill="FFFFFF"/>
            <w:vAlign w:val="bottom"/>
            <w:hideMark/>
          </w:tcPr>
          <w:p w14:paraId="353BD6E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352 Mountain Ave</w:t>
            </w:r>
          </w:p>
        </w:tc>
        <w:tc>
          <w:tcPr>
            <w:tcW w:w="1260" w:type="dxa"/>
            <w:tcBorders>
              <w:top w:val="nil"/>
              <w:left w:val="nil"/>
              <w:bottom w:val="single" w:sz="4" w:space="0" w:color="auto"/>
              <w:right w:val="single" w:sz="4" w:space="0" w:color="auto"/>
            </w:tcBorders>
            <w:shd w:val="clear" w:color="000000" w:fill="FFFFFF"/>
            <w:vAlign w:val="bottom"/>
            <w:hideMark/>
          </w:tcPr>
          <w:p w14:paraId="53B16EC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PIEDMONT</w:t>
            </w:r>
          </w:p>
        </w:tc>
        <w:tc>
          <w:tcPr>
            <w:tcW w:w="543" w:type="dxa"/>
            <w:tcBorders>
              <w:top w:val="nil"/>
              <w:left w:val="nil"/>
              <w:bottom w:val="single" w:sz="4" w:space="0" w:color="auto"/>
              <w:right w:val="single" w:sz="4" w:space="0" w:color="auto"/>
            </w:tcBorders>
            <w:shd w:val="clear" w:color="auto" w:fill="auto"/>
            <w:noWrap/>
            <w:vAlign w:val="bottom"/>
            <w:hideMark/>
          </w:tcPr>
          <w:p w14:paraId="58F4C8D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1C9276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ben.marcorealty@gmail.com</w:t>
            </w:r>
          </w:p>
        </w:tc>
      </w:tr>
      <w:tr w:rsidR="00871E1E" w:rsidRPr="00871E1E" w14:paraId="6D857DEF"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F0C23B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Mi Casa Real Estate</w:t>
            </w:r>
          </w:p>
        </w:tc>
        <w:tc>
          <w:tcPr>
            <w:tcW w:w="1330" w:type="dxa"/>
            <w:tcBorders>
              <w:top w:val="nil"/>
              <w:left w:val="nil"/>
              <w:bottom w:val="single" w:sz="4" w:space="0" w:color="auto"/>
              <w:right w:val="single" w:sz="4" w:space="0" w:color="auto"/>
            </w:tcBorders>
            <w:shd w:val="clear" w:color="000000" w:fill="FFFFFF"/>
            <w:vAlign w:val="bottom"/>
            <w:hideMark/>
          </w:tcPr>
          <w:p w14:paraId="1FC420B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Carmen Sanchez</w:t>
            </w:r>
          </w:p>
        </w:tc>
        <w:tc>
          <w:tcPr>
            <w:tcW w:w="1517" w:type="dxa"/>
            <w:tcBorders>
              <w:top w:val="nil"/>
              <w:left w:val="nil"/>
              <w:bottom w:val="single" w:sz="4" w:space="0" w:color="auto"/>
              <w:right w:val="single" w:sz="4" w:space="0" w:color="auto"/>
            </w:tcBorders>
            <w:shd w:val="clear" w:color="000000" w:fill="FFFFFF"/>
            <w:vAlign w:val="bottom"/>
            <w:hideMark/>
          </w:tcPr>
          <w:p w14:paraId="4227ED8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567-8440</w:t>
            </w:r>
          </w:p>
        </w:tc>
        <w:tc>
          <w:tcPr>
            <w:tcW w:w="1543" w:type="dxa"/>
            <w:tcBorders>
              <w:top w:val="nil"/>
              <w:left w:val="nil"/>
              <w:bottom w:val="single" w:sz="4" w:space="0" w:color="auto"/>
              <w:right w:val="single" w:sz="4" w:space="0" w:color="auto"/>
            </w:tcBorders>
            <w:shd w:val="clear" w:color="000000" w:fill="FFFFFF"/>
            <w:vAlign w:val="bottom"/>
            <w:hideMark/>
          </w:tcPr>
          <w:p w14:paraId="10CF9D0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5824 Foothill Blvd</w:t>
            </w:r>
          </w:p>
        </w:tc>
        <w:tc>
          <w:tcPr>
            <w:tcW w:w="1260" w:type="dxa"/>
            <w:tcBorders>
              <w:top w:val="nil"/>
              <w:left w:val="nil"/>
              <w:bottom w:val="single" w:sz="4" w:space="0" w:color="auto"/>
              <w:right w:val="single" w:sz="4" w:space="0" w:color="auto"/>
            </w:tcBorders>
            <w:shd w:val="clear" w:color="000000" w:fill="FFFFFF"/>
            <w:vAlign w:val="bottom"/>
            <w:hideMark/>
          </w:tcPr>
          <w:p w14:paraId="07C8A2C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3718DEAB"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023191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monique.sanchez@sbcglobal.net</w:t>
            </w:r>
          </w:p>
        </w:tc>
      </w:tr>
      <w:tr w:rsidR="00871E1E" w:rsidRPr="00871E1E" w14:paraId="3CF7F7DD" w14:textId="77777777" w:rsidTr="00871E1E">
        <w:trPr>
          <w:trHeight w:val="39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53D351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MISSION MORTGAGE &amp; REAL ESTATE</w:t>
            </w:r>
          </w:p>
        </w:tc>
        <w:tc>
          <w:tcPr>
            <w:tcW w:w="1330" w:type="dxa"/>
            <w:tcBorders>
              <w:top w:val="nil"/>
              <w:left w:val="nil"/>
              <w:bottom w:val="single" w:sz="4" w:space="0" w:color="auto"/>
              <w:right w:val="single" w:sz="4" w:space="0" w:color="auto"/>
            </w:tcBorders>
            <w:shd w:val="clear" w:color="000000" w:fill="FFFFFF"/>
            <w:vAlign w:val="bottom"/>
            <w:hideMark/>
          </w:tcPr>
          <w:p w14:paraId="082A38D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LOU FAUGHT</w:t>
            </w:r>
          </w:p>
        </w:tc>
        <w:tc>
          <w:tcPr>
            <w:tcW w:w="1517" w:type="dxa"/>
            <w:tcBorders>
              <w:top w:val="nil"/>
              <w:left w:val="nil"/>
              <w:bottom w:val="single" w:sz="4" w:space="0" w:color="auto"/>
              <w:right w:val="single" w:sz="4" w:space="0" w:color="auto"/>
            </w:tcBorders>
            <w:shd w:val="clear" w:color="000000" w:fill="FFFFFF"/>
            <w:vAlign w:val="bottom"/>
            <w:hideMark/>
          </w:tcPr>
          <w:p w14:paraId="56D2DA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791-5971</w:t>
            </w:r>
          </w:p>
        </w:tc>
        <w:tc>
          <w:tcPr>
            <w:tcW w:w="1543" w:type="dxa"/>
            <w:tcBorders>
              <w:top w:val="nil"/>
              <w:left w:val="nil"/>
              <w:bottom w:val="single" w:sz="4" w:space="0" w:color="auto"/>
              <w:right w:val="single" w:sz="4" w:space="0" w:color="auto"/>
            </w:tcBorders>
            <w:shd w:val="clear" w:color="000000" w:fill="FFFFFF"/>
            <w:vAlign w:val="bottom"/>
            <w:hideMark/>
          </w:tcPr>
          <w:p w14:paraId="7213923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39488 STEVENSON PLACE #107</w:t>
            </w:r>
          </w:p>
        </w:tc>
        <w:tc>
          <w:tcPr>
            <w:tcW w:w="1260" w:type="dxa"/>
            <w:tcBorders>
              <w:top w:val="nil"/>
              <w:left w:val="nil"/>
              <w:bottom w:val="single" w:sz="4" w:space="0" w:color="auto"/>
              <w:right w:val="single" w:sz="4" w:space="0" w:color="auto"/>
            </w:tcBorders>
            <w:shd w:val="clear" w:color="000000" w:fill="FFFFFF"/>
            <w:vAlign w:val="bottom"/>
            <w:hideMark/>
          </w:tcPr>
          <w:p w14:paraId="73DE494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FREMONT</w:t>
            </w:r>
          </w:p>
        </w:tc>
        <w:tc>
          <w:tcPr>
            <w:tcW w:w="543" w:type="dxa"/>
            <w:tcBorders>
              <w:top w:val="nil"/>
              <w:left w:val="nil"/>
              <w:bottom w:val="single" w:sz="4" w:space="0" w:color="auto"/>
              <w:right w:val="single" w:sz="4" w:space="0" w:color="auto"/>
            </w:tcBorders>
            <w:shd w:val="clear" w:color="auto" w:fill="auto"/>
            <w:noWrap/>
            <w:vAlign w:val="bottom"/>
            <w:hideMark/>
          </w:tcPr>
          <w:p w14:paraId="31AD692E"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4A8DB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LFAUGHT@MISSION-MORTGAGE.COM</w:t>
            </w:r>
          </w:p>
        </w:tc>
      </w:tr>
      <w:tr w:rsidR="00871E1E" w:rsidRPr="00871E1E" w14:paraId="527DB164"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0FECA36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Mosaic Urban Development LLC</w:t>
            </w:r>
          </w:p>
        </w:tc>
        <w:tc>
          <w:tcPr>
            <w:tcW w:w="1330" w:type="dxa"/>
            <w:tcBorders>
              <w:top w:val="nil"/>
              <w:left w:val="nil"/>
              <w:bottom w:val="single" w:sz="4" w:space="0" w:color="auto"/>
              <w:right w:val="single" w:sz="4" w:space="0" w:color="auto"/>
            </w:tcBorders>
            <w:shd w:val="clear" w:color="000000" w:fill="FFFFFF"/>
            <w:vAlign w:val="bottom"/>
            <w:hideMark/>
          </w:tcPr>
          <w:p w14:paraId="0444FF76" w14:textId="77777777" w:rsidR="00871E1E" w:rsidRPr="00871E1E" w:rsidRDefault="00871E1E" w:rsidP="00871E1E">
            <w:pPr>
              <w:rPr>
                <w:rFonts w:ascii="Arial" w:hAnsi="Arial" w:cs="Arial"/>
                <w:color w:val="000000"/>
                <w:sz w:val="15"/>
                <w:szCs w:val="15"/>
              </w:rPr>
            </w:pPr>
            <w:proofErr w:type="spellStart"/>
            <w:r w:rsidRPr="00871E1E">
              <w:rPr>
                <w:rFonts w:ascii="Arial" w:hAnsi="Arial" w:cs="Arial"/>
                <w:color w:val="000000"/>
                <w:sz w:val="15"/>
                <w:szCs w:val="15"/>
              </w:rPr>
              <w:t>Lihbin</w:t>
            </w:r>
            <w:proofErr w:type="spellEnd"/>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Shiao</w:t>
            </w:r>
            <w:proofErr w:type="spellEnd"/>
          </w:p>
        </w:tc>
        <w:tc>
          <w:tcPr>
            <w:tcW w:w="1517" w:type="dxa"/>
            <w:tcBorders>
              <w:top w:val="nil"/>
              <w:left w:val="nil"/>
              <w:bottom w:val="single" w:sz="4" w:space="0" w:color="auto"/>
              <w:right w:val="single" w:sz="4" w:space="0" w:color="auto"/>
            </w:tcBorders>
            <w:shd w:val="clear" w:color="000000" w:fill="FFFFFF"/>
            <w:vAlign w:val="bottom"/>
            <w:hideMark/>
          </w:tcPr>
          <w:p w14:paraId="6608F3F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808-7928</w:t>
            </w:r>
          </w:p>
        </w:tc>
        <w:tc>
          <w:tcPr>
            <w:tcW w:w="1543" w:type="dxa"/>
            <w:tcBorders>
              <w:top w:val="nil"/>
              <w:left w:val="nil"/>
              <w:bottom w:val="single" w:sz="4" w:space="0" w:color="auto"/>
              <w:right w:val="single" w:sz="4" w:space="0" w:color="auto"/>
            </w:tcBorders>
            <w:shd w:val="clear" w:color="000000" w:fill="FFFFFF"/>
            <w:vAlign w:val="bottom"/>
            <w:hideMark/>
          </w:tcPr>
          <w:p w14:paraId="0083F0A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287 17th Street, Suite 208</w:t>
            </w:r>
          </w:p>
        </w:tc>
        <w:tc>
          <w:tcPr>
            <w:tcW w:w="1260" w:type="dxa"/>
            <w:tcBorders>
              <w:top w:val="nil"/>
              <w:left w:val="nil"/>
              <w:bottom w:val="single" w:sz="4" w:space="0" w:color="auto"/>
              <w:right w:val="single" w:sz="4" w:space="0" w:color="auto"/>
            </w:tcBorders>
            <w:shd w:val="clear" w:color="000000" w:fill="FFFFFF"/>
            <w:vAlign w:val="bottom"/>
            <w:hideMark/>
          </w:tcPr>
          <w:p w14:paraId="60B3C05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6AE66747"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2414F16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lshiao@mosaicurban.org</w:t>
            </w:r>
          </w:p>
        </w:tc>
      </w:tr>
      <w:tr w:rsidR="00871E1E" w:rsidRPr="00871E1E" w14:paraId="00EB6330"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B0B334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Overland, Pacific &amp; Cutler, Inc.</w:t>
            </w:r>
          </w:p>
        </w:tc>
        <w:tc>
          <w:tcPr>
            <w:tcW w:w="1330" w:type="dxa"/>
            <w:tcBorders>
              <w:top w:val="nil"/>
              <w:left w:val="nil"/>
              <w:bottom w:val="single" w:sz="4" w:space="0" w:color="auto"/>
              <w:right w:val="single" w:sz="4" w:space="0" w:color="auto"/>
            </w:tcBorders>
            <w:shd w:val="clear" w:color="000000" w:fill="FFFFFF"/>
            <w:vAlign w:val="bottom"/>
            <w:hideMark/>
          </w:tcPr>
          <w:p w14:paraId="37BAFE7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Cynthia Colburn</w:t>
            </w:r>
          </w:p>
        </w:tc>
        <w:tc>
          <w:tcPr>
            <w:tcW w:w="1517" w:type="dxa"/>
            <w:tcBorders>
              <w:top w:val="nil"/>
              <w:left w:val="nil"/>
              <w:bottom w:val="single" w:sz="4" w:space="0" w:color="auto"/>
              <w:right w:val="single" w:sz="4" w:space="0" w:color="auto"/>
            </w:tcBorders>
            <w:shd w:val="clear" w:color="000000" w:fill="FFFFFF"/>
            <w:vAlign w:val="bottom"/>
            <w:hideMark/>
          </w:tcPr>
          <w:p w14:paraId="1BC1D72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638-3081</w:t>
            </w:r>
          </w:p>
        </w:tc>
        <w:tc>
          <w:tcPr>
            <w:tcW w:w="1543" w:type="dxa"/>
            <w:tcBorders>
              <w:top w:val="nil"/>
              <w:left w:val="nil"/>
              <w:bottom w:val="single" w:sz="4" w:space="0" w:color="auto"/>
              <w:right w:val="single" w:sz="4" w:space="0" w:color="auto"/>
            </w:tcBorders>
            <w:shd w:val="clear" w:color="000000" w:fill="FFFFFF"/>
            <w:vAlign w:val="bottom"/>
            <w:hideMark/>
          </w:tcPr>
          <w:p w14:paraId="7666DF0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7901 Oakport St., Ste. 4800</w:t>
            </w:r>
          </w:p>
        </w:tc>
        <w:tc>
          <w:tcPr>
            <w:tcW w:w="1260" w:type="dxa"/>
            <w:tcBorders>
              <w:top w:val="nil"/>
              <w:left w:val="nil"/>
              <w:bottom w:val="single" w:sz="4" w:space="0" w:color="auto"/>
              <w:right w:val="single" w:sz="4" w:space="0" w:color="auto"/>
            </w:tcBorders>
            <w:shd w:val="clear" w:color="000000" w:fill="FFFFFF"/>
            <w:vAlign w:val="bottom"/>
            <w:hideMark/>
          </w:tcPr>
          <w:p w14:paraId="6387322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549B48D9"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446886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ccolburn@OPCservices.com</w:t>
            </w:r>
          </w:p>
        </w:tc>
      </w:tr>
      <w:tr w:rsidR="00871E1E" w:rsidRPr="00871E1E" w14:paraId="18C5925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148C96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Peterson Properties</w:t>
            </w:r>
          </w:p>
        </w:tc>
        <w:tc>
          <w:tcPr>
            <w:tcW w:w="1330" w:type="dxa"/>
            <w:tcBorders>
              <w:top w:val="nil"/>
              <w:left w:val="nil"/>
              <w:bottom w:val="single" w:sz="4" w:space="0" w:color="auto"/>
              <w:right w:val="single" w:sz="4" w:space="0" w:color="auto"/>
            </w:tcBorders>
            <w:shd w:val="clear" w:color="000000" w:fill="FFFFFF"/>
            <w:vAlign w:val="bottom"/>
            <w:hideMark/>
          </w:tcPr>
          <w:p w14:paraId="406371A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Edward Peterson</w:t>
            </w:r>
          </w:p>
        </w:tc>
        <w:tc>
          <w:tcPr>
            <w:tcW w:w="1517" w:type="dxa"/>
            <w:tcBorders>
              <w:top w:val="nil"/>
              <w:left w:val="nil"/>
              <w:bottom w:val="single" w:sz="4" w:space="0" w:color="auto"/>
              <w:right w:val="single" w:sz="4" w:space="0" w:color="auto"/>
            </w:tcBorders>
            <w:shd w:val="clear" w:color="000000" w:fill="FFFFFF"/>
            <w:vAlign w:val="bottom"/>
            <w:hideMark/>
          </w:tcPr>
          <w:p w14:paraId="420ADA1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835-0200</w:t>
            </w:r>
          </w:p>
        </w:tc>
        <w:tc>
          <w:tcPr>
            <w:tcW w:w="1543" w:type="dxa"/>
            <w:tcBorders>
              <w:top w:val="nil"/>
              <w:left w:val="nil"/>
              <w:bottom w:val="single" w:sz="4" w:space="0" w:color="auto"/>
              <w:right w:val="single" w:sz="4" w:space="0" w:color="auto"/>
            </w:tcBorders>
            <w:shd w:val="clear" w:color="000000" w:fill="FFFFFF"/>
            <w:vAlign w:val="bottom"/>
            <w:hideMark/>
          </w:tcPr>
          <w:p w14:paraId="355CC14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1939 Harrison St # 605</w:t>
            </w:r>
          </w:p>
        </w:tc>
        <w:tc>
          <w:tcPr>
            <w:tcW w:w="1260" w:type="dxa"/>
            <w:tcBorders>
              <w:top w:val="nil"/>
              <w:left w:val="nil"/>
              <w:bottom w:val="single" w:sz="4" w:space="0" w:color="auto"/>
              <w:right w:val="single" w:sz="4" w:space="0" w:color="auto"/>
            </w:tcBorders>
            <w:shd w:val="clear" w:color="000000" w:fill="FFFFFF"/>
            <w:vAlign w:val="bottom"/>
            <w:hideMark/>
          </w:tcPr>
          <w:p w14:paraId="42707BD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704CC5C4"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C4BF36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ep@petersonprop.com</w:t>
            </w:r>
          </w:p>
        </w:tc>
      </w:tr>
      <w:tr w:rsidR="00871E1E" w:rsidRPr="00871E1E" w14:paraId="4B83932D"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E8C820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PK Consultants Inc</w:t>
            </w:r>
          </w:p>
        </w:tc>
        <w:tc>
          <w:tcPr>
            <w:tcW w:w="1330" w:type="dxa"/>
            <w:tcBorders>
              <w:top w:val="nil"/>
              <w:left w:val="nil"/>
              <w:bottom w:val="single" w:sz="4" w:space="0" w:color="auto"/>
              <w:right w:val="single" w:sz="4" w:space="0" w:color="auto"/>
            </w:tcBorders>
            <w:shd w:val="clear" w:color="000000" w:fill="FFFFFF"/>
            <w:vAlign w:val="bottom"/>
            <w:hideMark/>
          </w:tcPr>
          <w:p w14:paraId="1F651FA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Barbara Price</w:t>
            </w:r>
          </w:p>
        </w:tc>
        <w:tc>
          <w:tcPr>
            <w:tcW w:w="1517" w:type="dxa"/>
            <w:tcBorders>
              <w:top w:val="nil"/>
              <w:left w:val="nil"/>
              <w:bottom w:val="single" w:sz="4" w:space="0" w:color="auto"/>
              <w:right w:val="single" w:sz="4" w:space="0" w:color="auto"/>
            </w:tcBorders>
            <w:shd w:val="clear" w:color="000000" w:fill="FFFFFF"/>
            <w:vAlign w:val="bottom"/>
            <w:hideMark/>
          </w:tcPr>
          <w:p w14:paraId="057B62A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263-9399</w:t>
            </w:r>
          </w:p>
        </w:tc>
        <w:tc>
          <w:tcPr>
            <w:tcW w:w="1543" w:type="dxa"/>
            <w:tcBorders>
              <w:top w:val="nil"/>
              <w:left w:val="nil"/>
              <w:bottom w:val="single" w:sz="4" w:space="0" w:color="auto"/>
              <w:right w:val="single" w:sz="4" w:space="0" w:color="auto"/>
            </w:tcBorders>
            <w:shd w:val="clear" w:color="000000" w:fill="FFFFFF"/>
            <w:vAlign w:val="bottom"/>
            <w:hideMark/>
          </w:tcPr>
          <w:p w14:paraId="698410C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2027-A Clement Avenue</w:t>
            </w:r>
          </w:p>
        </w:tc>
        <w:tc>
          <w:tcPr>
            <w:tcW w:w="1260" w:type="dxa"/>
            <w:tcBorders>
              <w:top w:val="nil"/>
              <w:left w:val="nil"/>
              <w:bottom w:val="single" w:sz="4" w:space="0" w:color="auto"/>
              <w:right w:val="single" w:sz="4" w:space="0" w:color="auto"/>
            </w:tcBorders>
            <w:shd w:val="clear" w:color="000000" w:fill="FFFFFF"/>
            <w:vAlign w:val="bottom"/>
            <w:hideMark/>
          </w:tcPr>
          <w:p w14:paraId="0A84B56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ALAMEDA</w:t>
            </w:r>
          </w:p>
        </w:tc>
        <w:tc>
          <w:tcPr>
            <w:tcW w:w="543" w:type="dxa"/>
            <w:tcBorders>
              <w:top w:val="nil"/>
              <w:left w:val="nil"/>
              <w:bottom w:val="single" w:sz="4" w:space="0" w:color="auto"/>
              <w:right w:val="single" w:sz="4" w:space="0" w:color="auto"/>
            </w:tcBorders>
            <w:shd w:val="clear" w:color="auto" w:fill="auto"/>
            <w:noWrap/>
            <w:vAlign w:val="bottom"/>
            <w:hideMark/>
          </w:tcPr>
          <w:p w14:paraId="202F1339"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901220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barbara@pkconsultants.com</w:t>
            </w:r>
          </w:p>
        </w:tc>
      </w:tr>
      <w:tr w:rsidR="00871E1E" w:rsidRPr="00871E1E" w14:paraId="1997B02E"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1B2125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Plaza Suites</w:t>
            </w:r>
          </w:p>
        </w:tc>
        <w:tc>
          <w:tcPr>
            <w:tcW w:w="1330" w:type="dxa"/>
            <w:tcBorders>
              <w:top w:val="nil"/>
              <w:left w:val="nil"/>
              <w:bottom w:val="single" w:sz="4" w:space="0" w:color="auto"/>
              <w:right w:val="single" w:sz="4" w:space="0" w:color="auto"/>
            </w:tcBorders>
            <w:shd w:val="clear" w:color="000000" w:fill="FFFFFF"/>
            <w:vAlign w:val="bottom"/>
            <w:hideMark/>
          </w:tcPr>
          <w:p w14:paraId="7777850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Pat Duarte</w:t>
            </w:r>
          </w:p>
        </w:tc>
        <w:tc>
          <w:tcPr>
            <w:tcW w:w="1517" w:type="dxa"/>
            <w:tcBorders>
              <w:top w:val="nil"/>
              <w:left w:val="nil"/>
              <w:bottom w:val="single" w:sz="4" w:space="0" w:color="auto"/>
              <w:right w:val="single" w:sz="4" w:space="0" w:color="auto"/>
            </w:tcBorders>
            <w:shd w:val="clear" w:color="000000" w:fill="FFFFFF"/>
            <w:vAlign w:val="bottom"/>
            <w:hideMark/>
          </w:tcPr>
          <w:p w14:paraId="3F363D9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791-1234</w:t>
            </w:r>
          </w:p>
        </w:tc>
        <w:tc>
          <w:tcPr>
            <w:tcW w:w="1543" w:type="dxa"/>
            <w:tcBorders>
              <w:top w:val="nil"/>
              <w:left w:val="nil"/>
              <w:bottom w:val="single" w:sz="4" w:space="0" w:color="auto"/>
              <w:right w:val="single" w:sz="4" w:space="0" w:color="auto"/>
            </w:tcBorders>
            <w:shd w:val="clear" w:color="000000" w:fill="FFFFFF"/>
            <w:vAlign w:val="bottom"/>
            <w:hideMark/>
          </w:tcPr>
          <w:p w14:paraId="1EE4EB8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39159 Paseo Padre Pkwy # 215</w:t>
            </w:r>
          </w:p>
        </w:tc>
        <w:tc>
          <w:tcPr>
            <w:tcW w:w="1260" w:type="dxa"/>
            <w:tcBorders>
              <w:top w:val="nil"/>
              <w:left w:val="nil"/>
              <w:bottom w:val="single" w:sz="4" w:space="0" w:color="auto"/>
              <w:right w:val="single" w:sz="4" w:space="0" w:color="auto"/>
            </w:tcBorders>
            <w:shd w:val="clear" w:color="000000" w:fill="FFFFFF"/>
            <w:vAlign w:val="bottom"/>
            <w:hideMark/>
          </w:tcPr>
          <w:p w14:paraId="4F2C333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FREMONT</w:t>
            </w:r>
          </w:p>
        </w:tc>
        <w:tc>
          <w:tcPr>
            <w:tcW w:w="543" w:type="dxa"/>
            <w:tcBorders>
              <w:top w:val="nil"/>
              <w:left w:val="nil"/>
              <w:bottom w:val="single" w:sz="4" w:space="0" w:color="auto"/>
              <w:right w:val="single" w:sz="4" w:space="0" w:color="auto"/>
            </w:tcBorders>
            <w:shd w:val="clear" w:color="auto" w:fill="auto"/>
            <w:noWrap/>
            <w:vAlign w:val="bottom"/>
            <w:hideMark/>
          </w:tcPr>
          <w:p w14:paraId="6DB5C66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1886BA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pat@murcoman.com</w:t>
            </w:r>
          </w:p>
        </w:tc>
      </w:tr>
      <w:tr w:rsidR="00871E1E" w:rsidRPr="00871E1E" w14:paraId="1310568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B4E909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Point Alameda Apartments</w:t>
            </w:r>
          </w:p>
        </w:tc>
        <w:tc>
          <w:tcPr>
            <w:tcW w:w="1330" w:type="dxa"/>
            <w:tcBorders>
              <w:top w:val="nil"/>
              <w:left w:val="nil"/>
              <w:bottom w:val="single" w:sz="4" w:space="0" w:color="auto"/>
              <w:right w:val="single" w:sz="4" w:space="0" w:color="auto"/>
            </w:tcBorders>
            <w:shd w:val="clear" w:color="000000" w:fill="FFFFFF"/>
            <w:vAlign w:val="bottom"/>
            <w:hideMark/>
          </w:tcPr>
          <w:p w14:paraId="400D5CA0" w14:textId="77777777" w:rsidR="00871E1E" w:rsidRPr="00871E1E" w:rsidRDefault="00871E1E" w:rsidP="00871E1E">
            <w:pPr>
              <w:rPr>
                <w:rFonts w:ascii="Arial" w:hAnsi="Arial" w:cs="Arial"/>
                <w:color w:val="000000"/>
                <w:sz w:val="15"/>
                <w:szCs w:val="15"/>
              </w:rPr>
            </w:pPr>
            <w:proofErr w:type="spellStart"/>
            <w:r w:rsidRPr="00871E1E">
              <w:rPr>
                <w:rFonts w:ascii="Arial" w:hAnsi="Arial" w:cs="Arial"/>
                <w:color w:val="000000"/>
                <w:sz w:val="15"/>
                <w:szCs w:val="15"/>
              </w:rPr>
              <w:t>philip</w:t>
            </w:r>
            <w:proofErr w:type="spellEnd"/>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groman</w:t>
            </w:r>
            <w:proofErr w:type="spellEnd"/>
          </w:p>
        </w:tc>
        <w:tc>
          <w:tcPr>
            <w:tcW w:w="1517" w:type="dxa"/>
            <w:tcBorders>
              <w:top w:val="nil"/>
              <w:left w:val="nil"/>
              <w:bottom w:val="single" w:sz="4" w:space="0" w:color="auto"/>
              <w:right w:val="single" w:sz="4" w:space="0" w:color="auto"/>
            </w:tcBorders>
            <w:shd w:val="clear" w:color="000000" w:fill="FFFFFF"/>
            <w:vAlign w:val="bottom"/>
            <w:hideMark/>
          </w:tcPr>
          <w:p w14:paraId="5BA73E7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864-9115</w:t>
            </w:r>
          </w:p>
        </w:tc>
        <w:tc>
          <w:tcPr>
            <w:tcW w:w="1543" w:type="dxa"/>
            <w:tcBorders>
              <w:top w:val="nil"/>
              <w:left w:val="nil"/>
              <w:bottom w:val="single" w:sz="4" w:space="0" w:color="auto"/>
              <w:right w:val="single" w:sz="4" w:space="0" w:color="auto"/>
            </w:tcBorders>
            <w:shd w:val="clear" w:color="000000" w:fill="FFFFFF"/>
            <w:vAlign w:val="bottom"/>
            <w:hideMark/>
          </w:tcPr>
          <w:p w14:paraId="3A143AF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1380 Ballena Blvd</w:t>
            </w:r>
          </w:p>
        </w:tc>
        <w:tc>
          <w:tcPr>
            <w:tcW w:w="1260" w:type="dxa"/>
            <w:tcBorders>
              <w:top w:val="nil"/>
              <w:left w:val="nil"/>
              <w:bottom w:val="single" w:sz="4" w:space="0" w:color="auto"/>
              <w:right w:val="single" w:sz="4" w:space="0" w:color="auto"/>
            </w:tcBorders>
            <w:shd w:val="clear" w:color="000000" w:fill="FFFFFF"/>
            <w:vAlign w:val="bottom"/>
            <w:hideMark/>
          </w:tcPr>
          <w:p w14:paraId="3527DAF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ALAMEDA</w:t>
            </w:r>
          </w:p>
        </w:tc>
        <w:tc>
          <w:tcPr>
            <w:tcW w:w="543" w:type="dxa"/>
            <w:tcBorders>
              <w:top w:val="nil"/>
              <w:left w:val="nil"/>
              <w:bottom w:val="single" w:sz="4" w:space="0" w:color="auto"/>
              <w:right w:val="single" w:sz="4" w:space="0" w:color="auto"/>
            </w:tcBorders>
            <w:shd w:val="clear" w:color="auto" w:fill="auto"/>
            <w:noWrap/>
            <w:vAlign w:val="bottom"/>
            <w:hideMark/>
          </w:tcPr>
          <w:p w14:paraId="55092F5E"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C6B14F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pgroman@onegcorp.net</w:t>
            </w:r>
          </w:p>
        </w:tc>
      </w:tr>
      <w:tr w:rsidR="00871E1E" w:rsidRPr="00871E1E" w14:paraId="306C54B7"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74D4F44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Property Investment Svc</w:t>
            </w:r>
          </w:p>
        </w:tc>
        <w:tc>
          <w:tcPr>
            <w:tcW w:w="1330" w:type="dxa"/>
            <w:tcBorders>
              <w:top w:val="nil"/>
              <w:left w:val="nil"/>
              <w:bottom w:val="single" w:sz="4" w:space="0" w:color="auto"/>
              <w:right w:val="single" w:sz="4" w:space="0" w:color="auto"/>
            </w:tcBorders>
            <w:shd w:val="clear" w:color="000000" w:fill="FFFFFF"/>
            <w:vAlign w:val="bottom"/>
            <w:hideMark/>
          </w:tcPr>
          <w:p w14:paraId="28AC233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Victor Jin</w:t>
            </w:r>
          </w:p>
        </w:tc>
        <w:tc>
          <w:tcPr>
            <w:tcW w:w="1517" w:type="dxa"/>
            <w:tcBorders>
              <w:top w:val="nil"/>
              <w:left w:val="nil"/>
              <w:bottom w:val="single" w:sz="4" w:space="0" w:color="auto"/>
              <w:right w:val="single" w:sz="4" w:space="0" w:color="auto"/>
            </w:tcBorders>
            <w:shd w:val="clear" w:color="000000" w:fill="FFFFFF"/>
            <w:vAlign w:val="bottom"/>
            <w:hideMark/>
          </w:tcPr>
          <w:p w14:paraId="6ECF72C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523-1115</w:t>
            </w:r>
          </w:p>
        </w:tc>
        <w:tc>
          <w:tcPr>
            <w:tcW w:w="1543" w:type="dxa"/>
            <w:tcBorders>
              <w:top w:val="nil"/>
              <w:left w:val="nil"/>
              <w:bottom w:val="single" w:sz="4" w:space="0" w:color="auto"/>
              <w:right w:val="single" w:sz="4" w:space="0" w:color="auto"/>
            </w:tcBorders>
            <w:shd w:val="clear" w:color="000000" w:fill="FFFFFF"/>
            <w:vAlign w:val="bottom"/>
            <w:hideMark/>
          </w:tcPr>
          <w:p w14:paraId="27743EC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1300 Encinal Ave</w:t>
            </w:r>
          </w:p>
        </w:tc>
        <w:tc>
          <w:tcPr>
            <w:tcW w:w="1260" w:type="dxa"/>
            <w:tcBorders>
              <w:top w:val="nil"/>
              <w:left w:val="nil"/>
              <w:bottom w:val="single" w:sz="4" w:space="0" w:color="auto"/>
              <w:right w:val="single" w:sz="4" w:space="0" w:color="auto"/>
            </w:tcBorders>
            <w:shd w:val="clear" w:color="000000" w:fill="FFFFFF"/>
            <w:vAlign w:val="bottom"/>
            <w:hideMark/>
          </w:tcPr>
          <w:p w14:paraId="3199082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ALAMEDA</w:t>
            </w:r>
          </w:p>
        </w:tc>
        <w:tc>
          <w:tcPr>
            <w:tcW w:w="543" w:type="dxa"/>
            <w:tcBorders>
              <w:top w:val="nil"/>
              <w:left w:val="nil"/>
              <w:bottom w:val="single" w:sz="4" w:space="0" w:color="auto"/>
              <w:right w:val="single" w:sz="4" w:space="0" w:color="auto"/>
            </w:tcBorders>
            <w:shd w:val="clear" w:color="auto" w:fill="auto"/>
            <w:noWrap/>
            <w:vAlign w:val="bottom"/>
            <w:hideMark/>
          </w:tcPr>
          <w:p w14:paraId="56DB5C72"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87660C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victor@ISellRE.com</w:t>
            </w:r>
          </w:p>
        </w:tc>
      </w:tr>
      <w:tr w:rsidR="00871E1E" w:rsidRPr="00871E1E" w14:paraId="3C9E0EE4" w14:textId="77777777" w:rsidTr="00871E1E">
        <w:trPr>
          <w:trHeight w:val="39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6FACBD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QZ Inc DBA All Purpose Insurance Agency</w:t>
            </w:r>
          </w:p>
        </w:tc>
        <w:tc>
          <w:tcPr>
            <w:tcW w:w="1330" w:type="dxa"/>
            <w:tcBorders>
              <w:top w:val="nil"/>
              <w:left w:val="nil"/>
              <w:bottom w:val="single" w:sz="4" w:space="0" w:color="auto"/>
              <w:right w:val="single" w:sz="4" w:space="0" w:color="auto"/>
            </w:tcBorders>
            <w:shd w:val="clear" w:color="000000" w:fill="FFFFFF"/>
            <w:vAlign w:val="bottom"/>
            <w:hideMark/>
          </w:tcPr>
          <w:p w14:paraId="1E69FAE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Constance Codling</w:t>
            </w:r>
          </w:p>
        </w:tc>
        <w:tc>
          <w:tcPr>
            <w:tcW w:w="1517" w:type="dxa"/>
            <w:tcBorders>
              <w:top w:val="nil"/>
              <w:left w:val="nil"/>
              <w:bottom w:val="single" w:sz="4" w:space="0" w:color="auto"/>
              <w:right w:val="single" w:sz="4" w:space="0" w:color="auto"/>
            </w:tcBorders>
            <w:shd w:val="clear" w:color="000000" w:fill="FFFFFF"/>
            <w:vAlign w:val="bottom"/>
            <w:hideMark/>
          </w:tcPr>
          <w:p w14:paraId="62CA371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382-1900</w:t>
            </w:r>
          </w:p>
        </w:tc>
        <w:tc>
          <w:tcPr>
            <w:tcW w:w="1543" w:type="dxa"/>
            <w:tcBorders>
              <w:top w:val="nil"/>
              <w:left w:val="nil"/>
              <w:bottom w:val="single" w:sz="4" w:space="0" w:color="auto"/>
              <w:right w:val="single" w:sz="4" w:space="0" w:color="auto"/>
            </w:tcBorders>
            <w:shd w:val="clear" w:color="000000" w:fill="FFFFFF"/>
            <w:vAlign w:val="bottom"/>
            <w:hideMark/>
          </w:tcPr>
          <w:p w14:paraId="02AF834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5857 MacArthur Blvd</w:t>
            </w:r>
          </w:p>
        </w:tc>
        <w:tc>
          <w:tcPr>
            <w:tcW w:w="1260" w:type="dxa"/>
            <w:tcBorders>
              <w:top w:val="nil"/>
              <w:left w:val="nil"/>
              <w:bottom w:val="single" w:sz="4" w:space="0" w:color="auto"/>
              <w:right w:val="single" w:sz="4" w:space="0" w:color="auto"/>
            </w:tcBorders>
            <w:shd w:val="clear" w:color="000000" w:fill="FFFFFF"/>
            <w:vAlign w:val="bottom"/>
            <w:hideMark/>
          </w:tcPr>
          <w:p w14:paraId="224B4D0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3DD6B50D"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0EC845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cdi4u2@pacbell.net</w:t>
            </w:r>
          </w:p>
        </w:tc>
      </w:tr>
      <w:tr w:rsidR="00871E1E" w:rsidRPr="00871E1E" w14:paraId="27516270"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6AE227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Rainbow Realty</w:t>
            </w:r>
          </w:p>
        </w:tc>
        <w:tc>
          <w:tcPr>
            <w:tcW w:w="1330" w:type="dxa"/>
            <w:tcBorders>
              <w:top w:val="nil"/>
              <w:left w:val="nil"/>
              <w:bottom w:val="single" w:sz="4" w:space="0" w:color="auto"/>
              <w:right w:val="single" w:sz="4" w:space="0" w:color="auto"/>
            </w:tcBorders>
            <w:shd w:val="clear" w:color="000000" w:fill="FFFFFF"/>
            <w:vAlign w:val="bottom"/>
            <w:hideMark/>
          </w:tcPr>
          <w:p w14:paraId="316CD65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RICHARD MODZELESKI</w:t>
            </w:r>
          </w:p>
        </w:tc>
        <w:tc>
          <w:tcPr>
            <w:tcW w:w="1517" w:type="dxa"/>
            <w:tcBorders>
              <w:top w:val="nil"/>
              <w:left w:val="nil"/>
              <w:bottom w:val="single" w:sz="4" w:space="0" w:color="auto"/>
              <w:right w:val="single" w:sz="4" w:space="0" w:color="auto"/>
            </w:tcBorders>
            <w:shd w:val="clear" w:color="000000" w:fill="FFFFFF"/>
            <w:vAlign w:val="bottom"/>
            <w:hideMark/>
          </w:tcPr>
          <w:p w14:paraId="3767C0C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797-7580</w:t>
            </w:r>
          </w:p>
        </w:tc>
        <w:tc>
          <w:tcPr>
            <w:tcW w:w="1543" w:type="dxa"/>
            <w:tcBorders>
              <w:top w:val="nil"/>
              <w:left w:val="nil"/>
              <w:bottom w:val="single" w:sz="4" w:space="0" w:color="auto"/>
              <w:right w:val="single" w:sz="4" w:space="0" w:color="auto"/>
            </w:tcBorders>
            <w:shd w:val="clear" w:color="000000" w:fill="FFFFFF"/>
            <w:vAlign w:val="bottom"/>
            <w:hideMark/>
          </w:tcPr>
          <w:p w14:paraId="225AEE0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6658 Thornton Ave</w:t>
            </w:r>
          </w:p>
        </w:tc>
        <w:tc>
          <w:tcPr>
            <w:tcW w:w="1260" w:type="dxa"/>
            <w:tcBorders>
              <w:top w:val="nil"/>
              <w:left w:val="nil"/>
              <w:bottom w:val="single" w:sz="4" w:space="0" w:color="auto"/>
              <w:right w:val="single" w:sz="4" w:space="0" w:color="auto"/>
            </w:tcBorders>
            <w:shd w:val="clear" w:color="000000" w:fill="FFFFFF"/>
            <w:vAlign w:val="bottom"/>
            <w:hideMark/>
          </w:tcPr>
          <w:p w14:paraId="156A5FA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NEWARK</w:t>
            </w:r>
          </w:p>
        </w:tc>
        <w:tc>
          <w:tcPr>
            <w:tcW w:w="543" w:type="dxa"/>
            <w:tcBorders>
              <w:top w:val="nil"/>
              <w:left w:val="nil"/>
              <w:bottom w:val="single" w:sz="4" w:space="0" w:color="auto"/>
              <w:right w:val="single" w:sz="4" w:space="0" w:color="auto"/>
            </w:tcBorders>
            <w:shd w:val="clear" w:color="auto" w:fill="auto"/>
            <w:noWrap/>
            <w:vAlign w:val="bottom"/>
            <w:hideMark/>
          </w:tcPr>
          <w:p w14:paraId="2CE56796"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7C3A30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dick4loans@aol.com</w:t>
            </w:r>
          </w:p>
        </w:tc>
      </w:tr>
      <w:tr w:rsidR="00871E1E" w:rsidRPr="00871E1E" w14:paraId="2FE1FAEF"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783A2CF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Re/max</w:t>
            </w:r>
            <w:proofErr w:type="spellEnd"/>
          </w:p>
        </w:tc>
        <w:tc>
          <w:tcPr>
            <w:tcW w:w="1330" w:type="dxa"/>
            <w:tcBorders>
              <w:top w:val="nil"/>
              <w:left w:val="nil"/>
              <w:bottom w:val="single" w:sz="4" w:space="0" w:color="auto"/>
              <w:right w:val="single" w:sz="4" w:space="0" w:color="auto"/>
            </w:tcBorders>
            <w:shd w:val="clear" w:color="000000" w:fill="FFFFFF"/>
            <w:vAlign w:val="bottom"/>
            <w:hideMark/>
          </w:tcPr>
          <w:p w14:paraId="6ADAF39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John Stadtler</w:t>
            </w:r>
          </w:p>
        </w:tc>
        <w:tc>
          <w:tcPr>
            <w:tcW w:w="1517" w:type="dxa"/>
            <w:tcBorders>
              <w:top w:val="nil"/>
              <w:left w:val="nil"/>
              <w:bottom w:val="single" w:sz="4" w:space="0" w:color="auto"/>
              <w:right w:val="single" w:sz="4" w:space="0" w:color="auto"/>
            </w:tcBorders>
            <w:shd w:val="clear" w:color="000000" w:fill="FFFFFF"/>
            <w:vAlign w:val="bottom"/>
            <w:hideMark/>
          </w:tcPr>
          <w:p w14:paraId="6CC0B4C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847-8900</w:t>
            </w:r>
          </w:p>
        </w:tc>
        <w:tc>
          <w:tcPr>
            <w:tcW w:w="1543" w:type="dxa"/>
            <w:tcBorders>
              <w:top w:val="nil"/>
              <w:left w:val="nil"/>
              <w:bottom w:val="single" w:sz="4" w:space="0" w:color="auto"/>
              <w:right w:val="single" w:sz="4" w:space="0" w:color="auto"/>
            </w:tcBorders>
            <w:shd w:val="clear" w:color="000000" w:fill="FFFFFF"/>
            <w:vAlign w:val="bottom"/>
            <w:hideMark/>
          </w:tcPr>
          <w:p w14:paraId="37E377E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5870 Stoneridge Mall Rd # 150</w:t>
            </w:r>
          </w:p>
        </w:tc>
        <w:tc>
          <w:tcPr>
            <w:tcW w:w="1260" w:type="dxa"/>
            <w:tcBorders>
              <w:top w:val="nil"/>
              <w:left w:val="nil"/>
              <w:bottom w:val="single" w:sz="4" w:space="0" w:color="auto"/>
              <w:right w:val="single" w:sz="4" w:space="0" w:color="auto"/>
            </w:tcBorders>
            <w:shd w:val="clear" w:color="000000" w:fill="FFFFFF"/>
            <w:vAlign w:val="bottom"/>
            <w:hideMark/>
          </w:tcPr>
          <w:p w14:paraId="2C7AC0E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PLEASANTON</w:t>
            </w:r>
          </w:p>
        </w:tc>
        <w:tc>
          <w:tcPr>
            <w:tcW w:w="543" w:type="dxa"/>
            <w:tcBorders>
              <w:top w:val="nil"/>
              <w:left w:val="nil"/>
              <w:bottom w:val="single" w:sz="4" w:space="0" w:color="auto"/>
              <w:right w:val="single" w:sz="4" w:space="0" w:color="auto"/>
            </w:tcBorders>
            <w:shd w:val="clear" w:color="auto" w:fill="auto"/>
            <w:noWrap/>
            <w:vAlign w:val="bottom"/>
            <w:hideMark/>
          </w:tcPr>
          <w:p w14:paraId="7C46AF9C"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ECBEA2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teri@remaxaccord.com</w:t>
            </w:r>
          </w:p>
        </w:tc>
      </w:tr>
      <w:tr w:rsidR="00871E1E" w:rsidRPr="00871E1E" w14:paraId="15E358EB"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0B6481D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Realty World Golden Valley</w:t>
            </w:r>
          </w:p>
        </w:tc>
        <w:tc>
          <w:tcPr>
            <w:tcW w:w="1330" w:type="dxa"/>
            <w:tcBorders>
              <w:top w:val="nil"/>
              <w:left w:val="nil"/>
              <w:bottom w:val="single" w:sz="4" w:space="0" w:color="auto"/>
              <w:right w:val="single" w:sz="4" w:space="0" w:color="auto"/>
            </w:tcBorders>
            <w:shd w:val="clear" w:color="000000" w:fill="FFFFFF"/>
            <w:vAlign w:val="bottom"/>
            <w:hideMark/>
          </w:tcPr>
          <w:p w14:paraId="29D5AE8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Ted Smith</w:t>
            </w:r>
          </w:p>
        </w:tc>
        <w:tc>
          <w:tcPr>
            <w:tcW w:w="1517" w:type="dxa"/>
            <w:tcBorders>
              <w:top w:val="nil"/>
              <w:left w:val="nil"/>
              <w:bottom w:val="single" w:sz="4" w:space="0" w:color="auto"/>
              <w:right w:val="single" w:sz="4" w:space="0" w:color="auto"/>
            </w:tcBorders>
            <w:shd w:val="clear" w:color="000000" w:fill="FFFFFF"/>
            <w:vAlign w:val="bottom"/>
            <w:hideMark/>
          </w:tcPr>
          <w:p w14:paraId="05947AC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462-2078</w:t>
            </w:r>
          </w:p>
        </w:tc>
        <w:tc>
          <w:tcPr>
            <w:tcW w:w="1543" w:type="dxa"/>
            <w:tcBorders>
              <w:top w:val="nil"/>
              <w:left w:val="nil"/>
              <w:bottom w:val="single" w:sz="4" w:space="0" w:color="auto"/>
              <w:right w:val="single" w:sz="4" w:space="0" w:color="auto"/>
            </w:tcBorders>
            <w:shd w:val="clear" w:color="000000" w:fill="FFFFFF"/>
            <w:vAlign w:val="bottom"/>
            <w:hideMark/>
          </w:tcPr>
          <w:p w14:paraId="2C3818E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218 Ray Street</w:t>
            </w:r>
          </w:p>
        </w:tc>
        <w:tc>
          <w:tcPr>
            <w:tcW w:w="1260" w:type="dxa"/>
            <w:tcBorders>
              <w:top w:val="nil"/>
              <w:left w:val="nil"/>
              <w:bottom w:val="single" w:sz="4" w:space="0" w:color="auto"/>
              <w:right w:val="single" w:sz="4" w:space="0" w:color="auto"/>
            </w:tcBorders>
            <w:shd w:val="clear" w:color="000000" w:fill="FFFFFF"/>
            <w:vAlign w:val="bottom"/>
            <w:hideMark/>
          </w:tcPr>
          <w:p w14:paraId="7F2087F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PLEASANTON</w:t>
            </w:r>
          </w:p>
        </w:tc>
        <w:tc>
          <w:tcPr>
            <w:tcW w:w="543" w:type="dxa"/>
            <w:tcBorders>
              <w:top w:val="nil"/>
              <w:left w:val="nil"/>
              <w:bottom w:val="single" w:sz="4" w:space="0" w:color="auto"/>
              <w:right w:val="single" w:sz="4" w:space="0" w:color="auto"/>
            </w:tcBorders>
            <w:shd w:val="clear" w:color="auto" w:fill="auto"/>
            <w:noWrap/>
            <w:vAlign w:val="bottom"/>
            <w:hideMark/>
          </w:tcPr>
          <w:p w14:paraId="1E0C3EE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noWrap/>
            <w:vAlign w:val="bottom"/>
            <w:hideMark/>
          </w:tcPr>
          <w:p w14:paraId="56D71F94"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JSmith@goldenvalleymortgages.com</w:t>
            </w:r>
          </w:p>
        </w:tc>
      </w:tr>
      <w:tr w:rsidR="00871E1E" w:rsidRPr="00871E1E" w14:paraId="5B21EB4A"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DD6F54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  </w:t>
            </w:r>
            <w:proofErr w:type="spellStart"/>
            <w:r w:rsidRPr="00871E1E">
              <w:rPr>
                <w:rFonts w:ascii="Arial" w:hAnsi="Arial" w:cs="Arial"/>
                <w:color w:val="000000"/>
                <w:sz w:val="15"/>
                <w:szCs w:val="15"/>
              </w:rPr>
              <w:t>Remax</w:t>
            </w:r>
            <w:proofErr w:type="spellEnd"/>
            <w:r w:rsidRPr="00871E1E">
              <w:rPr>
                <w:rFonts w:ascii="Arial" w:hAnsi="Arial" w:cs="Arial"/>
                <w:color w:val="000000"/>
                <w:sz w:val="15"/>
                <w:szCs w:val="15"/>
              </w:rPr>
              <w:t xml:space="preserve"> In Motion</w:t>
            </w:r>
          </w:p>
        </w:tc>
        <w:tc>
          <w:tcPr>
            <w:tcW w:w="1330" w:type="dxa"/>
            <w:tcBorders>
              <w:top w:val="nil"/>
              <w:left w:val="nil"/>
              <w:bottom w:val="single" w:sz="4" w:space="0" w:color="auto"/>
              <w:right w:val="single" w:sz="4" w:space="0" w:color="auto"/>
            </w:tcBorders>
            <w:shd w:val="clear" w:color="000000" w:fill="FFFFFF"/>
            <w:vAlign w:val="bottom"/>
            <w:hideMark/>
          </w:tcPr>
          <w:p w14:paraId="4A8C90B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Tim Fiebig</w:t>
            </w:r>
          </w:p>
        </w:tc>
        <w:tc>
          <w:tcPr>
            <w:tcW w:w="1517" w:type="dxa"/>
            <w:tcBorders>
              <w:top w:val="nil"/>
              <w:left w:val="nil"/>
              <w:bottom w:val="single" w:sz="4" w:space="0" w:color="auto"/>
              <w:right w:val="single" w:sz="4" w:space="0" w:color="auto"/>
            </w:tcBorders>
            <w:shd w:val="clear" w:color="000000" w:fill="FFFFFF"/>
            <w:vAlign w:val="bottom"/>
            <w:hideMark/>
          </w:tcPr>
          <w:p w14:paraId="0D979F5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733-1700</w:t>
            </w:r>
          </w:p>
        </w:tc>
        <w:tc>
          <w:tcPr>
            <w:tcW w:w="1543" w:type="dxa"/>
            <w:tcBorders>
              <w:top w:val="nil"/>
              <w:left w:val="nil"/>
              <w:bottom w:val="single" w:sz="4" w:space="0" w:color="auto"/>
              <w:right w:val="single" w:sz="4" w:space="0" w:color="auto"/>
            </w:tcBorders>
            <w:shd w:val="clear" w:color="000000" w:fill="FFFFFF"/>
            <w:vAlign w:val="bottom"/>
            <w:hideMark/>
          </w:tcPr>
          <w:p w14:paraId="0CC943B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3160 Castro Valley Blvd # A</w:t>
            </w:r>
          </w:p>
        </w:tc>
        <w:tc>
          <w:tcPr>
            <w:tcW w:w="1260" w:type="dxa"/>
            <w:tcBorders>
              <w:top w:val="nil"/>
              <w:left w:val="nil"/>
              <w:bottom w:val="single" w:sz="4" w:space="0" w:color="auto"/>
              <w:right w:val="single" w:sz="4" w:space="0" w:color="auto"/>
            </w:tcBorders>
            <w:shd w:val="clear" w:color="000000" w:fill="FFFFFF"/>
            <w:vAlign w:val="bottom"/>
            <w:hideMark/>
          </w:tcPr>
          <w:p w14:paraId="2037C5A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CASTRO VALLEY</w:t>
            </w:r>
          </w:p>
        </w:tc>
        <w:tc>
          <w:tcPr>
            <w:tcW w:w="543" w:type="dxa"/>
            <w:tcBorders>
              <w:top w:val="nil"/>
              <w:left w:val="nil"/>
              <w:bottom w:val="single" w:sz="4" w:space="0" w:color="auto"/>
              <w:right w:val="single" w:sz="4" w:space="0" w:color="auto"/>
            </w:tcBorders>
            <w:shd w:val="clear" w:color="auto" w:fill="auto"/>
            <w:noWrap/>
            <w:vAlign w:val="bottom"/>
            <w:hideMark/>
          </w:tcPr>
          <w:p w14:paraId="16A59EE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ACD256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billing@remaxinmotion.net</w:t>
            </w:r>
          </w:p>
        </w:tc>
      </w:tr>
      <w:tr w:rsidR="00871E1E" w:rsidRPr="00871E1E" w14:paraId="23C6FBFB" w14:textId="77777777" w:rsidTr="00871E1E">
        <w:trPr>
          <w:trHeight w:val="21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F4C595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Rental Service Corporation</w:t>
            </w:r>
          </w:p>
        </w:tc>
        <w:tc>
          <w:tcPr>
            <w:tcW w:w="1330" w:type="dxa"/>
            <w:tcBorders>
              <w:top w:val="nil"/>
              <w:left w:val="nil"/>
              <w:bottom w:val="single" w:sz="4" w:space="0" w:color="auto"/>
              <w:right w:val="single" w:sz="4" w:space="0" w:color="auto"/>
            </w:tcBorders>
            <w:shd w:val="clear" w:color="000000" w:fill="FFFFFF"/>
            <w:vAlign w:val="bottom"/>
            <w:hideMark/>
          </w:tcPr>
          <w:p w14:paraId="6F0B2D5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Joe Brough</w:t>
            </w:r>
          </w:p>
        </w:tc>
        <w:tc>
          <w:tcPr>
            <w:tcW w:w="1517" w:type="dxa"/>
            <w:tcBorders>
              <w:top w:val="nil"/>
              <w:left w:val="nil"/>
              <w:bottom w:val="single" w:sz="4" w:space="0" w:color="auto"/>
              <w:right w:val="single" w:sz="4" w:space="0" w:color="auto"/>
            </w:tcBorders>
            <w:shd w:val="clear" w:color="000000" w:fill="FFFFFF"/>
            <w:vAlign w:val="bottom"/>
            <w:hideMark/>
          </w:tcPr>
          <w:p w14:paraId="1AD6AC2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635-8485</w:t>
            </w:r>
          </w:p>
        </w:tc>
        <w:tc>
          <w:tcPr>
            <w:tcW w:w="1543" w:type="dxa"/>
            <w:tcBorders>
              <w:top w:val="nil"/>
              <w:left w:val="nil"/>
              <w:bottom w:val="single" w:sz="4" w:space="0" w:color="auto"/>
              <w:right w:val="single" w:sz="4" w:space="0" w:color="auto"/>
            </w:tcBorders>
            <w:shd w:val="clear" w:color="000000" w:fill="FFFFFF"/>
            <w:vAlign w:val="bottom"/>
            <w:hideMark/>
          </w:tcPr>
          <w:p w14:paraId="38966C3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8001 Oakport St</w:t>
            </w:r>
          </w:p>
        </w:tc>
        <w:tc>
          <w:tcPr>
            <w:tcW w:w="1260" w:type="dxa"/>
            <w:tcBorders>
              <w:top w:val="nil"/>
              <w:left w:val="nil"/>
              <w:bottom w:val="single" w:sz="4" w:space="0" w:color="auto"/>
              <w:right w:val="single" w:sz="4" w:space="0" w:color="auto"/>
            </w:tcBorders>
            <w:shd w:val="clear" w:color="000000" w:fill="FFFFFF"/>
            <w:vAlign w:val="bottom"/>
            <w:hideMark/>
          </w:tcPr>
          <w:p w14:paraId="7DC362D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4BB37D30"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FD6855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joe.brough@rscrental.com</w:t>
            </w:r>
          </w:p>
        </w:tc>
      </w:tr>
      <w:tr w:rsidR="00871E1E" w:rsidRPr="00871E1E" w14:paraId="1034C9A2"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23BD92B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RTA Real Estate and Loans</w:t>
            </w:r>
          </w:p>
        </w:tc>
        <w:tc>
          <w:tcPr>
            <w:tcW w:w="1330" w:type="dxa"/>
            <w:tcBorders>
              <w:top w:val="nil"/>
              <w:left w:val="nil"/>
              <w:bottom w:val="single" w:sz="4" w:space="0" w:color="auto"/>
              <w:right w:val="single" w:sz="4" w:space="0" w:color="auto"/>
            </w:tcBorders>
            <w:shd w:val="clear" w:color="000000" w:fill="FFFFFF"/>
            <w:vAlign w:val="bottom"/>
            <w:hideMark/>
          </w:tcPr>
          <w:p w14:paraId="3AB1673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Sandra Duffy</w:t>
            </w:r>
          </w:p>
        </w:tc>
        <w:tc>
          <w:tcPr>
            <w:tcW w:w="1517" w:type="dxa"/>
            <w:tcBorders>
              <w:top w:val="nil"/>
              <w:left w:val="nil"/>
              <w:bottom w:val="single" w:sz="4" w:space="0" w:color="auto"/>
              <w:right w:val="single" w:sz="4" w:space="0" w:color="auto"/>
            </w:tcBorders>
            <w:shd w:val="clear" w:color="000000" w:fill="FFFFFF"/>
            <w:vAlign w:val="bottom"/>
            <w:hideMark/>
          </w:tcPr>
          <w:p w14:paraId="42D19DC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449-0297</w:t>
            </w:r>
          </w:p>
        </w:tc>
        <w:tc>
          <w:tcPr>
            <w:tcW w:w="1543" w:type="dxa"/>
            <w:tcBorders>
              <w:top w:val="nil"/>
              <w:left w:val="nil"/>
              <w:bottom w:val="single" w:sz="4" w:space="0" w:color="auto"/>
              <w:right w:val="single" w:sz="4" w:space="0" w:color="auto"/>
            </w:tcBorders>
            <w:shd w:val="clear" w:color="000000" w:fill="FFFFFF"/>
            <w:vAlign w:val="bottom"/>
            <w:hideMark/>
          </w:tcPr>
          <w:p w14:paraId="7E9F556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276 Abalone Pl</w:t>
            </w:r>
          </w:p>
        </w:tc>
        <w:tc>
          <w:tcPr>
            <w:tcW w:w="1260" w:type="dxa"/>
            <w:tcBorders>
              <w:top w:val="nil"/>
              <w:left w:val="nil"/>
              <w:bottom w:val="single" w:sz="4" w:space="0" w:color="auto"/>
              <w:right w:val="single" w:sz="4" w:space="0" w:color="auto"/>
            </w:tcBorders>
            <w:shd w:val="clear" w:color="000000" w:fill="FFFFFF"/>
            <w:vAlign w:val="bottom"/>
            <w:hideMark/>
          </w:tcPr>
          <w:p w14:paraId="419C366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LIVERMORE</w:t>
            </w:r>
          </w:p>
        </w:tc>
        <w:tc>
          <w:tcPr>
            <w:tcW w:w="543" w:type="dxa"/>
            <w:tcBorders>
              <w:top w:val="nil"/>
              <w:left w:val="nil"/>
              <w:bottom w:val="single" w:sz="4" w:space="0" w:color="auto"/>
              <w:right w:val="single" w:sz="4" w:space="0" w:color="auto"/>
            </w:tcBorders>
            <w:shd w:val="clear" w:color="auto" w:fill="auto"/>
            <w:noWrap/>
            <w:vAlign w:val="bottom"/>
            <w:hideMark/>
          </w:tcPr>
          <w:p w14:paraId="20DFA2C6"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E7456D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michael@4rta.com</w:t>
            </w:r>
          </w:p>
        </w:tc>
      </w:tr>
      <w:tr w:rsidR="00871E1E" w:rsidRPr="00871E1E" w14:paraId="68D9034B"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427F68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Sage Green Development LLC</w:t>
            </w:r>
          </w:p>
        </w:tc>
        <w:tc>
          <w:tcPr>
            <w:tcW w:w="1330" w:type="dxa"/>
            <w:tcBorders>
              <w:top w:val="nil"/>
              <w:left w:val="nil"/>
              <w:bottom w:val="single" w:sz="4" w:space="0" w:color="auto"/>
              <w:right w:val="single" w:sz="4" w:space="0" w:color="auto"/>
            </w:tcBorders>
            <w:shd w:val="clear" w:color="000000" w:fill="FFFFFF"/>
            <w:vAlign w:val="bottom"/>
            <w:hideMark/>
          </w:tcPr>
          <w:p w14:paraId="1C2ABA5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Laura Billings</w:t>
            </w:r>
          </w:p>
        </w:tc>
        <w:tc>
          <w:tcPr>
            <w:tcW w:w="1517" w:type="dxa"/>
            <w:tcBorders>
              <w:top w:val="nil"/>
              <w:left w:val="nil"/>
              <w:bottom w:val="single" w:sz="4" w:space="0" w:color="auto"/>
              <w:right w:val="single" w:sz="4" w:space="0" w:color="auto"/>
            </w:tcBorders>
            <w:shd w:val="clear" w:color="000000" w:fill="FFFFFF"/>
            <w:vAlign w:val="bottom"/>
            <w:hideMark/>
          </w:tcPr>
          <w:p w14:paraId="2E3AA49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842-8432</w:t>
            </w:r>
          </w:p>
        </w:tc>
        <w:tc>
          <w:tcPr>
            <w:tcW w:w="1543" w:type="dxa"/>
            <w:tcBorders>
              <w:top w:val="nil"/>
              <w:left w:val="nil"/>
              <w:bottom w:val="single" w:sz="4" w:space="0" w:color="auto"/>
              <w:right w:val="single" w:sz="4" w:space="0" w:color="auto"/>
            </w:tcBorders>
            <w:shd w:val="clear" w:color="000000" w:fill="FFFFFF"/>
            <w:vAlign w:val="bottom"/>
            <w:hideMark/>
          </w:tcPr>
          <w:p w14:paraId="1ACA308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7050 Exeter Drive</w:t>
            </w:r>
          </w:p>
        </w:tc>
        <w:tc>
          <w:tcPr>
            <w:tcW w:w="1260" w:type="dxa"/>
            <w:tcBorders>
              <w:top w:val="nil"/>
              <w:left w:val="nil"/>
              <w:bottom w:val="single" w:sz="4" w:space="0" w:color="auto"/>
              <w:right w:val="single" w:sz="4" w:space="0" w:color="auto"/>
            </w:tcBorders>
            <w:shd w:val="clear" w:color="000000" w:fill="FFFFFF"/>
            <w:vAlign w:val="bottom"/>
            <w:hideMark/>
          </w:tcPr>
          <w:p w14:paraId="59B4201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6E4071B7"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957656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laura@sagegreendevelopment.com</w:t>
            </w:r>
          </w:p>
        </w:tc>
      </w:tr>
      <w:tr w:rsidR="00871E1E" w:rsidRPr="00871E1E" w14:paraId="1D2C324B"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86031E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SCHWAGERLE, REALTORS</w:t>
            </w:r>
          </w:p>
        </w:tc>
        <w:tc>
          <w:tcPr>
            <w:tcW w:w="1330" w:type="dxa"/>
            <w:tcBorders>
              <w:top w:val="nil"/>
              <w:left w:val="nil"/>
              <w:bottom w:val="single" w:sz="4" w:space="0" w:color="auto"/>
              <w:right w:val="single" w:sz="4" w:space="0" w:color="auto"/>
            </w:tcBorders>
            <w:shd w:val="clear" w:color="000000" w:fill="FFFFFF"/>
            <w:vAlign w:val="bottom"/>
            <w:hideMark/>
          </w:tcPr>
          <w:p w14:paraId="4D676D1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xml:space="preserve">Gary </w:t>
            </w:r>
            <w:proofErr w:type="spellStart"/>
            <w:r w:rsidRPr="00871E1E">
              <w:rPr>
                <w:rFonts w:ascii="Arial" w:hAnsi="Arial" w:cs="Arial"/>
                <w:color w:val="000000"/>
                <w:sz w:val="15"/>
                <w:szCs w:val="15"/>
              </w:rPr>
              <w:t>Schwaegerle</w:t>
            </w:r>
            <w:proofErr w:type="spellEnd"/>
          </w:p>
        </w:tc>
        <w:tc>
          <w:tcPr>
            <w:tcW w:w="1517" w:type="dxa"/>
            <w:tcBorders>
              <w:top w:val="nil"/>
              <w:left w:val="nil"/>
              <w:bottom w:val="single" w:sz="4" w:space="0" w:color="auto"/>
              <w:right w:val="single" w:sz="4" w:space="0" w:color="auto"/>
            </w:tcBorders>
            <w:shd w:val="clear" w:color="000000" w:fill="FFFFFF"/>
            <w:vAlign w:val="bottom"/>
            <w:hideMark/>
          </w:tcPr>
          <w:p w14:paraId="13D0129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462-3221</w:t>
            </w:r>
          </w:p>
        </w:tc>
        <w:tc>
          <w:tcPr>
            <w:tcW w:w="1543" w:type="dxa"/>
            <w:tcBorders>
              <w:top w:val="nil"/>
              <w:left w:val="nil"/>
              <w:bottom w:val="single" w:sz="4" w:space="0" w:color="auto"/>
              <w:right w:val="single" w:sz="4" w:space="0" w:color="auto"/>
            </w:tcBorders>
            <w:shd w:val="clear" w:color="000000" w:fill="FFFFFF"/>
            <w:vAlign w:val="bottom"/>
            <w:hideMark/>
          </w:tcPr>
          <w:p w14:paraId="30654C5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189 W Angela St #B</w:t>
            </w:r>
          </w:p>
        </w:tc>
        <w:tc>
          <w:tcPr>
            <w:tcW w:w="1260" w:type="dxa"/>
            <w:tcBorders>
              <w:top w:val="nil"/>
              <w:left w:val="nil"/>
              <w:bottom w:val="single" w:sz="4" w:space="0" w:color="auto"/>
              <w:right w:val="single" w:sz="4" w:space="0" w:color="auto"/>
            </w:tcBorders>
            <w:shd w:val="clear" w:color="000000" w:fill="FFFFFF"/>
            <w:vAlign w:val="bottom"/>
            <w:hideMark/>
          </w:tcPr>
          <w:p w14:paraId="392FB07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PLEASANTON</w:t>
            </w:r>
          </w:p>
        </w:tc>
        <w:tc>
          <w:tcPr>
            <w:tcW w:w="543" w:type="dxa"/>
            <w:tcBorders>
              <w:top w:val="nil"/>
              <w:left w:val="nil"/>
              <w:bottom w:val="single" w:sz="4" w:space="0" w:color="auto"/>
              <w:right w:val="single" w:sz="4" w:space="0" w:color="auto"/>
            </w:tcBorders>
            <w:shd w:val="clear" w:color="auto" w:fill="auto"/>
            <w:noWrap/>
            <w:vAlign w:val="bottom"/>
            <w:hideMark/>
          </w:tcPr>
          <w:p w14:paraId="75921B99"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0139B04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garyschwaegerle@yahoo.com</w:t>
            </w:r>
          </w:p>
        </w:tc>
      </w:tr>
      <w:tr w:rsidR="00871E1E" w:rsidRPr="00871E1E" w14:paraId="108BD098"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39217F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Seville Real Estate</w:t>
            </w:r>
          </w:p>
        </w:tc>
        <w:tc>
          <w:tcPr>
            <w:tcW w:w="1330" w:type="dxa"/>
            <w:tcBorders>
              <w:top w:val="nil"/>
              <w:left w:val="nil"/>
              <w:bottom w:val="single" w:sz="4" w:space="0" w:color="auto"/>
              <w:right w:val="single" w:sz="4" w:space="0" w:color="auto"/>
            </w:tcBorders>
            <w:shd w:val="clear" w:color="000000" w:fill="FFFFFF"/>
            <w:vAlign w:val="bottom"/>
            <w:hideMark/>
          </w:tcPr>
          <w:p w14:paraId="56ADAD2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Ernest Clark</w:t>
            </w:r>
          </w:p>
        </w:tc>
        <w:tc>
          <w:tcPr>
            <w:tcW w:w="1517" w:type="dxa"/>
            <w:tcBorders>
              <w:top w:val="nil"/>
              <w:left w:val="nil"/>
              <w:bottom w:val="single" w:sz="4" w:space="0" w:color="auto"/>
              <w:right w:val="single" w:sz="4" w:space="0" w:color="auto"/>
            </w:tcBorders>
            <w:shd w:val="clear" w:color="000000" w:fill="FFFFFF"/>
            <w:vAlign w:val="bottom"/>
            <w:hideMark/>
          </w:tcPr>
          <w:p w14:paraId="5FD90B5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763-7395</w:t>
            </w:r>
          </w:p>
        </w:tc>
        <w:tc>
          <w:tcPr>
            <w:tcW w:w="1543" w:type="dxa"/>
            <w:tcBorders>
              <w:top w:val="nil"/>
              <w:left w:val="nil"/>
              <w:bottom w:val="single" w:sz="4" w:space="0" w:color="auto"/>
              <w:right w:val="single" w:sz="4" w:space="0" w:color="auto"/>
            </w:tcBorders>
            <w:shd w:val="clear" w:color="000000" w:fill="FFFFFF"/>
            <w:vAlign w:val="bottom"/>
            <w:hideMark/>
          </w:tcPr>
          <w:p w14:paraId="24959FD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580 Grand Ave # G</w:t>
            </w:r>
          </w:p>
        </w:tc>
        <w:tc>
          <w:tcPr>
            <w:tcW w:w="1260" w:type="dxa"/>
            <w:tcBorders>
              <w:top w:val="nil"/>
              <w:left w:val="nil"/>
              <w:bottom w:val="single" w:sz="4" w:space="0" w:color="auto"/>
              <w:right w:val="single" w:sz="4" w:space="0" w:color="auto"/>
            </w:tcBorders>
            <w:shd w:val="clear" w:color="000000" w:fill="FFFFFF"/>
            <w:vAlign w:val="bottom"/>
            <w:hideMark/>
          </w:tcPr>
          <w:p w14:paraId="1B22BA2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1E4C2DFB"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B8CB86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ernstclark@aol.com</w:t>
            </w:r>
          </w:p>
        </w:tc>
      </w:tr>
      <w:tr w:rsidR="00871E1E" w:rsidRPr="00871E1E" w14:paraId="43C08AC6"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ECE041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SF Bay Area Realty</w:t>
            </w:r>
          </w:p>
        </w:tc>
        <w:tc>
          <w:tcPr>
            <w:tcW w:w="1330" w:type="dxa"/>
            <w:tcBorders>
              <w:top w:val="nil"/>
              <w:left w:val="nil"/>
              <w:bottom w:val="single" w:sz="4" w:space="0" w:color="auto"/>
              <w:right w:val="single" w:sz="4" w:space="0" w:color="auto"/>
            </w:tcBorders>
            <w:shd w:val="clear" w:color="000000" w:fill="FFFFFF"/>
            <w:vAlign w:val="bottom"/>
            <w:hideMark/>
          </w:tcPr>
          <w:p w14:paraId="20802BB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Sharon Fonseca</w:t>
            </w:r>
          </w:p>
        </w:tc>
        <w:tc>
          <w:tcPr>
            <w:tcW w:w="1517" w:type="dxa"/>
            <w:tcBorders>
              <w:top w:val="nil"/>
              <w:left w:val="nil"/>
              <w:bottom w:val="single" w:sz="4" w:space="0" w:color="auto"/>
              <w:right w:val="single" w:sz="4" w:space="0" w:color="auto"/>
            </w:tcBorders>
            <w:shd w:val="clear" w:color="000000" w:fill="FFFFFF"/>
            <w:vAlign w:val="bottom"/>
            <w:hideMark/>
          </w:tcPr>
          <w:p w14:paraId="7019F64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479-7656</w:t>
            </w:r>
          </w:p>
        </w:tc>
        <w:tc>
          <w:tcPr>
            <w:tcW w:w="1543" w:type="dxa"/>
            <w:tcBorders>
              <w:top w:val="nil"/>
              <w:left w:val="nil"/>
              <w:bottom w:val="single" w:sz="4" w:space="0" w:color="auto"/>
              <w:right w:val="single" w:sz="4" w:space="0" w:color="auto"/>
            </w:tcBorders>
            <w:shd w:val="clear" w:color="000000" w:fill="FFFFFF"/>
            <w:vAlign w:val="bottom"/>
            <w:hideMark/>
          </w:tcPr>
          <w:p w14:paraId="2F08EF3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5403 Bancroft Ave</w:t>
            </w:r>
          </w:p>
        </w:tc>
        <w:tc>
          <w:tcPr>
            <w:tcW w:w="1260" w:type="dxa"/>
            <w:tcBorders>
              <w:top w:val="nil"/>
              <w:left w:val="nil"/>
              <w:bottom w:val="single" w:sz="4" w:space="0" w:color="auto"/>
              <w:right w:val="single" w:sz="4" w:space="0" w:color="auto"/>
            </w:tcBorders>
            <w:shd w:val="clear" w:color="000000" w:fill="FFFFFF"/>
            <w:vAlign w:val="bottom"/>
            <w:hideMark/>
          </w:tcPr>
          <w:p w14:paraId="04CE9F8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05CB9408"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DFAA60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sfonseca510@gmail.com</w:t>
            </w:r>
          </w:p>
        </w:tc>
      </w:tr>
      <w:tr w:rsidR="00871E1E" w:rsidRPr="00871E1E" w14:paraId="049762F5"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C98B02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Sisters Estate Liquidation</w:t>
            </w:r>
          </w:p>
        </w:tc>
        <w:tc>
          <w:tcPr>
            <w:tcW w:w="1330" w:type="dxa"/>
            <w:tcBorders>
              <w:top w:val="nil"/>
              <w:left w:val="nil"/>
              <w:bottom w:val="single" w:sz="4" w:space="0" w:color="auto"/>
              <w:right w:val="single" w:sz="4" w:space="0" w:color="auto"/>
            </w:tcBorders>
            <w:shd w:val="clear" w:color="000000" w:fill="FFFFFF"/>
            <w:vAlign w:val="bottom"/>
            <w:hideMark/>
          </w:tcPr>
          <w:p w14:paraId="18AAF3C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Gayle Davis</w:t>
            </w:r>
          </w:p>
        </w:tc>
        <w:tc>
          <w:tcPr>
            <w:tcW w:w="1517" w:type="dxa"/>
            <w:tcBorders>
              <w:top w:val="nil"/>
              <w:left w:val="nil"/>
              <w:bottom w:val="single" w:sz="4" w:space="0" w:color="auto"/>
              <w:right w:val="single" w:sz="4" w:space="0" w:color="auto"/>
            </w:tcBorders>
            <w:shd w:val="clear" w:color="000000" w:fill="FFFFFF"/>
            <w:vAlign w:val="bottom"/>
            <w:hideMark/>
          </w:tcPr>
          <w:p w14:paraId="71560B4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528-8020</w:t>
            </w:r>
          </w:p>
        </w:tc>
        <w:tc>
          <w:tcPr>
            <w:tcW w:w="1543" w:type="dxa"/>
            <w:tcBorders>
              <w:top w:val="nil"/>
              <w:left w:val="nil"/>
              <w:bottom w:val="single" w:sz="4" w:space="0" w:color="auto"/>
              <w:right w:val="single" w:sz="4" w:space="0" w:color="auto"/>
            </w:tcBorders>
            <w:shd w:val="clear" w:color="000000" w:fill="FFFFFF"/>
            <w:vAlign w:val="bottom"/>
            <w:hideMark/>
          </w:tcPr>
          <w:p w14:paraId="0CFC812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1250 Solano Ave.</w:t>
            </w:r>
          </w:p>
        </w:tc>
        <w:tc>
          <w:tcPr>
            <w:tcW w:w="1260" w:type="dxa"/>
            <w:tcBorders>
              <w:top w:val="nil"/>
              <w:left w:val="nil"/>
              <w:bottom w:val="single" w:sz="4" w:space="0" w:color="auto"/>
              <w:right w:val="single" w:sz="4" w:space="0" w:color="auto"/>
            </w:tcBorders>
            <w:shd w:val="clear" w:color="000000" w:fill="FFFFFF"/>
            <w:vAlign w:val="bottom"/>
            <w:hideMark/>
          </w:tcPr>
          <w:p w14:paraId="4DF3C2D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ALBANY</w:t>
            </w:r>
          </w:p>
        </w:tc>
        <w:tc>
          <w:tcPr>
            <w:tcW w:w="543" w:type="dxa"/>
            <w:tcBorders>
              <w:top w:val="nil"/>
              <w:left w:val="nil"/>
              <w:bottom w:val="single" w:sz="4" w:space="0" w:color="auto"/>
              <w:right w:val="single" w:sz="4" w:space="0" w:color="auto"/>
            </w:tcBorders>
            <w:shd w:val="clear" w:color="auto" w:fill="auto"/>
            <w:noWrap/>
            <w:vAlign w:val="bottom"/>
            <w:hideMark/>
          </w:tcPr>
          <w:p w14:paraId="1B8737E8"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2D788BC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sisters@sistersestates.com</w:t>
            </w:r>
          </w:p>
        </w:tc>
      </w:tr>
      <w:tr w:rsidR="00871E1E" w:rsidRPr="00871E1E" w14:paraId="60AC5430"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EBC08A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Stegeman and Kastner, Inc.</w:t>
            </w:r>
          </w:p>
        </w:tc>
        <w:tc>
          <w:tcPr>
            <w:tcW w:w="1330" w:type="dxa"/>
            <w:tcBorders>
              <w:top w:val="nil"/>
              <w:left w:val="nil"/>
              <w:bottom w:val="single" w:sz="4" w:space="0" w:color="auto"/>
              <w:right w:val="single" w:sz="4" w:space="0" w:color="auto"/>
            </w:tcBorders>
            <w:shd w:val="clear" w:color="000000" w:fill="FFFFFF"/>
            <w:vAlign w:val="bottom"/>
            <w:hideMark/>
          </w:tcPr>
          <w:p w14:paraId="4EA5AD1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Donald Eichelberger</w:t>
            </w:r>
          </w:p>
        </w:tc>
        <w:tc>
          <w:tcPr>
            <w:tcW w:w="1517" w:type="dxa"/>
            <w:tcBorders>
              <w:top w:val="nil"/>
              <w:left w:val="nil"/>
              <w:bottom w:val="single" w:sz="4" w:space="0" w:color="auto"/>
              <w:right w:val="single" w:sz="4" w:space="0" w:color="auto"/>
            </w:tcBorders>
            <w:shd w:val="clear" w:color="000000" w:fill="FFFFFF"/>
            <w:vAlign w:val="bottom"/>
            <w:hideMark/>
          </w:tcPr>
          <w:p w14:paraId="44EF0A5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463-3700</w:t>
            </w:r>
          </w:p>
        </w:tc>
        <w:tc>
          <w:tcPr>
            <w:tcW w:w="1543" w:type="dxa"/>
            <w:tcBorders>
              <w:top w:val="nil"/>
              <w:left w:val="nil"/>
              <w:bottom w:val="single" w:sz="4" w:space="0" w:color="auto"/>
              <w:right w:val="single" w:sz="4" w:space="0" w:color="auto"/>
            </w:tcBorders>
            <w:shd w:val="clear" w:color="000000" w:fill="FFFFFF"/>
            <w:vAlign w:val="bottom"/>
            <w:hideMark/>
          </w:tcPr>
          <w:p w14:paraId="216BF55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4733 Chabot Drive, Suite 105</w:t>
            </w:r>
          </w:p>
        </w:tc>
        <w:tc>
          <w:tcPr>
            <w:tcW w:w="1260" w:type="dxa"/>
            <w:tcBorders>
              <w:top w:val="nil"/>
              <w:left w:val="nil"/>
              <w:bottom w:val="single" w:sz="4" w:space="0" w:color="auto"/>
              <w:right w:val="single" w:sz="4" w:space="0" w:color="auto"/>
            </w:tcBorders>
            <w:shd w:val="clear" w:color="000000" w:fill="FFFFFF"/>
            <w:vAlign w:val="bottom"/>
            <w:hideMark/>
          </w:tcPr>
          <w:p w14:paraId="45B090C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PLEASANTON</w:t>
            </w:r>
          </w:p>
        </w:tc>
        <w:tc>
          <w:tcPr>
            <w:tcW w:w="543" w:type="dxa"/>
            <w:tcBorders>
              <w:top w:val="nil"/>
              <w:left w:val="nil"/>
              <w:bottom w:val="single" w:sz="4" w:space="0" w:color="auto"/>
              <w:right w:val="single" w:sz="4" w:space="0" w:color="auto"/>
            </w:tcBorders>
            <w:shd w:val="clear" w:color="auto" w:fill="auto"/>
            <w:noWrap/>
            <w:vAlign w:val="bottom"/>
            <w:hideMark/>
          </w:tcPr>
          <w:p w14:paraId="21AF11A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544470E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deichelberger@s-and-k.com</w:t>
            </w:r>
          </w:p>
        </w:tc>
      </w:tr>
      <w:tr w:rsidR="00871E1E" w:rsidRPr="00871E1E" w14:paraId="3B7DC38C" w14:textId="77777777" w:rsidTr="00871E1E">
        <w:trPr>
          <w:trHeight w:val="39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E26A27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Strategic Urban Development Alliance LLC</w:t>
            </w:r>
          </w:p>
        </w:tc>
        <w:tc>
          <w:tcPr>
            <w:tcW w:w="1330" w:type="dxa"/>
            <w:tcBorders>
              <w:top w:val="nil"/>
              <w:left w:val="nil"/>
              <w:bottom w:val="single" w:sz="4" w:space="0" w:color="auto"/>
              <w:right w:val="single" w:sz="4" w:space="0" w:color="auto"/>
            </w:tcBorders>
            <w:shd w:val="clear" w:color="000000" w:fill="FFFFFF"/>
            <w:vAlign w:val="bottom"/>
            <w:hideMark/>
          </w:tcPr>
          <w:p w14:paraId="3B33475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Jenaya Mathews</w:t>
            </w:r>
          </w:p>
        </w:tc>
        <w:tc>
          <w:tcPr>
            <w:tcW w:w="1517" w:type="dxa"/>
            <w:tcBorders>
              <w:top w:val="nil"/>
              <w:left w:val="nil"/>
              <w:bottom w:val="single" w:sz="4" w:space="0" w:color="auto"/>
              <w:right w:val="single" w:sz="4" w:space="0" w:color="auto"/>
            </w:tcBorders>
            <w:shd w:val="clear" w:color="000000" w:fill="FFFFFF"/>
            <w:vAlign w:val="bottom"/>
            <w:hideMark/>
          </w:tcPr>
          <w:p w14:paraId="39455AA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482-7020</w:t>
            </w:r>
          </w:p>
        </w:tc>
        <w:tc>
          <w:tcPr>
            <w:tcW w:w="1543" w:type="dxa"/>
            <w:tcBorders>
              <w:top w:val="nil"/>
              <w:left w:val="nil"/>
              <w:bottom w:val="single" w:sz="4" w:space="0" w:color="auto"/>
              <w:right w:val="single" w:sz="4" w:space="0" w:color="auto"/>
            </w:tcBorders>
            <w:shd w:val="clear" w:color="000000" w:fill="FFFFFF"/>
            <w:vAlign w:val="bottom"/>
            <w:hideMark/>
          </w:tcPr>
          <w:p w14:paraId="34B2B3E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1210 Excelsior Ave.</w:t>
            </w:r>
          </w:p>
        </w:tc>
        <w:tc>
          <w:tcPr>
            <w:tcW w:w="1260" w:type="dxa"/>
            <w:tcBorders>
              <w:top w:val="nil"/>
              <w:left w:val="nil"/>
              <w:bottom w:val="single" w:sz="4" w:space="0" w:color="auto"/>
              <w:right w:val="single" w:sz="4" w:space="0" w:color="auto"/>
            </w:tcBorders>
            <w:shd w:val="clear" w:color="000000" w:fill="FFFFFF"/>
            <w:vAlign w:val="bottom"/>
            <w:hideMark/>
          </w:tcPr>
          <w:p w14:paraId="46AC372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57CBA5C8"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AA3DDB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jenaya@sudallc.com</w:t>
            </w:r>
          </w:p>
        </w:tc>
      </w:tr>
      <w:tr w:rsidR="00871E1E" w:rsidRPr="00871E1E" w14:paraId="5F5ECDF1" w14:textId="77777777" w:rsidTr="00871E1E">
        <w:trPr>
          <w:trHeight w:val="2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2C3945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SVN Capital West Partners</w:t>
            </w:r>
          </w:p>
        </w:tc>
        <w:tc>
          <w:tcPr>
            <w:tcW w:w="1330" w:type="dxa"/>
            <w:tcBorders>
              <w:top w:val="nil"/>
              <w:left w:val="nil"/>
              <w:bottom w:val="single" w:sz="4" w:space="0" w:color="auto"/>
              <w:right w:val="single" w:sz="4" w:space="0" w:color="auto"/>
            </w:tcBorders>
            <w:shd w:val="clear" w:color="auto" w:fill="auto"/>
            <w:vAlign w:val="bottom"/>
            <w:hideMark/>
          </w:tcPr>
          <w:p w14:paraId="041DEC0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David. G. Chavez</w:t>
            </w:r>
          </w:p>
        </w:tc>
        <w:tc>
          <w:tcPr>
            <w:tcW w:w="1517" w:type="dxa"/>
            <w:tcBorders>
              <w:top w:val="nil"/>
              <w:left w:val="nil"/>
              <w:bottom w:val="single" w:sz="4" w:space="0" w:color="auto"/>
              <w:right w:val="single" w:sz="4" w:space="0" w:color="auto"/>
            </w:tcBorders>
            <w:shd w:val="clear" w:color="auto" w:fill="auto"/>
            <w:vAlign w:val="bottom"/>
            <w:hideMark/>
          </w:tcPr>
          <w:p w14:paraId="0AF57589"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(510) 808-5674</w:t>
            </w:r>
          </w:p>
        </w:tc>
        <w:tc>
          <w:tcPr>
            <w:tcW w:w="1543" w:type="dxa"/>
            <w:tcBorders>
              <w:top w:val="nil"/>
              <w:left w:val="nil"/>
              <w:bottom w:val="single" w:sz="4" w:space="0" w:color="auto"/>
              <w:right w:val="single" w:sz="4" w:space="0" w:color="auto"/>
            </w:tcBorders>
            <w:shd w:val="clear" w:color="auto" w:fill="auto"/>
            <w:vAlign w:val="bottom"/>
            <w:hideMark/>
          </w:tcPr>
          <w:p w14:paraId="05AAAED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99 S. Almaden Blvd Suite 600</w:t>
            </w:r>
          </w:p>
        </w:tc>
        <w:tc>
          <w:tcPr>
            <w:tcW w:w="1260" w:type="dxa"/>
            <w:tcBorders>
              <w:top w:val="nil"/>
              <w:left w:val="nil"/>
              <w:bottom w:val="single" w:sz="4" w:space="0" w:color="auto"/>
              <w:right w:val="single" w:sz="4" w:space="0" w:color="auto"/>
            </w:tcBorders>
            <w:shd w:val="clear" w:color="auto" w:fill="auto"/>
            <w:vAlign w:val="bottom"/>
            <w:hideMark/>
          </w:tcPr>
          <w:p w14:paraId="000205B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JOSE</w:t>
            </w:r>
          </w:p>
        </w:tc>
        <w:tc>
          <w:tcPr>
            <w:tcW w:w="543" w:type="dxa"/>
            <w:tcBorders>
              <w:top w:val="nil"/>
              <w:left w:val="nil"/>
              <w:bottom w:val="single" w:sz="4" w:space="0" w:color="auto"/>
              <w:right w:val="single" w:sz="4" w:space="0" w:color="auto"/>
            </w:tcBorders>
            <w:shd w:val="clear" w:color="auto" w:fill="auto"/>
            <w:noWrap/>
            <w:vAlign w:val="bottom"/>
            <w:hideMark/>
          </w:tcPr>
          <w:p w14:paraId="68A1D2E8"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23250C8A" w14:textId="77777777" w:rsidR="00871E1E" w:rsidRPr="00871E1E" w:rsidRDefault="00871E1E" w:rsidP="00871E1E">
            <w:pPr>
              <w:rPr>
                <w:rFonts w:ascii="Arial" w:hAnsi="Arial" w:cs="Arial"/>
                <w:sz w:val="15"/>
                <w:szCs w:val="15"/>
              </w:rPr>
            </w:pPr>
            <w:r w:rsidRPr="00871E1E">
              <w:rPr>
                <w:rFonts w:ascii="Arial" w:hAnsi="Arial" w:cs="Arial"/>
                <w:sz w:val="15"/>
                <w:szCs w:val="15"/>
              </w:rPr>
              <w:t>david.chavez@svn.com</w:t>
            </w:r>
          </w:p>
        </w:tc>
      </w:tr>
      <w:tr w:rsidR="00871E1E" w:rsidRPr="00871E1E" w14:paraId="66F35375"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530F7F2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Terry R Margerum</w:t>
            </w:r>
          </w:p>
        </w:tc>
        <w:tc>
          <w:tcPr>
            <w:tcW w:w="1330" w:type="dxa"/>
            <w:tcBorders>
              <w:top w:val="nil"/>
              <w:left w:val="nil"/>
              <w:bottom w:val="single" w:sz="4" w:space="0" w:color="auto"/>
              <w:right w:val="single" w:sz="4" w:space="0" w:color="auto"/>
            </w:tcBorders>
            <w:shd w:val="clear" w:color="000000" w:fill="FFFFFF"/>
            <w:vAlign w:val="bottom"/>
            <w:hideMark/>
          </w:tcPr>
          <w:p w14:paraId="148DC48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Terry Margerum</w:t>
            </w:r>
          </w:p>
        </w:tc>
        <w:tc>
          <w:tcPr>
            <w:tcW w:w="1517" w:type="dxa"/>
            <w:tcBorders>
              <w:top w:val="nil"/>
              <w:left w:val="nil"/>
              <w:bottom w:val="single" w:sz="4" w:space="0" w:color="auto"/>
              <w:right w:val="single" w:sz="4" w:space="0" w:color="auto"/>
            </w:tcBorders>
            <w:shd w:val="clear" w:color="000000" w:fill="FFFFFF"/>
            <w:vAlign w:val="bottom"/>
            <w:hideMark/>
          </w:tcPr>
          <w:p w14:paraId="1DB91BD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326-5132</w:t>
            </w:r>
          </w:p>
        </w:tc>
        <w:tc>
          <w:tcPr>
            <w:tcW w:w="1543" w:type="dxa"/>
            <w:tcBorders>
              <w:top w:val="nil"/>
              <w:left w:val="nil"/>
              <w:bottom w:val="single" w:sz="4" w:space="0" w:color="auto"/>
              <w:right w:val="single" w:sz="4" w:space="0" w:color="auto"/>
            </w:tcBorders>
            <w:shd w:val="clear" w:color="000000" w:fill="FFFFFF"/>
            <w:vAlign w:val="bottom"/>
            <w:hideMark/>
          </w:tcPr>
          <w:p w14:paraId="616E457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990 Euclid Ave</w:t>
            </w:r>
          </w:p>
        </w:tc>
        <w:tc>
          <w:tcPr>
            <w:tcW w:w="1260" w:type="dxa"/>
            <w:tcBorders>
              <w:top w:val="nil"/>
              <w:left w:val="nil"/>
              <w:bottom w:val="single" w:sz="4" w:space="0" w:color="auto"/>
              <w:right w:val="single" w:sz="4" w:space="0" w:color="auto"/>
            </w:tcBorders>
            <w:shd w:val="clear" w:color="000000" w:fill="FFFFFF"/>
            <w:vAlign w:val="bottom"/>
            <w:hideMark/>
          </w:tcPr>
          <w:p w14:paraId="5E6D080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BERKELEY</w:t>
            </w:r>
          </w:p>
        </w:tc>
        <w:tc>
          <w:tcPr>
            <w:tcW w:w="543" w:type="dxa"/>
            <w:tcBorders>
              <w:top w:val="nil"/>
              <w:left w:val="nil"/>
              <w:bottom w:val="single" w:sz="4" w:space="0" w:color="auto"/>
              <w:right w:val="single" w:sz="4" w:space="0" w:color="auto"/>
            </w:tcBorders>
            <w:shd w:val="clear" w:color="auto" w:fill="auto"/>
            <w:noWrap/>
            <w:vAlign w:val="bottom"/>
            <w:hideMark/>
          </w:tcPr>
          <w:p w14:paraId="17D9EE28"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1E92207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terry.margerum@gmail.com</w:t>
            </w:r>
          </w:p>
        </w:tc>
      </w:tr>
      <w:tr w:rsidR="00871E1E" w:rsidRPr="00871E1E" w14:paraId="6C67B1D6"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FD5A97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The Ivy Group</w:t>
            </w:r>
          </w:p>
        </w:tc>
        <w:tc>
          <w:tcPr>
            <w:tcW w:w="1330" w:type="dxa"/>
            <w:tcBorders>
              <w:top w:val="nil"/>
              <w:left w:val="nil"/>
              <w:bottom w:val="single" w:sz="4" w:space="0" w:color="auto"/>
              <w:right w:val="single" w:sz="4" w:space="0" w:color="auto"/>
            </w:tcBorders>
            <w:shd w:val="clear" w:color="000000" w:fill="FFFFFF"/>
            <w:vAlign w:val="bottom"/>
            <w:hideMark/>
          </w:tcPr>
          <w:p w14:paraId="62D3EF2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Tim Tran</w:t>
            </w:r>
          </w:p>
        </w:tc>
        <w:tc>
          <w:tcPr>
            <w:tcW w:w="1517" w:type="dxa"/>
            <w:tcBorders>
              <w:top w:val="nil"/>
              <w:left w:val="nil"/>
              <w:bottom w:val="single" w:sz="4" w:space="0" w:color="auto"/>
              <w:right w:val="single" w:sz="4" w:space="0" w:color="auto"/>
            </w:tcBorders>
            <w:shd w:val="clear" w:color="000000" w:fill="FFFFFF"/>
            <w:vAlign w:val="bottom"/>
            <w:hideMark/>
          </w:tcPr>
          <w:p w14:paraId="778ACE0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(408)799-5290</w:t>
            </w:r>
          </w:p>
        </w:tc>
        <w:tc>
          <w:tcPr>
            <w:tcW w:w="1543" w:type="dxa"/>
            <w:tcBorders>
              <w:top w:val="nil"/>
              <w:left w:val="nil"/>
              <w:bottom w:val="single" w:sz="4" w:space="0" w:color="auto"/>
              <w:right w:val="single" w:sz="4" w:space="0" w:color="auto"/>
            </w:tcBorders>
            <w:shd w:val="clear" w:color="000000" w:fill="FFFFFF"/>
            <w:vAlign w:val="bottom"/>
            <w:hideMark/>
          </w:tcPr>
          <w:p w14:paraId="2310114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39488 Stevenson Pl. Suite 100</w:t>
            </w:r>
          </w:p>
        </w:tc>
        <w:tc>
          <w:tcPr>
            <w:tcW w:w="1260" w:type="dxa"/>
            <w:tcBorders>
              <w:top w:val="nil"/>
              <w:left w:val="nil"/>
              <w:bottom w:val="single" w:sz="4" w:space="0" w:color="auto"/>
              <w:right w:val="single" w:sz="4" w:space="0" w:color="auto"/>
            </w:tcBorders>
            <w:shd w:val="clear" w:color="000000" w:fill="FFFFFF"/>
            <w:vAlign w:val="bottom"/>
            <w:hideMark/>
          </w:tcPr>
          <w:p w14:paraId="3A74C0E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FREMONT</w:t>
            </w:r>
          </w:p>
        </w:tc>
        <w:tc>
          <w:tcPr>
            <w:tcW w:w="543" w:type="dxa"/>
            <w:tcBorders>
              <w:top w:val="nil"/>
              <w:left w:val="nil"/>
              <w:bottom w:val="single" w:sz="4" w:space="0" w:color="auto"/>
              <w:right w:val="single" w:sz="4" w:space="0" w:color="auto"/>
            </w:tcBorders>
            <w:shd w:val="clear" w:color="auto" w:fill="auto"/>
            <w:noWrap/>
            <w:vAlign w:val="bottom"/>
            <w:hideMark/>
          </w:tcPr>
          <w:p w14:paraId="2C19BA35"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72095DFD" w14:textId="77777777" w:rsidR="00871E1E" w:rsidRPr="00871E1E" w:rsidRDefault="00871E1E" w:rsidP="00871E1E">
            <w:pPr>
              <w:rPr>
                <w:rFonts w:ascii="Arial" w:hAnsi="Arial" w:cs="Arial"/>
                <w:sz w:val="15"/>
                <w:szCs w:val="15"/>
              </w:rPr>
            </w:pPr>
            <w:r w:rsidRPr="00871E1E">
              <w:rPr>
                <w:rFonts w:ascii="Arial" w:hAnsi="Arial" w:cs="Arial"/>
                <w:sz w:val="15"/>
                <w:szCs w:val="15"/>
              </w:rPr>
              <w:t>tim@ivycommercial.com</w:t>
            </w:r>
          </w:p>
        </w:tc>
      </w:tr>
      <w:tr w:rsidR="00871E1E" w:rsidRPr="00871E1E" w14:paraId="5580B919"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11E538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The Ivy Group</w:t>
            </w:r>
          </w:p>
        </w:tc>
        <w:tc>
          <w:tcPr>
            <w:tcW w:w="1330" w:type="dxa"/>
            <w:tcBorders>
              <w:top w:val="nil"/>
              <w:left w:val="nil"/>
              <w:bottom w:val="single" w:sz="4" w:space="0" w:color="auto"/>
              <w:right w:val="single" w:sz="4" w:space="0" w:color="auto"/>
            </w:tcBorders>
            <w:shd w:val="clear" w:color="000000" w:fill="FFFFFF"/>
            <w:vAlign w:val="bottom"/>
            <w:hideMark/>
          </w:tcPr>
          <w:p w14:paraId="63784F5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Diego Cervantes</w:t>
            </w:r>
          </w:p>
        </w:tc>
        <w:tc>
          <w:tcPr>
            <w:tcW w:w="1517" w:type="dxa"/>
            <w:tcBorders>
              <w:top w:val="nil"/>
              <w:left w:val="nil"/>
              <w:bottom w:val="single" w:sz="4" w:space="0" w:color="auto"/>
              <w:right w:val="single" w:sz="4" w:space="0" w:color="auto"/>
            </w:tcBorders>
            <w:shd w:val="clear" w:color="000000" w:fill="FFFFFF"/>
            <w:vAlign w:val="bottom"/>
            <w:hideMark/>
          </w:tcPr>
          <w:p w14:paraId="1987C36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(408) 799-5290</w:t>
            </w:r>
          </w:p>
        </w:tc>
        <w:tc>
          <w:tcPr>
            <w:tcW w:w="1543" w:type="dxa"/>
            <w:tcBorders>
              <w:top w:val="nil"/>
              <w:left w:val="nil"/>
              <w:bottom w:val="single" w:sz="4" w:space="0" w:color="auto"/>
              <w:right w:val="single" w:sz="4" w:space="0" w:color="auto"/>
            </w:tcBorders>
            <w:shd w:val="clear" w:color="000000" w:fill="FFFFFF"/>
            <w:vAlign w:val="bottom"/>
            <w:hideMark/>
          </w:tcPr>
          <w:p w14:paraId="085EF16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39488 Stevenson Pl. Suite 100</w:t>
            </w:r>
          </w:p>
        </w:tc>
        <w:tc>
          <w:tcPr>
            <w:tcW w:w="1260" w:type="dxa"/>
            <w:tcBorders>
              <w:top w:val="nil"/>
              <w:left w:val="nil"/>
              <w:bottom w:val="single" w:sz="4" w:space="0" w:color="auto"/>
              <w:right w:val="single" w:sz="4" w:space="0" w:color="auto"/>
            </w:tcBorders>
            <w:shd w:val="clear" w:color="000000" w:fill="FFFFFF"/>
            <w:vAlign w:val="bottom"/>
            <w:hideMark/>
          </w:tcPr>
          <w:p w14:paraId="3D5FA06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FREMONT</w:t>
            </w:r>
          </w:p>
        </w:tc>
        <w:tc>
          <w:tcPr>
            <w:tcW w:w="543" w:type="dxa"/>
            <w:tcBorders>
              <w:top w:val="nil"/>
              <w:left w:val="nil"/>
              <w:bottom w:val="single" w:sz="4" w:space="0" w:color="auto"/>
              <w:right w:val="single" w:sz="4" w:space="0" w:color="auto"/>
            </w:tcBorders>
            <w:shd w:val="clear" w:color="auto" w:fill="auto"/>
            <w:noWrap/>
            <w:vAlign w:val="bottom"/>
            <w:hideMark/>
          </w:tcPr>
          <w:p w14:paraId="1898B0A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auto" w:fill="auto"/>
            <w:noWrap/>
            <w:vAlign w:val="bottom"/>
            <w:hideMark/>
          </w:tcPr>
          <w:p w14:paraId="34BD194F" w14:textId="77777777" w:rsidR="00871E1E" w:rsidRPr="00871E1E" w:rsidRDefault="00871E1E" w:rsidP="00871E1E">
            <w:pPr>
              <w:rPr>
                <w:rFonts w:ascii="Arial" w:hAnsi="Arial" w:cs="Arial"/>
                <w:sz w:val="15"/>
                <w:szCs w:val="15"/>
              </w:rPr>
            </w:pPr>
            <w:r w:rsidRPr="00871E1E">
              <w:rPr>
                <w:rFonts w:ascii="Arial" w:hAnsi="Arial" w:cs="Arial"/>
                <w:sz w:val="15"/>
                <w:szCs w:val="15"/>
              </w:rPr>
              <w:t>Diego@ivycommercial.com</w:t>
            </w:r>
          </w:p>
        </w:tc>
      </w:tr>
      <w:tr w:rsidR="00871E1E" w:rsidRPr="00871E1E" w14:paraId="71734DB7"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4649E64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The Sutherland Co</w:t>
            </w:r>
          </w:p>
        </w:tc>
        <w:tc>
          <w:tcPr>
            <w:tcW w:w="1330" w:type="dxa"/>
            <w:tcBorders>
              <w:top w:val="nil"/>
              <w:left w:val="nil"/>
              <w:bottom w:val="single" w:sz="4" w:space="0" w:color="auto"/>
              <w:right w:val="single" w:sz="4" w:space="0" w:color="auto"/>
            </w:tcBorders>
            <w:shd w:val="clear" w:color="000000" w:fill="FFFFFF"/>
            <w:vAlign w:val="bottom"/>
            <w:hideMark/>
          </w:tcPr>
          <w:p w14:paraId="1C13DE6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Kenneth Sutherland</w:t>
            </w:r>
          </w:p>
        </w:tc>
        <w:tc>
          <w:tcPr>
            <w:tcW w:w="1517" w:type="dxa"/>
            <w:tcBorders>
              <w:top w:val="nil"/>
              <w:left w:val="nil"/>
              <w:bottom w:val="single" w:sz="4" w:space="0" w:color="auto"/>
              <w:right w:val="single" w:sz="4" w:space="0" w:color="auto"/>
            </w:tcBorders>
            <w:shd w:val="clear" w:color="000000" w:fill="FFFFFF"/>
            <w:vAlign w:val="bottom"/>
            <w:hideMark/>
          </w:tcPr>
          <w:p w14:paraId="4146E5A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893-0772</w:t>
            </w:r>
          </w:p>
        </w:tc>
        <w:tc>
          <w:tcPr>
            <w:tcW w:w="1543" w:type="dxa"/>
            <w:tcBorders>
              <w:top w:val="nil"/>
              <w:left w:val="nil"/>
              <w:bottom w:val="single" w:sz="4" w:space="0" w:color="auto"/>
              <w:right w:val="single" w:sz="4" w:space="0" w:color="auto"/>
            </w:tcBorders>
            <w:shd w:val="clear" w:color="000000" w:fill="FFFFFF"/>
            <w:vAlign w:val="bottom"/>
            <w:hideMark/>
          </w:tcPr>
          <w:p w14:paraId="57E4731C"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417 4th St</w:t>
            </w:r>
          </w:p>
        </w:tc>
        <w:tc>
          <w:tcPr>
            <w:tcW w:w="1260" w:type="dxa"/>
            <w:tcBorders>
              <w:top w:val="nil"/>
              <w:left w:val="nil"/>
              <w:bottom w:val="single" w:sz="4" w:space="0" w:color="auto"/>
              <w:right w:val="single" w:sz="4" w:space="0" w:color="auto"/>
            </w:tcBorders>
            <w:shd w:val="clear" w:color="000000" w:fill="FFFFFF"/>
            <w:vAlign w:val="bottom"/>
            <w:hideMark/>
          </w:tcPr>
          <w:p w14:paraId="7220CB4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6F23D914"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4D4BD69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linmoore@thesutherlandco.com</w:t>
            </w:r>
          </w:p>
        </w:tc>
      </w:tr>
      <w:tr w:rsidR="00871E1E" w:rsidRPr="00871E1E" w14:paraId="686B5998"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6F796BE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Tom Gee Realtor Assoc</w:t>
            </w:r>
          </w:p>
        </w:tc>
        <w:tc>
          <w:tcPr>
            <w:tcW w:w="1330" w:type="dxa"/>
            <w:tcBorders>
              <w:top w:val="nil"/>
              <w:left w:val="nil"/>
              <w:bottom w:val="single" w:sz="4" w:space="0" w:color="auto"/>
              <w:right w:val="single" w:sz="4" w:space="0" w:color="auto"/>
            </w:tcBorders>
            <w:shd w:val="clear" w:color="000000" w:fill="FFFFFF"/>
            <w:vAlign w:val="bottom"/>
            <w:hideMark/>
          </w:tcPr>
          <w:p w14:paraId="202D51A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Tom Gee</w:t>
            </w:r>
          </w:p>
        </w:tc>
        <w:tc>
          <w:tcPr>
            <w:tcW w:w="1517" w:type="dxa"/>
            <w:tcBorders>
              <w:top w:val="nil"/>
              <w:left w:val="nil"/>
              <w:bottom w:val="single" w:sz="4" w:space="0" w:color="auto"/>
              <w:right w:val="single" w:sz="4" w:space="0" w:color="auto"/>
            </w:tcBorders>
            <w:shd w:val="clear" w:color="000000" w:fill="FFFFFF"/>
            <w:vAlign w:val="bottom"/>
            <w:hideMark/>
          </w:tcPr>
          <w:p w14:paraId="05A2AB0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540-6547</w:t>
            </w:r>
          </w:p>
        </w:tc>
        <w:tc>
          <w:tcPr>
            <w:tcW w:w="1543" w:type="dxa"/>
            <w:tcBorders>
              <w:top w:val="nil"/>
              <w:left w:val="nil"/>
              <w:bottom w:val="single" w:sz="4" w:space="0" w:color="auto"/>
              <w:right w:val="single" w:sz="4" w:space="0" w:color="auto"/>
            </w:tcBorders>
            <w:shd w:val="clear" w:color="000000" w:fill="FFFFFF"/>
            <w:vAlign w:val="bottom"/>
            <w:hideMark/>
          </w:tcPr>
          <w:p w14:paraId="4C87A48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2161 Shattuck Ave # 316</w:t>
            </w:r>
          </w:p>
        </w:tc>
        <w:tc>
          <w:tcPr>
            <w:tcW w:w="1260" w:type="dxa"/>
            <w:tcBorders>
              <w:top w:val="nil"/>
              <w:left w:val="nil"/>
              <w:bottom w:val="single" w:sz="4" w:space="0" w:color="auto"/>
              <w:right w:val="single" w:sz="4" w:space="0" w:color="auto"/>
            </w:tcBorders>
            <w:shd w:val="clear" w:color="000000" w:fill="FFFFFF"/>
            <w:vAlign w:val="bottom"/>
            <w:hideMark/>
          </w:tcPr>
          <w:p w14:paraId="0ABE997F"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BERKELEY</w:t>
            </w:r>
          </w:p>
        </w:tc>
        <w:tc>
          <w:tcPr>
            <w:tcW w:w="543" w:type="dxa"/>
            <w:tcBorders>
              <w:top w:val="nil"/>
              <w:left w:val="nil"/>
              <w:bottom w:val="single" w:sz="4" w:space="0" w:color="auto"/>
              <w:right w:val="single" w:sz="4" w:space="0" w:color="auto"/>
            </w:tcBorders>
            <w:shd w:val="clear" w:color="auto" w:fill="auto"/>
            <w:noWrap/>
            <w:vAlign w:val="bottom"/>
            <w:hideMark/>
          </w:tcPr>
          <w:p w14:paraId="4D134C31"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85ED05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tgee@aol.com</w:t>
            </w:r>
          </w:p>
        </w:tc>
      </w:tr>
      <w:tr w:rsidR="00871E1E" w:rsidRPr="00871E1E" w14:paraId="0562BE88"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7958FAD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TORO PROPERTY COMPANY</w:t>
            </w:r>
          </w:p>
        </w:tc>
        <w:tc>
          <w:tcPr>
            <w:tcW w:w="1330" w:type="dxa"/>
            <w:tcBorders>
              <w:top w:val="nil"/>
              <w:left w:val="nil"/>
              <w:bottom w:val="single" w:sz="4" w:space="0" w:color="auto"/>
              <w:right w:val="single" w:sz="4" w:space="0" w:color="auto"/>
            </w:tcBorders>
            <w:shd w:val="clear" w:color="000000" w:fill="FFFFFF"/>
            <w:vAlign w:val="bottom"/>
            <w:hideMark/>
          </w:tcPr>
          <w:p w14:paraId="659C66D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KENNETH NWOKEDI</w:t>
            </w:r>
          </w:p>
        </w:tc>
        <w:tc>
          <w:tcPr>
            <w:tcW w:w="1517" w:type="dxa"/>
            <w:tcBorders>
              <w:top w:val="nil"/>
              <w:left w:val="nil"/>
              <w:bottom w:val="single" w:sz="4" w:space="0" w:color="auto"/>
              <w:right w:val="single" w:sz="4" w:space="0" w:color="auto"/>
            </w:tcBorders>
            <w:shd w:val="clear" w:color="000000" w:fill="FFFFFF"/>
            <w:vAlign w:val="bottom"/>
            <w:hideMark/>
          </w:tcPr>
          <w:p w14:paraId="3C224AC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629-5345</w:t>
            </w:r>
          </w:p>
        </w:tc>
        <w:tc>
          <w:tcPr>
            <w:tcW w:w="1543" w:type="dxa"/>
            <w:tcBorders>
              <w:top w:val="nil"/>
              <w:left w:val="nil"/>
              <w:bottom w:val="single" w:sz="4" w:space="0" w:color="auto"/>
              <w:right w:val="single" w:sz="4" w:space="0" w:color="auto"/>
            </w:tcBorders>
            <w:shd w:val="clear" w:color="000000" w:fill="FFFFFF"/>
            <w:vAlign w:val="bottom"/>
            <w:hideMark/>
          </w:tcPr>
          <w:p w14:paraId="0A9C8E9D"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123 ESTUDILLO AVE #215</w:t>
            </w:r>
          </w:p>
        </w:tc>
        <w:tc>
          <w:tcPr>
            <w:tcW w:w="1260" w:type="dxa"/>
            <w:tcBorders>
              <w:top w:val="nil"/>
              <w:left w:val="nil"/>
              <w:bottom w:val="single" w:sz="4" w:space="0" w:color="auto"/>
              <w:right w:val="single" w:sz="4" w:space="0" w:color="auto"/>
            </w:tcBorders>
            <w:shd w:val="clear" w:color="000000" w:fill="FFFFFF"/>
            <w:vAlign w:val="bottom"/>
            <w:hideMark/>
          </w:tcPr>
          <w:p w14:paraId="3317E55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SAN LEANDRO</w:t>
            </w:r>
          </w:p>
        </w:tc>
        <w:tc>
          <w:tcPr>
            <w:tcW w:w="543" w:type="dxa"/>
            <w:tcBorders>
              <w:top w:val="nil"/>
              <w:left w:val="nil"/>
              <w:bottom w:val="single" w:sz="4" w:space="0" w:color="auto"/>
              <w:right w:val="single" w:sz="4" w:space="0" w:color="auto"/>
            </w:tcBorders>
            <w:shd w:val="clear" w:color="auto" w:fill="auto"/>
            <w:noWrap/>
            <w:vAlign w:val="bottom"/>
            <w:hideMark/>
          </w:tcPr>
          <w:p w14:paraId="36C61F4F"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69ABF85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KEN@TOROPROPCO.COM</w:t>
            </w:r>
          </w:p>
        </w:tc>
      </w:tr>
      <w:tr w:rsidR="00871E1E" w:rsidRPr="00871E1E" w14:paraId="2F0F4D7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38341F3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lastRenderedPageBreak/>
              <w:t>  Vintage Realty</w:t>
            </w:r>
          </w:p>
        </w:tc>
        <w:tc>
          <w:tcPr>
            <w:tcW w:w="1330" w:type="dxa"/>
            <w:tcBorders>
              <w:top w:val="nil"/>
              <w:left w:val="nil"/>
              <w:bottom w:val="single" w:sz="4" w:space="0" w:color="auto"/>
              <w:right w:val="single" w:sz="4" w:space="0" w:color="auto"/>
            </w:tcBorders>
            <w:shd w:val="clear" w:color="000000" w:fill="FFFFFF"/>
            <w:vAlign w:val="bottom"/>
            <w:hideMark/>
          </w:tcPr>
          <w:p w14:paraId="429EDA4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Robb Sturgess</w:t>
            </w:r>
          </w:p>
        </w:tc>
        <w:tc>
          <w:tcPr>
            <w:tcW w:w="1517" w:type="dxa"/>
            <w:tcBorders>
              <w:top w:val="nil"/>
              <w:left w:val="nil"/>
              <w:bottom w:val="single" w:sz="4" w:space="0" w:color="auto"/>
              <w:right w:val="single" w:sz="4" w:space="0" w:color="auto"/>
            </w:tcBorders>
            <w:shd w:val="clear" w:color="000000" w:fill="FFFFFF"/>
            <w:vAlign w:val="bottom"/>
            <w:hideMark/>
          </w:tcPr>
          <w:p w14:paraId="63287FF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( 925 ) 368-3449</w:t>
            </w:r>
          </w:p>
        </w:tc>
        <w:tc>
          <w:tcPr>
            <w:tcW w:w="1543" w:type="dxa"/>
            <w:tcBorders>
              <w:top w:val="nil"/>
              <w:left w:val="nil"/>
              <w:bottom w:val="single" w:sz="4" w:space="0" w:color="auto"/>
              <w:right w:val="single" w:sz="4" w:space="0" w:color="auto"/>
            </w:tcBorders>
            <w:shd w:val="clear" w:color="000000" w:fill="FFFFFF"/>
            <w:vAlign w:val="bottom"/>
            <w:hideMark/>
          </w:tcPr>
          <w:p w14:paraId="23C27DC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275 Rose Avenue, Suite 203</w:t>
            </w:r>
          </w:p>
        </w:tc>
        <w:tc>
          <w:tcPr>
            <w:tcW w:w="1260" w:type="dxa"/>
            <w:tcBorders>
              <w:top w:val="nil"/>
              <w:left w:val="nil"/>
              <w:bottom w:val="single" w:sz="4" w:space="0" w:color="auto"/>
              <w:right w:val="single" w:sz="4" w:space="0" w:color="auto"/>
            </w:tcBorders>
            <w:shd w:val="clear" w:color="000000" w:fill="FFFFFF"/>
            <w:vAlign w:val="bottom"/>
            <w:hideMark/>
          </w:tcPr>
          <w:p w14:paraId="775FFA9B"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PLEASANTON</w:t>
            </w:r>
          </w:p>
        </w:tc>
        <w:tc>
          <w:tcPr>
            <w:tcW w:w="543" w:type="dxa"/>
            <w:tcBorders>
              <w:top w:val="nil"/>
              <w:left w:val="nil"/>
              <w:bottom w:val="single" w:sz="4" w:space="0" w:color="auto"/>
              <w:right w:val="single" w:sz="4" w:space="0" w:color="auto"/>
            </w:tcBorders>
            <w:shd w:val="clear" w:color="auto" w:fill="auto"/>
            <w:noWrap/>
            <w:vAlign w:val="bottom"/>
            <w:hideMark/>
          </w:tcPr>
          <w:p w14:paraId="381DF8CE"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70DED146"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robb@vintagerealty.biz</w:t>
            </w:r>
          </w:p>
        </w:tc>
      </w:tr>
      <w:tr w:rsidR="00871E1E" w:rsidRPr="00871E1E" w14:paraId="5ACA349C"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791C6CFA"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Virgie Smith Realty</w:t>
            </w:r>
          </w:p>
        </w:tc>
        <w:tc>
          <w:tcPr>
            <w:tcW w:w="1330" w:type="dxa"/>
            <w:tcBorders>
              <w:top w:val="nil"/>
              <w:left w:val="nil"/>
              <w:bottom w:val="single" w:sz="4" w:space="0" w:color="auto"/>
              <w:right w:val="single" w:sz="4" w:space="0" w:color="auto"/>
            </w:tcBorders>
            <w:shd w:val="clear" w:color="000000" w:fill="FFFFFF"/>
            <w:vAlign w:val="bottom"/>
            <w:hideMark/>
          </w:tcPr>
          <w:p w14:paraId="528DB857"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Virgie Smith</w:t>
            </w:r>
          </w:p>
        </w:tc>
        <w:tc>
          <w:tcPr>
            <w:tcW w:w="1517" w:type="dxa"/>
            <w:tcBorders>
              <w:top w:val="nil"/>
              <w:left w:val="nil"/>
              <w:bottom w:val="single" w:sz="4" w:space="0" w:color="auto"/>
              <w:right w:val="single" w:sz="4" w:space="0" w:color="auto"/>
            </w:tcBorders>
            <w:shd w:val="clear" w:color="000000" w:fill="FFFFFF"/>
            <w:vAlign w:val="bottom"/>
            <w:hideMark/>
          </w:tcPr>
          <w:p w14:paraId="21E5D5D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569-5334</w:t>
            </w:r>
          </w:p>
        </w:tc>
        <w:tc>
          <w:tcPr>
            <w:tcW w:w="1543" w:type="dxa"/>
            <w:tcBorders>
              <w:top w:val="nil"/>
              <w:left w:val="nil"/>
              <w:bottom w:val="single" w:sz="4" w:space="0" w:color="auto"/>
              <w:right w:val="single" w:sz="4" w:space="0" w:color="auto"/>
            </w:tcBorders>
            <w:shd w:val="clear" w:color="000000" w:fill="FFFFFF"/>
            <w:vAlign w:val="bottom"/>
            <w:hideMark/>
          </w:tcPr>
          <w:p w14:paraId="0948A89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7401 MacArthur Blvd</w:t>
            </w:r>
          </w:p>
        </w:tc>
        <w:tc>
          <w:tcPr>
            <w:tcW w:w="1260" w:type="dxa"/>
            <w:tcBorders>
              <w:top w:val="nil"/>
              <w:left w:val="nil"/>
              <w:bottom w:val="single" w:sz="4" w:space="0" w:color="auto"/>
              <w:right w:val="single" w:sz="4" w:space="0" w:color="auto"/>
            </w:tcBorders>
            <w:shd w:val="clear" w:color="000000" w:fill="FFFFFF"/>
            <w:vAlign w:val="bottom"/>
            <w:hideMark/>
          </w:tcPr>
          <w:p w14:paraId="43777CE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59FF3C33"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2FB556A8"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JUDE4HM@aol.com</w:t>
            </w:r>
          </w:p>
        </w:tc>
      </w:tr>
      <w:tr w:rsidR="00871E1E" w:rsidRPr="00871E1E" w14:paraId="6B6ADC6E" w14:textId="77777777" w:rsidTr="00871E1E">
        <w:trPr>
          <w:trHeight w:val="200"/>
        </w:trPr>
        <w:tc>
          <w:tcPr>
            <w:tcW w:w="2720" w:type="dxa"/>
            <w:tcBorders>
              <w:top w:val="nil"/>
              <w:left w:val="single" w:sz="4" w:space="0" w:color="auto"/>
              <w:bottom w:val="single" w:sz="4" w:space="0" w:color="auto"/>
              <w:right w:val="single" w:sz="4" w:space="0" w:color="auto"/>
            </w:tcBorders>
            <w:shd w:val="clear" w:color="000000" w:fill="FFFFFF"/>
            <w:vAlign w:val="bottom"/>
            <w:hideMark/>
          </w:tcPr>
          <w:p w14:paraId="1A512CC0"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WD Global Bridge LLC</w:t>
            </w:r>
          </w:p>
        </w:tc>
        <w:tc>
          <w:tcPr>
            <w:tcW w:w="1330" w:type="dxa"/>
            <w:tcBorders>
              <w:top w:val="nil"/>
              <w:left w:val="nil"/>
              <w:bottom w:val="single" w:sz="4" w:space="0" w:color="auto"/>
              <w:right w:val="single" w:sz="4" w:space="0" w:color="auto"/>
            </w:tcBorders>
            <w:shd w:val="clear" w:color="000000" w:fill="FFFFFF"/>
            <w:vAlign w:val="bottom"/>
            <w:hideMark/>
          </w:tcPr>
          <w:p w14:paraId="372E80B1"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Elizabeth Whitted Dawson</w:t>
            </w:r>
          </w:p>
        </w:tc>
        <w:tc>
          <w:tcPr>
            <w:tcW w:w="1517" w:type="dxa"/>
            <w:tcBorders>
              <w:top w:val="nil"/>
              <w:left w:val="nil"/>
              <w:bottom w:val="single" w:sz="4" w:space="0" w:color="auto"/>
              <w:right w:val="single" w:sz="4" w:space="0" w:color="auto"/>
            </w:tcBorders>
            <w:shd w:val="clear" w:color="000000" w:fill="FFFFFF"/>
            <w:vAlign w:val="bottom"/>
            <w:hideMark/>
          </w:tcPr>
          <w:p w14:paraId="0E0BCFF5"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( 510 ) 759-9247</w:t>
            </w:r>
          </w:p>
        </w:tc>
        <w:tc>
          <w:tcPr>
            <w:tcW w:w="1543" w:type="dxa"/>
            <w:tcBorders>
              <w:top w:val="nil"/>
              <w:left w:val="nil"/>
              <w:bottom w:val="single" w:sz="4" w:space="0" w:color="auto"/>
              <w:right w:val="single" w:sz="4" w:space="0" w:color="auto"/>
            </w:tcBorders>
            <w:shd w:val="clear" w:color="000000" w:fill="FFFFFF"/>
            <w:vAlign w:val="bottom"/>
            <w:hideMark/>
          </w:tcPr>
          <w:p w14:paraId="7635B2AE"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2224 Linden Street</w:t>
            </w:r>
          </w:p>
        </w:tc>
        <w:tc>
          <w:tcPr>
            <w:tcW w:w="1260" w:type="dxa"/>
            <w:tcBorders>
              <w:top w:val="nil"/>
              <w:left w:val="nil"/>
              <w:bottom w:val="single" w:sz="4" w:space="0" w:color="auto"/>
              <w:right w:val="single" w:sz="4" w:space="0" w:color="auto"/>
            </w:tcBorders>
            <w:shd w:val="clear" w:color="000000" w:fill="FFFFFF"/>
            <w:vAlign w:val="bottom"/>
            <w:hideMark/>
          </w:tcPr>
          <w:p w14:paraId="0514C4C3"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OAKLAND</w:t>
            </w:r>
          </w:p>
        </w:tc>
        <w:tc>
          <w:tcPr>
            <w:tcW w:w="543" w:type="dxa"/>
            <w:tcBorders>
              <w:top w:val="nil"/>
              <w:left w:val="nil"/>
              <w:bottom w:val="single" w:sz="4" w:space="0" w:color="auto"/>
              <w:right w:val="single" w:sz="4" w:space="0" w:color="auto"/>
            </w:tcBorders>
            <w:shd w:val="clear" w:color="auto" w:fill="auto"/>
            <w:noWrap/>
            <w:vAlign w:val="bottom"/>
            <w:hideMark/>
          </w:tcPr>
          <w:p w14:paraId="08CD1096" w14:textId="77777777" w:rsidR="00871E1E" w:rsidRPr="00871E1E" w:rsidRDefault="00871E1E" w:rsidP="00871E1E">
            <w:pPr>
              <w:rPr>
                <w:rFonts w:ascii="Calibri" w:hAnsi="Calibri" w:cs="Calibri"/>
                <w:sz w:val="15"/>
                <w:szCs w:val="15"/>
              </w:rPr>
            </w:pPr>
            <w:r w:rsidRPr="00871E1E">
              <w:rPr>
                <w:rFonts w:ascii="Calibri" w:hAnsi="Calibri" w:cs="Calibri"/>
                <w:sz w:val="15"/>
                <w:szCs w:val="15"/>
              </w:rPr>
              <w:t>CA</w:t>
            </w:r>
          </w:p>
        </w:tc>
        <w:tc>
          <w:tcPr>
            <w:tcW w:w="3057" w:type="dxa"/>
            <w:tcBorders>
              <w:top w:val="nil"/>
              <w:left w:val="nil"/>
              <w:bottom w:val="single" w:sz="4" w:space="0" w:color="auto"/>
              <w:right w:val="single" w:sz="4" w:space="0" w:color="auto"/>
            </w:tcBorders>
            <w:shd w:val="clear" w:color="000000" w:fill="FFFFFF"/>
            <w:vAlign w:val="bottom"/>
            <w:hideMark/>
          </w:tcPr>
          <w:p w14:paraId="3E01F042" w14:textId="77777777" w:rsidR="00871E1E" w:rsidRPr="00871E1E" w:rsidRDefault="00871E1E" w:rsidP="00871E1E">
            <w:pPr>
              <w:rPr>
                <w:rFonts w:ascii="Arial" w:hAnsi="Arial" w:cs="Arial"/>
                <w:color w:val="000000"/>
                <w:sz w:val="15"/>
                <w:szCs w:val="15"/>
              </w:rPr>
            </w:pPr>
            <w:r w:rsidRPr="00871E1E">
              <w:rPr>
                <w:rFonts w:ascii="Arial" w:hAnsi="Arial" w:cs="Arial"/>
                <w:color w:val="000000"/>
                <w:sz w:val="15"/>
                <w:szCs w:val="15"/>
              </w:rPr>
              <w:t>wdassoc@sbcglobal.net</w:t>
            </w:r>
          </w:p>
        </w:tc>
      </w:tr>
    </w:tbl>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6364B6">
      <w:footerReference w:type="default" r:id="rId23"/>
      <w:pgSz w:w="12240" w:h="15840"/>
      <w:pgMar w:top="1440" w:right="1080" w:bottom="1440" w:left="108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FE01" w14:textId="77777777" w:rsidR="003437F3" w:rsidRDefault="003437F3" w:rsidP="004D242F">
      <w:r>
        <w:separator/>
      </w:r>
    </w:p>
  </w:endnote>
  <w:endnote w:type="continuationSeparator" w:id="0">
    <w:p w14:paraId="2FE82356" w14:textId="77777777" w:rsidR="003437F3" w:rsidRDefault="003437F3" w:rsidP="004D242F">
      <w:r>
        <w:continuationSeparator/>
      </w:r>
    </w:p>
  </w:endnote>
  <w:endnote w:type="continuationNotice" w:id="1">
    <w:p w14:paraId="6269B199" w14:textId="77777777" w:rsidR="003437F3" w:rsidRDefault="00343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2960" w14:textId="7D9FE2A0" w:rsidR="003D4FCC" w:rsidRPr="008F1AC7" w:rsidRDefault="00B60008" w:rsidP="003D4FCC">
    <w:pPr>
      <w:jc w:val="right"/>
      <w:rPr>
        <w:rFonts w:ascii="Calibri" w:hAnsi="Calibri" w:cs="Calibri"/>
        <w:sz w:val="20"/>
      </w:rPr>
    </w:pPr>
    <w:r w:rsidRPr="00E83ABA">
      <w:rPr>
        <w:rFonts w:ascii="Calibri" w:hAnsi="Calibri" w:cs="Calibri"/>
        <w:color w:val="FF0000"/>
        <w:sz w:val="20"/>
      </w:rPr>
      <w:t>R</w:t>
    </w:r>
    <w:r w:rsidR="004D242F" w:rsidRPr="00E83ABA">
      <w:rPr>
        <w:rFonts w:ascii="Calibri" w:hAnsi="Calibri" w:cs="Calibri"/>
        <w:color w:val="FF0000"/>
        <w:sz w:val="20"/>
      </w:rPr>
      <w:t>F</w:t>
    </w:r>
    <w:r w:rsidR="00FE5898" w:rsidRPr="00E83ABA">
      <w:rPr>
        <w:rFonts w:ascii="Calibri" w:hAnsi="Calibri" w:cs="Calibri"/>
        <w:color w:val="FF0000"/>
        <w:sz w:val="20"/>
      </w:rPr>
      <w:t>P</w:t>
    </w:r>
    <w:r w:rsidR="00E83ABA" w:rsidRPr="00E83ABA">
      <w:rPr>
        <w:rFonts w:ascii="Calibri" w:hAnsi="Calibri" w:cs="Calibri"/>
        <w:color w:val="FF0000"/>
        <w:sz w:val="20"/>
      </w:rPr>
      <w:t>/Q</w:t>
    </w:r>
    <w:r w:rsidRPr="00E83ABA">
      <w:rPr>
        <w:rFonts w:ascii="Calibri" w:hAnsi="Calibri" w:cs="Calibri"/>
        <w:color w:val="FF0000"/>
        <w:sz w:val="20"/>
      </w:rPr>
      <w:t xml:space="preserve"> No. </w:t>
    </w:r>
    <w:r w:rsidR="004D242F" w:rsidRPr="00E83ABA">
      <w:rPr>
        <w:rFonts w:ascii="Calibri" w:hAnsi="Calibri" w:cs="Calibri"/>
        <w:color w:val="FF0000"/>
        <w:sz w:val="20"/>
      </w:rPr>
      <w:t>90</w:t>
    </w:r>
    <w:r w:rsidR="00E83ABA" w:rsidRPr="00E83ABA">
      <w:rPr>
        <w:rFonts w:ascii="Calibri" w:hAnsi="Calibri" w:cs="Calibri"/>
        <w:color w:val="FF0000"/>
        <w:sz w:val="20"/>
      </w:rPr>
      <w:t>XXXX</w:t>
    </w:r>
    <w:r w:rsidRPr="008F1AC7">
      <w:rPr>
        <w:rFonts w:ascii="Calibri" w:hAnsi="Calibri" w:cs="Calibri"/>
        <w:sz w:val="20"/>
      </w:rPr>
      <w:t xml:space="preserve">, </w:t>
    </w:r>
    <w:r w:rsidR="004D242F">
      <w:rPr>
        <w:rFonts w:ascii="Calibri" w:hAnsi="Calibri" w:cs="Calibri"/>
        <w:sz w:val="20"/>
      </w:rPr>
      <w:t>Questions &amp; Answers</w:t>
    </w:r>
    <w:r w:rsidRPr="008F1AC7">
      <w:rPr>
        <w:rFonts w:ascii="Calibri" w:hAnsi="Calibri" w:cs="Calibri"/>
        <w:sz w:val="20"/>
      </w:rPr>
      <w:t xml:space="preserve"> </w:t>
    </w:r>
  </w:p>
  <w:p w14:paraId="5DB62AEE" w14:textId="600A7CED" w:rsidR="003D4FCC" w:rsidRDefault="00B60008" w:rsidP="003D4FCC">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5D1234">
      <w:rPr>
        <w:rFonts w:ascii="Calibri" w:hAnsi="Calibri" w:cs="Calibri"/>
        <w:noProof/>
        <w:sz w:val="20"/>
      </w:rPr>
      <w:t>5</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561D" w14:textId="7AB345EC" w:rsidR="003D4FCC" w:rsidRDefault="003D4FCC" w:rsidP="004740BB">
    <w:pPr>
      <w:pStyle w:val="Footer"/>
      <w:tabs>
        <w:tab w:val="clear" w:pos="4320"/>
        <w:tab w:val="clear" w:pos="8640"/>
        <w:tab w:val="center" w:pos="5400"/>
        <w:tab w:val="right" w:pos="10800"/>
      </w:tabs>
      <w:rPr>
        <w:rFonts w:ascii="Calibri" w:hAnsi="Calibri" w:cs="Calibri"/>
        <w:color w:val="000080"/>
        <w:sz w:val="20"/>
      </w:rPr>
    </w:pPr>
  </w:p>
  <w:p w14:paraId="279134BA" w14:textId="1FBD4C6E" w:rsidR="004740BB" w:rsidRPr="004740BB" w:rsidRDefault="004740BB" w:rsidP="004740BB">
    <w:pPr>
      <w:pStyle w:val="Footer"/>
      <w:tabs>
        <w:tab w:val="clear" w:pos="4320"/>
        <w:tab w:val="clear" w:pos="8640"/>
        <w:tab w:val="center" w:pos="5400"/>
        <w:tab w:val="right" w:pos="10800"/>
      </w:tabs>
      <w:rPr>
        <w:rFonts w:ascii="Calibri" w:hAnsi="Calibri" w:cs="Calibri"/>
        <w:sz w:val="20"/>
        <w:u w:val="single"/>
      </w:rPr>
    </w:pPr>
    <w:r w:rsidRPr="004740BB">
      <w:rPr>
        <w:rFonts w:ascii="Calibri" w:hAnsi="Calibri" w:cs="Calibri"/>
        <w:sz w:val="20"/>
      </w:rPr>
      <w:t xml:space="preserve">Rev. </w:t>
    </w:r>
    <w:r w:rsidR="005A1C47">
      <w:rPr>
        <w:rFonts w:ascii="Calibri" w:hAnsi="Calibri" w:cs="Calibri"/>
        <w:sz w:val="20"/>
      </w:rPr>
      <w:t>5/16</w:t>
    </w:r>
    <w:r w:rsidR="006364B6">
      <w:rPr>
        <w:rFonts w:ascii="Calibri" w:hAnsi="Calibri" w:cs="Calibri"/>
        <w:sz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6C85" w14:textId="24E64ABD" w:rsidR="005D1234" w:rsidRPr="008F1AC7" w:rsidRDefault="004740BB" w:rsidP="004740BB">
    <w:pPr>
      <w:tabs>
        <w:tab w:val="right" w:pos="10080"/>
      </w:tabs>
      <w:rPr>
        <w:rFonts w:ascii="Calibri" w:hAnsi="Calibri" w:cs="Calibri"/>
        <w:sz w:val="20"/>
      </w:rPr>
    </w:pPr>
    <w:r>
      <w:rPr>
        <w:rFonts w:ascii="Calibri" w:hAnsi="Calibri" w:cs="Calibri"/>
        <w:sz w:val="20"/>
      </w:rPr>
      <w:tab/>
    </w:r>
    <w:r w:rsidR="005D1234" w:rsidRPr="00DA2839">
      <w:rPr>
        <w:rFonts w:ascii="Calibri" w:hAnsi="Calibri" w:cs="Calibri"/>
        <w:sz w:val="20"/>
      </w:rPr>
      <w:t>RF</w:t>
    </w:r>
    <w:r w:rsidR="00DA2839" w:rsidRPr="00DA2839">
      <w:rPr>
        <w:rFonts w:ascii="Calibri" w:hAnsi="Calibri" w:cs="Calibri"/>
        <w:sz w:val="20"/>
      </w:rPr>
      <w:t>P</w:t>
    </w:r>
    <w:r w:rsidR="005D1234" w:rsidRPr="00DA2839">
      <w:rPr>
        <w:rFonts w:ascii="Calibri" w:hAnsi="Calibri" w:cs="Calibri"/>
        <w:sz w:val="20"/>
      </w:rPr>
      <w:t xml:space="preserve"> No. 90</w:t>
    </w:r>
    <w:r w:rsidR="00DA2839" w:rsidRPr="00DA2839">
      <w:rPr>
        <w:rFonts w:ascii="Calibri" w:hAnsi="Calibri" w:cs="Calibri"/>
        <w:sz w:val="20"/>
      </w:rPr>
      <w:t>2200</w:t>
    </w:r>
    <w:r w:rsidR="005D1234" w:rsidRPr="00DA2839">
      <w:rPr>
        <w:rFonts w:ascii="Calibri" w:hAnsi="Calibri" w:cs="Calibri"/>
        <w:sz w:val="20"/>
      </w:rPr>
      <w:t xml:space="preserve">, </w:t>
    </w:r>
    <w:r w:rsidR="00715C57" w:rsidRPr="00DA2839">
      <w:rPr>
        <w:rFonts w:ascii="Calibri" w:hAnsi="Calibri" w:cs="Calibri"/>
        <w:sz w:val="20"/>
      </w:rPr>
      <w:t>Qu</w:t>
    </w:r>
    <w:r w:rsidR="00715C57">
      <w:rPr>
        <w:rFonts w:ascii="Calibri" w:hAnsi="Calibri" w:cs="Calibri"/>
        <w:sz w:val="20"/>
      </w:rPr>
      <w:t xml:space="preserve">estions &amp; </w:t>
    </w:r>
    <w:r w:rsidR="00D30D72">
      <w:rPr>
        <w:rFonts w:ascii="Calibri" w:hAnsi="Calibri" w:cs="Calibri"/>
        <w:sz w:val="20"/>
      </w:rPr>
      <w:t>Answer</w:t>
    </w:r>
    <w:r w:rsidR="00715C57">
      <w:rPr>
        <w:rFonts w:ascii="Calibri" w:hAnsi="Calibri" w:cs="Calibri"/>
        <w:sz w:val="20"/>
      </w:rPr>
      <w:t>s</w:t>
    </w:r>
    <w:r w:rsidR="005D1234" w:rsidRPr="008F1AC7">
      <w:rPr>
        <w:rFonts w:ascii="Calibri" w:hAnsi="Calibri" w:cs="Calibri"/>
        <w:sz w:val="20"/>
      </w:rPr>
      <w:t xml:space="preserve"> </w:t>
    </w:r>
  </w:p>
  <w:p w14:paraId="2741DF84" w14:textId="05D7EDDE" w:rsidR="005D1234" w:rsidRDefault="005D1234" w:rsidP="004740BB">
    <w:pPr>
      <w:pStyle w:val="Footer"/>
      <w:tabs>
        <w:tab w:val="clear" w:pos="8640"/>
        <w:tab w:val="right" w:pos="10080"/>
      </w:tabs>
      <w:jc w:val="right"/>
    </w:pPr>
    <w:r w:rsidRPr="008F1AC7">
      <w:rPr>
        <w:rFonts w:ascii="Calibri" w:hAnsi="Calibri" w:cs="Calibri"/>
        <w:sz w:val="20"/>
      </w:rPr>
      <w:t xml:space="preserve">Page </w:t>
    </w:r>
    <w:r w:rsidR="005C4468">
      <w:rPr>
        <w:rFonts w:ascii="Calibri" w:hAnsi="Calibri" w:cs="Calibri"/>
        <w:sz w:val="20"/>
      </w:rPr>
      <w:fldChar w:fldCharType="begin"/>
    </w:r>
    <w:r w:rsidR="005C4468">
      <w:rPr>
        <w:rFonts w:ascii="Calibri" w:hAnsi="Calibri" w:cs="Calibri"/>
        <w:sz w:val="20"/>
      </w:rPr>
      <w:instrText xml:space="preserve"> PAGE  \* Arabic  \* MERGEFORMAT </w:instrText>
    </w:r>
    <w:r w:rsidR="005C4468">
      <w:rPr>
        <w:rFonts w:ascii="Calibri" w:hAnsi="Calibri" w:cs="Calibri"/>
        <w:sz w:val="20"/>
      </w:rPr>
      <w:fldChar w:fldCharType="separate"/>
    </w:r>
    <w:r w:rsidR="00434AA3">
      <w:rPr>
        <w:rFonts w:ascii="Calibri" w:hAnsi="Calibri" w:cs="Calibri"/>
        <w:noProof/>
        <w:sz w:val="20"/>
      </w:rPr>
      <w:t>6</w:t>
    </w:r>
    <w:r w:rsidR="005C4468">
      <w:rPr>
        <w:rFonts w:ascii="Calibri" w:hAnsi="Calibri" w:cs="Calibri"/>
        <w:sz w:val="20"/>
      </w:rPr>
      <w:fldChar w:fldCharType="end"/>
    </w:r>
    <w:r w:rsidR="005C4468">
      <w:rPr>
        <w:rFonts w:ascii="Calibri" w:hAnsi="Calibri" w:cs="Calibri"/>
        <w:sz w:val="20"/>
      </w:rPr>
      <w:t xml:space="preserve"> of </w:t>
    </w:r>
    <w:r w:rsidR="005C4468">
      <w:rPr>
        <w:rFonts w:ascii="Calibri" w:hAnsi="Calibri" w:cs="Calibri"/>
        <w:sz w:val="20"/>
      </w:rPr>
      <w:fldChar w:fldCharType="begin"/>
    </w:r>
    <w:r w:rsidR="005C4468">
      <w:rPr>
        <w:rFonts w:ascii="Calibri" w:hAnsi="Calibri" w:cs="Calibri"/>
        <w:sz w:val="20"/>
      </w:rPr>
      <w:instrText xml:space="preserve"> NUMPAGES  \# "0"  \* MERGEFORMAT </w:instrText>
    </w:r>
    <w:r w:rsidR="005C4468">
      <w:rPr>
        <w:rFonts w:ascii="Calibri" w:hAnsi="Calibri" w:cs="Calibri"/>
        <w:sz w:val="20"/>
      </w:rPr>
      <w:fldChar w:fldCharType="separate"/>
    </w:r>
    <w:r w:rsidR="00434AA3">
      <w:rPr>
        <w:rFonts w:ascii="Calibri" w:hAnsi="Calibri" w:cs="Calibri"/>
        <w:noProof/>
        <w:sz w:val="20"/>
      </w:rPr>
      <w:t>7</w:t>
    </w:r>
    <w:r w:rsidR="005C4468">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3949" w14:textId="77777777" w:rsidR="004740BB" w:rsidRDefault="004740BB" w:rsidP="004740BB">
    <w:pPr>
      <w:tabs>
        <w:tab w:val="right" w:pos="10800"/>
      </w:tabs>
      <w:rPr>
        <w:rFonts w:ascii="Calibri" w:hAnsi="Calibri" w:cs="Calibri"/>
        <w:sz w:val="20"/>
      </w:rPr>
    </w:pPr>
  </w:p>
  <w:p w14:paraId="6DDEC046" w14:textId="36F2D74C"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0E6769">
      <w:rPr>
        <w:rFonts w:ascii="Calibri" w:hAnsi="Calibri" w:cs="Calibri"/>
        <w:sz w:val="20"/>
      </w:rPr>
      <w:t xml:space="preserve">RFP No. </w:t>
    </w:r>
    <w:r w:rsidR="00E83ABA" w:rsidRPr="000E6769">
      <w:rPr>
        <w:rFonts w:ascii="Calibri" w:hAnsi="Calibri" w:cs="Calibri"/>
        <w:sz w:val="20"/>
      </w:rPr>
      <w:t>90</w:t>
    </w:r>
    <w:r w:rsidR="000E6769" w:rsidRPr="000E6769">
      <w:rPr>
        <w:rFonts w:ascii="Calibri" w:hAnsi="Calibri" w:cs="Calibri"/>
        <w:sz w:val="20"/>
      </w:rPr>
      <w:t>2200,</w:t>
    </w:r>
    <w:r w:rsidR="005D53C7" w:rsidRPr="000E6769">
      <w:rPr>
        <w:rFonts w:ascii="Calibri" w:hAnsi="Calibri" w:cs="Calibri"/>
        <w:sz w:val="20"/>
      </w:rPr>
      <w:t xml:space="preserve"> Vendor</w:t>
    </w:r>
    <w:r w:rsidR="0039295B" w:rsidRPr="000E6769">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6FC316A2" w:rsidR="005D53C7" w:rsidRDefault="005C4468" w:rsidP="003D4FCC">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2F55" w14:textId="77777777" w:rsidR="003437F3" w:rsidRDefault="003437F3" w:rsidP="004D242F">
      <w:r>
        <w:separator/>
      </w:r>
    </w:p>
  </w:footnote>
  <w:footnote w:type="continuationSeparator" w:id="0">
    <w:p w14:paraId="0AE196A7" w14:textId="77777777" w:rsidR="003437F3" w:rsidRDefault="003437F3" w:rsidP="004D242F">
      <w:r>
        <w:continuationSeparator/>
      </w:r>
    </w:p>
  </w:footnote>
  <w:footnote w:type="continuationNotice" w:id="1">
    <w:p w14:paraId="14FFF56E" w14:textId="77777777" w:rsidR="003437F3" w:rsidRDefault="00343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E3B9" w14:textId="757D5BA5" w:rsidR="003D4FCC" w:rsidRPr="004D242F" w:rsidRDefault="00B60008" w:rsidP="003D4FCC">
    <w:pPr>
      <w:pStyle w:val="Header"/>
      <w:jc w:val="center"/>
      <w:rPr>
        <w:rFonts w:ascii="Calibri" w:hAnsi="Calibri" w:cs="Calibri"/>
        <w:b/>
        <w:snapToGrid w:val="0"/>
        <w:szCs w:val="26"/>
      </w:rPr>
    </w:pPr>
    <w:r w:rsidRPr="004D242F">
      <w:rPr>
        <w:rFonts w:ascii="Calibri" w:hAnsi="Calibri" w:cs="Calibri"/>
        <w:b/>
        <w:snapToGrid w:val="0"/>
        <w:szCs w:val="26"/>
      </w:rPr>
      <w:t xml:space="preserve">County of Alameda, General Services Agency – </w:t>
    </w:r>
    <w:r w:rsidR="004D242F" w:rsidRPr="004D242F">
      <w:rPr>
        <w:rFonts w:ascii="Calibri" w:hAnsi="Calibri" w:cs="Calibri"/>
        <w:b/>
        <w:snapToGrid w:val="0"/>
        <w:szCs w:val="26"/>
      </w:rPr>
      <w:t>Procurement</w:t>
    </w:r>
  </w:p>
  <w:p w14:paraId="6819F298" w14:textId="4E0439B3" w:rsidR="003D4FCC" w:rsidRPr="00DA2839" w:rsidRDefault="004D242F" w:rsidP="003D4FCC">
    <w:pPr>
      <w:pStyle w:val="Header"/>
      <w:jc w:val="center"/>
      <w:rPr>
        <w:rFonts w:ascii="Calibri" w:hAnsi="Calibri" w:cs="Calibri"/>
        <w:b/>
        <w:snapToGrid w:val="0"/>
        <w:szCs w:val="26"/>
      </w:rPr>
    </w:pPr>
    <w:r w:rsidRPr="00DA2839">
      <w:rPr>
        <w:rFonts w:ascii="Calibri" w:hAnsi="Calibri" w:cs="Calibri"/>
        <w:b/>
        <w:snapToGrid w:val="0"/>
        <w:szCs w:val="26"/>
      </w:rPr>
      <w:t>RF</w:t>
    </w:r>
    <w:r w:rsidR="00392870" w:rsidRPr="00DA2839">
      <w:rPr>
        <w:rFonts w:ascii="Calibri" w:hAnsi="Calibri" w:cs="Calibri"/>
        <w:b/>
        <w:snapToGrid w:val="0"/>
        <w:szCs w:val="26"/>
      </w:rPr>
      <w:t>P</w:t>
    </w:r>
    <w:r w:rsidRPr="00DA2839">
      <w:rPr>
        <w:rFonts w:ascii="Calibri" w:hAnsi="Calibri" w:cs="Calibri"/>
        <w:b/>
        <w:snapToGrid w:val="0"/>
        <w:szCs w:val="26"/>
      </w:rPr>
      <w:t xml:space="preserve"> No. 90</w:t>
    </w:r>
    <w:r w:rsidR="00DA2839" w:rsidRPr="00DA2839">
      <w:rPr>
        <w:rFonts w:ascii="Calibri" w:hAnsi="Calibri" w:cs="Calibri"/>
        <w:b/>
        <w:snapToGrid w:val="0"/>
        <w:szCs w:val="26"/>
      </w:rPr>
      <w:t>2200</w:t>
    </w:r>
    <w:r w:rsidRPr="00DA2839">
      <w:rPr>
        <w:rFonts w:ascii="Calibri" w:hAnsi="Calibri" w:cs="Calibri"/>
        <w:b/>
        <w:snapToGrid w:val="0"/>
        <w:szCs w:val="26"/>
      </w:rPr>
      <w:t>, Questions &amp; Answers</w:t>
    </w:r>
  </w:p>
  <w:p w14:paraId="467C96E5" w14:textId="77777777" w:rsidR="003D4FCC" w:rsidRPr="00DA2839" w:rsidRDefault="003D4FCC" w:rsidP="003D4FCC">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011D" w14:textId="1F432F53" w:rsidR="003D4FCC" w:rsidRPr="00344563" w:rsidRDefault="002C016F" w:rsidP="004740BB">
    <w:pPr>
      <w:pStyle w:val="Header"/>
      <w:tabs>
        <w:tab w:val="center" w:pos="1440"/>
      </w:tabs>
      <w:ind w:left="4320" w:firstLine="2880"/>
      <w:rPr>
        <w:rFonts w:ascii="Californian FB" w:hAnsi="Californian FB"/>
        <w:b/>
        <w:color w:val="0F5683"/>
        <w:sz w:val="18"/>
        <w:szCs w:val="18"/>
      </w:rPr>
    </w:pPr>
    <w:r>
      <w:rPr>
        <w:b/>
        <w:noProof/>
        <w:spacing w:val="-3"/>
        <w:szCs w:val="26"/>
      </w:rPr>
      <w:drawing>
        <wp:anchor distT="0" distB="0" distL="114300" distR="114300" simplePos="0" relativeHeight="251658241" behindDoc="0" locked="0" layoutInCell="1" allowOverlap="1" wp14:anchorId="6314F057" wp14:editId="4347AC45">
          <wp:simplePos x="0" y="0"/>
          <wp:positionH relativeFrom="margin">
            <wp:align>left</wp:align>
          </wp:positionH>
          <wp:positionV relativeFrom="paragraph">
            <wp:posOffset>-134801</wp:posOffset>
          </wp:positionV>
          <wp:extent cx="925014" cy="925014"/>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14" cy="925014"/>
                  </a:xfrm>
                  <a:prstGeom prst="rect">
                    <a:avLst/>
                  </a:prstGeom>
                  <a:noFill/>
                  <a:ln>
                    <a:noFill/>
                  </a:ln>
                </pic:spPr>
              </pic:pic>
            </a:graphicData>
          </a:graphic>
          <wp14:sizeRelH relativeFrom="page">
            <wp14:pctWidth>0</wp14:pctWidth>
          </wp14:sizeRelH>
          <wp14:sizeRelV relativeFrom="page">
            <wp14:pctHeight>0</wp14:pctHeight>
          </wp14:sizeRelV>
        </wp:anchor>
      </w:drawing>
    </w:r>
    <w:r w:rsidR="00EA15BA" w:rsidRPr="00344563">
      <w:rPr>
        <w:rFonts w:ascii="Californian FB" w:hAnsi="Californian FB"/>
        <w:b/>
        <w:color w:val="0F5683"/>
        <w:sz w:val="18"/>
        <w:szCs w:val="18"/>
      </w:rPr>
      <w:t xml:space="preserve"> </w:t>
    </w:r>
  </w:p>
  <w:p w14:paraId="6892651D" w14:textId="2B6365C0" w:rsidR="003D4FCC" w:rsidRDefault="004D242F">
    <w:pPr>
      <w:pStyle w:val="Header"/>
    </w:pPr>
    <w:r>
      <w:rPr>
        <w:rFonts w:ascii="Century Gothic" w:hAnsi="Century Gothic"/>
        <w:noProof/>
        <w:spacing w:val="60"/>
        <w:sz w:val="52"/>
      </w:rPr>
      <w:drawing>
        <wp:anchor distT="0" distB="0" distL="114300" distR="114300" simplePos="0" relativeHeight="251658240" behindDoc="1" locked="0" layoutInCell="0" allowOverlap="1" wp14:anchorId="0B76A70F" wp14:editId="045720A9">
          <wp:simplePos x="0" y="0"/>
          <wp:positionH relativeFrom="margin">
            <wp:posOffset>1403350</wp:posOffset>
          </wp:positionH>
          <wp:positionV relativeFrom="margin">
            <wp:posOffset>1816100</wp:posOffset>
          </wp:positionV>
          <wp:extent cx="4057650" cy="4057650"/>
          <wp:effectExtent l="0" t="0" r="0" b="0"/>
          <wp:wrapNone/>
          <wp:docPr id="8" name="Picture 8"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1BEA258C"/>
    <w:lvl w:ilvl="0">
      <w:start w:val="1"/>
      <w:numFmt w:val="decimal"/>
      <w:lvlText w:val="Q%1)"/>
      <w:lvlJc w:val="left"/>
      <w:pPr>
        <w:tabs>
          <w:tab w:val="num" w:pos="990"/>
        </w:tabs>
        <w:ind w:left="702" w:hanging="432"/>
      </w:pPr>
      <w:rPr>
        <w:rFonts w:hint="default"/>
        <w:b w:val="0"/>
      </w:rPr>
    </w:lvl>
    <w:lvl w:ilvl="1">
      <w:start w:val="1"/>
      <w:numFmt w:val="none"/>
      <w:lvlText w:val="%2A%1)"/>
      <w:lvlJc w:val="left"/>
      <w:pPr>
        <w:tabs>
          <w:tab w:val="num" w:pos="810"/>
        </w:tabs>
        <w:ind w:left="52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C026D"/>
    <w:multiLevelType w:val="multilevel"/>
    <w:tmpl w:val="9B04760E"/>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5"/>
  </w:num>
  <w:num w:numId="3" w16cid:durableId="1347517903">
    <w:abstractNumId w:val="1"/>
  </w:num>
  <w:num w:numId="4" w16cid:durableId="902450608">
    <w:abstractNumId w:val="3"/>
  </w:num>
  <w:num w:numId="5" w16cid:durableId="614755763">
    <w:abstractNumId w:val="4"/>
  </w:num>
  <w:num w:numId="6" w16cid:durableId="110226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oFAHHMF8gtAAAA"/>
  </w:docVars>
  <w:rsids>
    <w:rsidRoot w:val="004D242F"/>
    <w:rsid w:val="00023C56"/>
    <w:rsid w:val="00035A55"/>
    <w:rsid w:val="00043437"/>
    <w:rsid w:val="000835A0"/>
    <w:rsid w:val="000D4C47"/>
    <w:rsid w:val="000E6769"/>
    <w:rsid w:val="0015259B"/>
    <w:rsid w:val="00160400"/>
    <w:rsid w:val="00160CDE"/>
    <w:rsid w:val="001630AE"/>
    <w:rsid w:val="0019537B"/>
    <w:rsid w:val="002023B4"/>
    <w:rsid w:val="002141E7"/>
    <w:rsid w:val="00245437"/>
    <w:rsid w:val="0024787A"/>
    <w:rsid w:val="002B1B1D"/>
    <w:rsid w:val="002B3056"/>
    <w:rsid w:val="002B721D"/>
    <w:rsid w:val="002C016F"/>
    <w:rsid w:val="002D61C1"/>
    <w:rsid w:val="002E2456"/>
    <w:rsid w:val="003307FF"/>
    <w:rsid w:val="00336238"/>
    <w:rsid w:val="003437F3"/>
    <w:rsid w:val="00386FF3"/>
    <w:rsid w:val="0038729B"/>
    <w:rsid w:val="003911A1"/>
    <w:rsid w:val="00392870"/>
    <w:rsid w:val="0039295B"/>
    <w:rsid w:val="003B5897"/>
    <w:rsid w:val="003C1E12"/>
    <w:rsid w:val="003D1345"/>
    <w:rsid w:val="003D4FCC"/>
    <w:rsid w:val="003E1163"/>
    <w:rsid w:val="00402F1F"/>
    <w:rsid w:val="00407766"/>
    <w:rsid w:val="00434AA3"/>
    <w:rsid w:val="004601DD"/>
    <w:rsid w:val="00461212"/>
    <w:rsid w:val="004740BB"/>
    <w:rsid w:val="00480CC7"/>
    <w:rsid w:val="004B2EAB"/>
    <w:rsid w:val="004D242F"/>
    <w:rsid w:val="004D3EDB"/>
    <w:rsid w:val="004F1ED4"/>
    <w:rsid w:val="00526AD9"/>
    <w:rsid w:val="005627B7"/>
    <w:rsid w:val="005839BB"/>
    <w:rsid w:val="0058499E"/>
    <w:rsid w:val="00596B77"/>
    <w:rsid w:val="005A1C47"/>
    <w:rsid w:val="005B2002"/>
    <w:rsid w:val="005B3BBF"/>
    <w:rsid w:val="005C4468"/>
    <w:rsid w:val="005C5740"/>
    <w:rsid w:val="005D1234"/>
    <w:rsid w:val="005D24DF"/>
    <w:rsid w:val="005D53C7"/>
    <w:rsid w:val="005E2B45"/>
    <w:rsid w:val="005F00B4"/>
    <w:rsid w:val="005F0603"/>
    <w:rsid w:val="005F357D"/>
    <w:rsid w:val="005F5669"/>
    <w:rsid w:val="00600974"/>
    <w:rsid w:val="006243F0"/>
    <w:rsid w:val="00634BD3"/>
    <w:rsid w:val="006364B6"/>
    <w:rsid w:val="006452BA"/>
    <w:rsid w:val="006476D8"/>
    <w:rsid w:val="00650CC7"/>
    <w:rsid w:val="00685CF3"/>
    <w:rsid w:val="006A3F78"/>
    <w:rsid w:val="006B662A"/>
    <w:rsid w:val="006C112F"/>
    <w:rsid w:val="006D5479"/>
    <w:rsid w:val="00715C57"/>
    <w:rsid w:val="007350CE"/>
    <w:rsid w:val="00754C4F"/>
    <w:rsid w:val="007563DD"/>
    <w:rsid w:val="00774A84"/>
    <w:rsid w:val="007859C8"/>
    <w:rsid w:val="0079017F"/>
    <w:rsid w:val="007B6A14"/>
    <w:rsid w:val="007D5A47"/>
    <w:rsid w:val="007E02CD"/>
    <w:rsid w:val="007F4755"/>
    <w:rsid w:val="00801940"/>
    <w:rsid w:val="00813F8B"/>
    <w:rsid w:val="00814F9E"/>
    <w:rsid w:val="0081722F"/>
    <w:rsid w:val="00841D40"/>
    <w:rsid w:val="008438DA"/>
    <w:rsid w:val="00862620"/>
    <w:rsid w:val="00865DCB"/>
    <w:rsid w:val="00871E1E"/>
    <w:rsid w:val="008723BA"/>
    <w:rsid w:val="0089782A"/>
    <w:rsid w:val="008A0462"/>
    <w:rsid w:val="008B0D41"/>
    <w:rsid w:val="008D2296"/>
    <w:rsid w:val="008F08DA"/>
    <w:rsid w:val="008F4CC4"/>
    <w:rsid w:val="0092074C"/>
    <w:rsid w:val="00922422"/>
    <w:rsid w:val="00924754"/>
    <w:rsid w:val="00936366"/>
    <w:rsid w:val="00967105"/>
    <w:rsid w:val="0097433D"/>
    <w:rsid w:val="00993E8F"/>
    <w:rsid w:val="00A07482"/>
    <w:rsid w:val="00A166B9"/>
    <w:rsid w:val="00A3047F"/>
    <w:rsid w:val="00A376F0"/>
    <w:rsid w:val="00A46B7E"/>
    <w:rsid w:val="00A52CF9"/>
    <w:rsid w:val="00A65943"/>
    <w:rsid w:val="00A711AC"/>
    <w:rsid w:val="00A72A23"/>
    <w:rsid w:val="00AA2ACB"/>
    <w:rsid w:val="00AA6F62"/>
    <w:rsid w:val="00AC17F8"/>
    <w:rsid w:val="00AD644E"/>
    <w:rsid w:val="00AF221B"/>
    <w:rsid w:val="00AF2895"/>
    <w:rsid w:val="00B05CBE"/>
    <w:rsid w:val="00B326A0"/>
    <w:rsid w:val="00B506A9"/>
    <w:rsid w:val="00B60008"/>
    <w:rsid w:val="00B627FE"/>
    <w:rsid w:val="00B92B1A"/>
    <w:rsid w:val="00B94E07"/>
    <w:rsid w:val="00B97AD8"/>
    <w:rsid w:val="00BD3600"/>
    <w:rsid w:val="00BE57D1"/>
    <w:rsid w:val="00C10AF8"/>
    <w:rsid w:val="00C10C2C"/>
    <w:rsid w:val="00C20741"/>
    <w:rsid w:val="00C402EA"/>
    <w:rsid w:val="00C56222"/>
    <w:rsid w:val="00C5769A"/>
    <w:rsid w:val="00CA4F33"/>
    <w:rsid w:val="00CB36D0"/>
    <w:rsid w:val="00CB52F8"/>
    <w:rsid w:val="00CD5814"/>
    <w:rsid w:val="00CF26D9"/>
    <w:rsid w:val="00D06F87"/>
    <w:rsid w:val="00D14E26"/>
    <w:rsid w:val="00D2175F"/>
    <w:rsid w:val="00D30D72"/>
    <w:rsid w:val="00D3409F"/>
    <w:rsid w:val="00D62212"/>
    <w:rsid w:val="00D9325E"/>
    <w:rsid w:val="00D97BB0"/>
    <w:rsid w:val="00DA14C7"/>
    <w:rsid w:val="00DA2839"/>
    <w:rsid w:val="00DA6384"/>
    <w:rsid w:val="00DD37F7"/>
    <w:rsid w:val="00DD4FAD"/>
    <w:rsid w:val="00DD7783"/>
    <w:rsid w:val="00E12DDA"/>
    <w:rsid w:val="00E25F62"/>
    <w:rsid w:val="00E37ED8"/>
    <w:rsid w:val="00E4146F"/>
    <w:rsid w:val="00E45F99"/>
    <w:rsid w:val="00E4764E"/>
    <w:rsid w:val="00E83ABA"/>
    <w:rsid w:val="00EA15BA"/>
    <w:rsid w:val="00EB4385"/>
    <w:rsid w:val="00ED3117"/>
    <w:rsid w:val="00EE6B4C"/>
    <w:rsid w:val="00EE7E2B"/>
    <w:rsid w:val="00F03336"/>
    <w:rsid w:val="00F10951"/>
    <w:rsid w:val="00F243ED"/>
    <w:rsid w:val="00F4176C"/>
    <w:rsid w:val="00F419D9"/>
    <w:rsid w:val="00F474BF"/>
    <w:rsid w:val="00F5155E"/>
    <w:rsid w:val="00FB0329"/>
    <w:rsid w:val="00FB73C1"/>
    <w:rsid w:val="00FC4182"/>
    <w:rsid w:val="00FD370B"/>
    <w:rsid w:val="00FD5CD9"/>
    <w:rsid w:val="00FE19E9"/>
    <w:rsid w:val="00FE475B"/>
    <w:rsid w:val="00FE5898"/>
    <w:rsid w:val="00FF551A"/>
    <w:rsid w:val="2144EA24"/>
    <w:rsid w:val="2168E630"/>
    <w:rsid w:val="21F92D02"/>
    <w:rsid w:val="34C983C2"/>
    <w:rsid w:val="354196AC"/>
    <w:rsid w:val="3D5D2EC7"/>
    <w:rsid w:val="49773E36"/>
    <w:rsid w:val="4AF9E63A"/>
    <w:rsid w:val="4E4AAF59"/>
    <w:rsid w:val="4FCD575D"/>
    <w:rsid w:val="5304F81F"/>
    <w:rsid w:val="57D86942"/>
    <w:rsid w:val="5835599E"/>
    <w:rsid w:val="5B548691"/>
    <w:rsid w:val="7A830953"/>
    <w:rsid w:val="7B8C1AF0"/>
    <w:rsid w:val="7D0AAF21"/>
    <w:rsid w:val="7F56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DA200636-812E-4F96-80EA-8D417147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71E1E"/>
    <w:pPr>
      <w:spacing w:after="240"/>
      <w:ind w:right="360"/>
      <w:jc w:val="center"/>
    </w:pPr>
    <w:rPr>
      <w:rFonts w:ascii="Calibri" w:hAnsi="Calibri"/>
      <w:b/>
      <w:caps/>
      <w:noProof/>
      <w:sz w:val="40"/>
      <w:szCs w:val="40"/>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93E8F"/>
    <w:pPr>
      <w:spacing w:after="0" w:line="240" w:lineRule="auto"/>
    </w:pPr>
    <w:rPr>
      <w:rFonts w:ascii="Times New Roman" w:eastAsia="Times New Roman" w:hAnsi="Times New Roman" w:cs="Times New Roman"/>
      <w:sz w:val="26"/>
      <w:szCs w:val="20"/>
    </w:rPr>
  </w:style>
  <w:style w:type="paragraph" w:customStyle="1" w:styleId="Item1">
    <w:name w:val="Item 1"/>
    <w:basedOn w:val="Normal"/>
    <w:qFormat/>
    <w:rsid w:val="00D97BB0"/>
    <w:pPr>
      <w:tabs>
        <w:tab w:val="num" w:pos="1440"/>
      </w:tabs>
      <w:spacing w:after="240"/>
      <w:ind w:left="2250" w:hanging="720"/>
    </w:pPr>
    <w:rPr>
      <w:rFonts w:ascii="Calibri" w:hAnsi="Calibri" w:cs="Calibri"/>
    </w:rPr>
  </w:style>
  <w:style w:type="paragraph" w:customStyle="1" w:styleId="Item10">
    <w:name w:val="Item (1)"/>
    <w:basedOn w:val="Itema"/>
    <w:qFormat/>
    <w:rsid w:val="00D97BB0"/>
    <w:pPr>
      <w:tabs>
        <w:tab w:val="clear" w:pos="2160"/>
        <w:tab w:val="num" w:pos="2880"/>
      </w:tabs>
      <w:ind w:left="3600"/>
    </w:pPr>
  </w:style>
  <w:style w:type="paragraph" w:customStyle="1" w:styleId="Itema0">
    <w:name w:val="Item (a)"/>
    <w:basedOn w:val="Item10"/>
    <w:qFormat/>
    <w:rsid w:val="00D97BB0"/>
    <w:pPr>
      <w:tabs>
        <w:tab w:val="clear" w:pos="2880"/>
      </w:tabs>
      <w:ind w:left="4320"/>
    </w:pPr>
  </w:style>
  <w:style w:type="paragraph" w:customStyle="1" w:styleId="Itemi">
    <w:name w:val="Item i."/>
    <w:basedOn w:val="Itema0"/>
    <w:qFormat/>
    <w:rsid w:val="00D97BB0"/>
    <w:pPr>
      <w:tabs>
        <w:tab w:val="num" w:pos="4320"/>
      </w:tabs>
      <w:ind w:left="50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8223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acgov.org/auditor/sleb/overview.ht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acgov.org/auditor/sleb/overview.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gsa.acgov.org/do-business-with-us/vendor-support/small-local-and-emerging-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gsa.acgov.org/do-business-with-us/vendor-support/small-local-and-emerging-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sa.acgov.org/do-business-with-us/vendor-support/small-local-and-emerging-business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4" ma:contentTypeDescription="Create a new document." ma:contentTypeScope="" ma:versionID="b13d22f2a6acb6468232ff278e2ab8ba">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d330d7e20645af3cd9ac06e4038816ce"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2.xml><?xml version="1.0" encoding="utf-8"?>
<ds:datastoreItem xmlns:ds="http://schemas.openxmlformats.org/officeDocument/2006/customXml" ds:itemID="{E166124D-EF22-4CAA-927C-7A604B534A9B}">
  <ds:schemaRefs>
    <ds:schemaRef ds:uri="http://schemas.microsoft.com/office/2006/documentManagement/types"/>
    <ds:schemaRef ds:uri="ef22eea8-2c10-4a2f-8167-165b96e92744"/>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1683aef-b98e-4d5b-bd54-6a73a624d30f"/>
    <ds:schemaRef ds:uri="http://www.w3.org/XML/1998/namespace"/>
    <ds:schemaRef ds:uri="http://purl.org/dc/dcmitype/"/>
  </ds:schemaRefs>
</ds:datastoreItem>
</file>

<file path=customXml/itemProps3.xml><?xml version="1.0" encoding="utf-8"?>
<ds:datastoreItem xmlns:ds="http://schemas.openxmlformats.org/officeDocument/2006/customXml" ds:itemID="{D4AE5354-482A-40CF-8F9E-0404BEDE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Hopkins, Lucretia  GSA - Office of Acquisition Policy</cp:lastModifiedBy>
  <cp:revision>2</cp:revision>
  <dcterms:created xsi:type="dcterms:W3CDTF">2022-11-21T19:34:00Z</dcterms:created>
  <dcterms:modified xsi:type="dcterms:W3CDTF">2022-11-21T19:34:00Z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b7b7de72-17c6-4b22-ba6c-377998231545</vt:lpwstr>
  </property>
  <property fmtid="{D5CDD505-2E9C-101B-9397-08002B2CF9AE}" pid="4" name="GrammarlyDocumentId">
    <vt:lpwstr>88f1a86ea9854755bbcfd42ba96e506983d024a0cfbb91d9ef1d85308e017a5e</vt:lpwstr>
  </property>
</Properties>
</file>