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6C702041" w:rsidR="00501E3D" w:rsidRPr="00AC3F12" w:rsidRDefault="00501E3D" w:rsidP="00501E3D">
      <w:pPr>
        <w:pStyle w:val="Title"/>
        <w:rPr>
          <w:rFonts w:ascii="Calibri" w:hAnsi="Calibri" w:cs="Calibri"/>
          <w:sz w:val="40"/>
          <w:szCs w:val="40"/>
        </w:rPr>
      </w:pPr>
      <w:r w:rsidRPr="00057662">
        <w:rPr>
          <w:rFonts w:ascii="Calibri" w:hAnsi="Calibri" w:cs="Calibri"/>
          <w:sz w:val="40"/>
          <w:szCs w:val="40"/>
        </w:rPr>
        <w:t xml:space="preserve">ADDENDUM </w:t>
      </w:r>
      <w:r w:rsidR="00AC3F12">
        <w:rPr>
          <w:rFonts w:ascii="Calibri" w:hAnsi="Calibri" w:cs="Calibri"/>
          <w:sz w:val="40"/>
          <w:szCs w:val="40"/>
        </w:rPr>
        <w:t>1</w:t>
      </w:r>
    </w:p>
    <w:p w14:paraId="208FF390" w14:textId="77777777" w:rsidR="00501E3D" w:rsidRPr="00057662" w:rsidRDefault="00501E3D" w:rsidP="00501E3D">
      <w:pPr>
        <w:pStyle w:val="RFP-QHeader2"/>
        <w:rPr>
          <w:rFonts w:ascii="Calibri" w:hAnsi="Calibri" w:cs="Calibri"/>
          <w:sz w:val="20"/>
        </w:rPr>
      </w:pPr>
    </w:p>
    <w:p w14:paraId="4D7F9A2D" w14:textId="77777777" w:rsidR="00501E3D" w:rsidRPr="007C63D7" w:rsidRDefault="00501E3D" w:rsidP="00501E3D">
      <w:pPr>
        <w:pStyle w:val="Title"/>
        <w:rPr>
          <w:rFonts w:ascii="Calibri" w:hAnsi="Calibri" w:cs="Calibri"/>
          <w:sz w:val="40"/>
          <w:szCs w:val="40"/>
        </w:rPr>
      </w:pPr>
      <w:r w:rsidRPr="007C63D7">
        <w:rPr>
          <w:rFonts w:ascii="Calibri" w:hAnsi="Calibri" w:cs="Calibri"/>
          <w:sz w:val="40"/>
          <w:szCs w:val="40"/>
        </w:rPr>
        <w:t>to</w:t>
      </w:r>
    </w:p>
    <w:p w14:paraId="334A9966" w14:textId="77777777" w:rsidR="00501E3D" w:rsidRPr="007C63D7" w:rsidRDefault="00501E3D" w:rsidP="00501E3D">
      <w:pPr>
        <w:pStyle w:val="RFP-QHeader2"/>
        <w:rPr>
          <w:rFonts w:ascii="Calibri" w:hAnsi="Calibri" w:cs="Calibri"/>
          <w:sz w:val="20"/>
        </w:rPr>
      </w:pPr>
    </w:p>
    <w:p w14:paraId="4FEBAADB" w14:textId="6DDC0F48" w:rsidR="00501E3D" w:rsidRPr="007C63D7" w:rsidRDefault="00501E3D" w:rsidP="00501E3D">
      <w:pPr>
        <w:pStyle w:val="Subtitle"/>
        <w:rPr>
          <w:rFonts w:ascii="Calibri" w:hAnsi="Calibri" w:cs="Calibri"/>
          <w:sz w:val="40"/>
          <w:szCs w:val="40"/>
        </w:rPr>
      </w:pPr>
      <w:r w:rsidRPr="007C63D7">
        <w:rPr>
          <w:rFonts w:ascii="Calibri" w:hAnsi="Calibri" w:cs="Calibri"/>
          <w:sz w:val="40"/>
          <w:szCs w:val="40"/>
        </w:rPr>
        <w:t>RF</w:t>
      </w:r>
      <w:r w:rsidR="00AC3F12" w:rsidRPr="007C63D7">
        <w:rPr>
          <w:rFonts w:ascii="Calibri" w:hAnsi="Calibri" w:cs="Calibri"/>
          <w:sz w:val="40"/>
          <w:szCs w:val="40"/>
        </w:rPr>
        <w:t>P</w:t>
      </w:r>
      <w:r w:rsidRPr="007C63D7">
        <w:rPr>
          <w:rFonts w:ascii="Calibri" w:hAnsi="Calibri" w:cs="Calibri"/>
          <w:sz w:val="40"/>
          <w:szCs w:val="40"/>
        </w:rPr>
        <w:t xml:space="preserve"> No. </w:t>
      </w:r>
      <w:r w:rsidR="00AC3F12" w:rsidRPr="007C63D7">
        <w:rPr>
          <w:rFonts w:ascii="Calibri" w:hAnsi="Calibri" w:cs="Calibri"/>
          <w:sz w:val="40"/>
          <w:szCs w:val="40"/>
        </w:rPr>
        <w:t>ACSSA</w:t>
      </w:r>
      <w:r w:rsidR="00070292" w:rsidRPr="007C63D7">
        <w:rPr>
          <w:rFonts w:ascii="Calibri" w:hAnsi="Calibri" w:cs="Calibri"/>
          <w:sz w:val="40"/>
          <w:szCs w:val="40"/>
        </w:rPr>
        <w:t>-AAA-2026-</w:t>
      </w:r>
      <w:r w:rsidR="00CE7F6B" w:rsidRPr="007C63D7">
        <w:rPr>
          <w:rFonts w:ascii="Calibri" w:hAnsi="Calibri" w:cs="Calibri"/>
          <w:sz w:val="40"/>
          <w:szCs w:val="40"/>
        </w:rPr>
        <w:t>OMB</w:t>
      </w:r>
    </w:p>
    <w:p w14:paraId="1F06745E" w14:textId="77777777" w:rsidR="00501E3D" w:rsidRPr="007C63D7" w:rsidRDefault="00501E3D" w:rsidP="00501E3D">
      <w:pPr>
        <w:pStyle w:val="RFP-QHeader2"/>
        <w:rPr>
          <w:rFonts w:ascii="Calibri" w:hAnsi="Calibri" w:cs="Calibri"/>
          <w:sz w:val="20"/>
        </w:rPr>
      </w:pPr>
    </w:p>
    <w:p w14:paraId="55AB07B3" w14:textId="77777777" w:rsidR="00501E3D" w:rsidRPr="00057662" w:rsidRDefault="00501E3D" w:rsidP="00501E3D">
      <w:pPr>
        <w:pStyle w:val="Heading3"/>
        <w:rPr>
          <w:rFonts w:ascii="Calibri" w:hAnsi="Calibri" w:cs="Calibri"/>
          <w:sz w:val="40"/>
          <w:szCs w:val="40"/>
        </w:rPr>
      </w:pPr>
      <w:r w:rsidRPr="00057662">
        <w:rPr>
          <w:rFonts w:ascii="Calibri" w:hAnsi="Calibri" w:cs="Calibri"/>
          <w:sz w:val="40"/>
          <w:szCs w:val="40"/>
        </w:rPr>
        <w:t>for</w:t>
      </w:r>
    </w:p>
    <w:p w14:paraId="1D5337CB" w14:textId="77777777" w:rsidR="00501E3D" w:rsidRPr="00057662" w:rsidRDefault="00501E3D" w:rsidP="00501E3D">
      <w:pPr>
        <w:pStyle w:val="RFP-QHeader2"/>
        <w:rPr>
          <w:rFonts w:ascii="Calibri" w:hAnsi="Calibri" w:cs="Calibri"/>
          <w:sz w:val="20"/>
        </w:rPr>
      </w:pPr>
    </w:p>
    <w:p w14:paraId="62C5E649" w14:textId="30A65527" w:rsidR="00501E3D" w:rsidRPr="00070292" w:rsidRDefault="00CE7F6B" w:rsidP="00501E3D">
      <w:pPr>
        <w:jc w:val="center"/>
        <w:rPr>
          <w:rFonts w:ascii="Calibri" w:hAnsi="Calibri" w:cs="Calibri"/>
          <w:b/>
          <w:sz w:val="40"/>
          <w:szCs w:val="40"/>
        </w:rPr>
      </w:pPr>
      <w:r>
        <w:rPr>
          <w:rFonts w:ascii="Calibri" w:hAnsi="Calibri" w:cs="Calibri"/>
          <w:b/>
          <w:sz w:val="40"/>
          <w:szCs w:val="40"/>
        </w:rPr>
        <w:t xml:space="preserve">OMBUDSMAN SERVICES </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tcMar>
              <w:top w:w="43" w:type="dxa"/>
              <w:left w:w="115" w:type="dxa"/>
              <w:bottom w:w="43" w:type="dxa"/>
              <w:right w:w="115" w:type="dxa"/>
            </w:tcMar>
          </w:tcPr>
          <w:p w14:paraId="19991CC6" w14:textId="08D1D506" w:rsidR="00501E3D" w:rsidRPr="00501E3D" w:rsidRDefault="00501E3D">
            <w:pPr>
              <w:jc w:val="both"/>
              <w:rPr>
                <w:rFonts w:ascii="Calibri" w:hAnsi="Calibri" w:cs="Calibri"/>
                <w:spacing w:val="-6"/>
                <w:sz w:val="28"/>
                <w:szCs w:val="28"/>
              </w:rPr>
            </w:pPr>
            <w:r w:rsidRPr="00501E3D">
              <w:rPr>
                <w:rFonts w:ascii="Calibri" w:hAnsi="Calibri" w:cs="Calibri"/>
                <w:b/>
                <w:spacing w:val="-6"/>
                <w:sz w:val="28"/>
                <w:szCs w:val="28"/>
              </w:rPr>
              <w:t xml:space="preserve">This </w:t>
            </w:r>
            <w:r w:rsidRPr="00070292">
              <w:rPr>
                <w:rFonts w:ascii="Calibri" w:hAnsi="Calibri" w:cs="Calibri"/>
                <w:b/>
                <w:spacing w:val="-6"/>
                <w:sz w:val="28"/>
                <w:szCs w:val="28"/>
              </w:rPr>
              <w:t>RFP</w:t>
            </w:r>
            <w:r w:rsidRPr="00501E3D">
              <w:rPr>
                <w:rFonts w:ascii="Calibri" w:hAnsi="Calibri" w:cs="Calibri"/>
                <w:b/>
                <w:spacing w:val="-6"/>
                <w:sz w:val="28"/>
                <w:szCs w:val="28"/>
              </w:rPr>
              <w:t xml:space="preserve">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w:t>
            </w:r>
            <w:r w:rsidRPr="007576C2">
              <w:rPr>
                <w:rFonts w:ascii="Calibri" w:hAnsi="Calibri" w:cs="Calibri"/>
                <w:b/>
                <w:spacing w:val="-6"/>
                <w:sz w:val="28"/>
                <w:szCs w:val="28"/>
              </w:rPr>
              <w:t xml:space="preserve"> RFP </w:t>
            </w:r>
            <w:r w:rsidRPr="00501E3D">
              <w:rPr>
                <w:rFonts w:ascii="Calibri" w:hAnsi="Calibri" w:cs="Calibri"/>
                <w:b/>
                <w:spacing w:val="-6"/>
                <w:sz w:val="28"/>
                <w:szCs w:val="28"/>
              </w:rPr>
              <w:t xml:space="preserve">Addendum will also be posted on the GSA Contracting Opportunities website located at </w:t>
            </w:r>
            <w:hyperlink r:id="rId11"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50273209" w14:textId="29D8DDBA" w:rsidR="00401870" w:rsidRDefault="00401870" w:rsidP="00501E3D">
      <w:pPr>
        <w:jc w:val="center"/>
        <w:rPr>
          <w:rFonts w:ascii="Calibri" w:hAnsi="Calibri" w:cs="Calibri"/>
          <w:b/>
          <w:color w:val="FF0000"/>
          <w:sz w:val="30"/>
          <w:szCs w:val="30"/>
        </w:rPr>
      </w:pPr>
    </w:p>
    <w:p w14:paraId="5275F7BD" w14:textId="28755D46" w:rsidR="00401870" w:rsidRPr="0020149A" w:rsidRDefault="00401870" w:rsidP="00401870">
      <w:pPr>
        <w:jc w:val="center"/>
        <w:rPr>
          <w:rFonts w:ascii="Calibri" w:hAnsi="Calibri" w:cs="Calibri"/>
          <w:b/>
          <w:sz w:val="32"/>
          <w:szCs w:val="32"/>
        </w:rPr>
      </w:pPr>
      <w:r w:rsidRPr="0020149A">
        <w:rPr>
          <w:rFonts w:ascii="Calibri" w:hAnsi="Calibri" w:cs="Calibri"/>
          <w:b/>
          <w:sz w:val="32"/>
          <w:szCs w:val="32"/>
        </w:rPr>
        <w:t>PLEASE NOTE THAT BID RESPONSES ARE DUE</w:t>
      </w:r>
    </w:p>
    <w:p w14:paraId="7FBEE21D" w14:textId="3B6E2DD6" w:rsidR="00401870" w:rsidRPr="0020149A" w:rsidRDefault="001A2906" w:rsidP="00401870">
      <w:pPr>
        <w:jc w:val="center"/>
        <w:rPr>
          <w:rFonts w:ascii="Calibri" w:hAnsi="Calibri" w:cs="Calibri"/>
          <w:b/>
          <w:sz w:val="28"/>
          <w:szCs w:val="28"/>
        </w:rPr>
      </w:pPr>
      <w:r>
        <w:rPr>
          <w:rFonts w:ascii="Calibri" w:hAnsi="Calibri" w:cs="Calibri"/>
          <w:b/>
          <w:sz w:val="32"/>
          <w:szCs w:val="32"/>
        </w:rPr>
        <w:t>MAY 1</w:t>
      </w:r>
      <w:r w:rsidR="00CB676B" w:rsidRPr="0020149A">
        <w:rPr>
          <w:rFonts w:ascii="Calibri" w:hAnsi="Calibri" w:cs="Calibri"/>
          <w:b/>
          <w:sz w:val="32"/>
          <w:szCs w:val="32"/>
        </w:rPr>
        <w:t>,</w:t>
      </w:r>
      <w:r w:rsidR="00F075FE" w:rsidRPr="0020149A">
        <w:rPr>
          <w:rFonts w:ascii="Calibri" w:hAnsi="Calibri" w:cs="Calibri"/>
          <w:b/>
          <w:sz w:val="32"/>
          <w:szCs w:val="32"/>
        </w:rPr>
        <w:t xml:space="preserve"> 2026</w:t>
      </w:r>
      <w:r w:rsidR="00CB676B" w:rsidRPr="0020149A">
        <w:rPr>
          <w:rFonts w:ascii="Calibri" w:hAnsi="Calibri" w:cs="Calibri"/>
          <w:b/>
          <w:sz w:val="32"/>
          <w:szCs w:val="32"/>
        </w:rPr>
        <w:t xml:space="preserve"> </w:t>
      </w:r>
      <w:r w:rsidR="00401870" w:rsidRPr="0020149A">
        <w:rPr>
          <w:rFonts w:ascii="Calibri" w:hAnsi="Calibri" w:cs="Calibri"/>
          <w:b/>
          <w:sz w:val="32"/>
          <w:szCs w:val="32"/>
        </w:rPr>
        <w:t>BY 2:00 P.M.</w:t>
      </w:r>
    </w:p>
    <w:p w14:paraId="526370AE" w14:textId="33B4627B" w:rsidR="003049BB" w:rsidRDefault="003049BB"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70D476FF">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10;&#10;Alameda County Sustainabi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branding.jpg&#10;&#10;Alameda County Sustainabil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3"/>
          <w:footerReference w:type="default" r:id="rId14"/>
          <w:headerReference w:type="first" r:id="rId15"/>
          <w:footerReference w:type="first" r:id="rId16"/>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09FE1195" w:rsidR="00501E3D" w:rsidRPr="00985AE1"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rPr>
      </w:pPr>
      <w:r w:rsidRPr="00985AE1">
        <w:rPr>
          <w:rFonts w:ascii="Calibri" w:hAnsi="Calibri" w:cs="Calibri"/>
          <w:b/>
        </w:rPr>
        <w:lastRenderedPageBreak/>
        <w:t>The</w:t>
      </w:r>
      <w:r w:rsidRPr="00F34387">
        <w:rPr>
          <w:rFonts w:ascii="Calibri" w:hAnsi="Calibri" w:cs="Calibri"/>
          <w:b/>
        </w:rPr>
        <w:t xml:space="preserve"> following Section</w:t>
      </w:r>
      <w:r w:rsidR="008F465E" w:rsidRPr="00F34387">
        <w:rPr>
          <w:rFonts w:ascii="Calibri" w:hAnsi="Calibri" w:cs="Calibri"/>
          <w:b/>
        </w:rPr>
        <w:t>(</w:t>
      </w:r>
      <w:r w:rsidRPr="00F34387">
        <w:rPr>
          <w:rFonts w:ascii="Calibri" w:hAnsi="Calibri" w:cs="Calibri"/>
          <w:b/>
        </w:rPr>
        <w:t>s</w:t>
      </w:r>
      <w:r w:rsidR="008F465E" w:rsidRPr="00F34387">
        <w:rPr>
          <w:rFonts w:ascii="Calibri" w:hAnsi="Calibri" w:cs="Calibri"/>
          <w:b/>
        </w:rPr>
        <w:t>)</w:t>
      </w:r>
      <w:r w:rsidRPr="00F34387">
        <w:rPr>
          <w:rFonts w:ascii="Calibri" w:hAnsi="Calibri" w:cs="Calibri"/>
          <w:b/>
        </w:rPr>
        <w:t xml:space="preserve"> have been modified or revised as shown below.  </w:t>
      </w:r>
      <w:r w:rsidRPr="00F34387">
        <w:rPr>
          <w:rFonts w:ascii="Calibri" w:hAnsi="Calibri" w:cs="Calibri"/>
        </w:rPr>
        <w:t xml:space="preserve">Changes made to the original RFP document </w:t>
      </w:r>
      <w:r w:rsidRPr="00985AE1">
        <w:rPr>
          <w:rFonts w:ascii="Calibri" w:hAnsi="Calibri" w:cs="Calibri"/>
        </w:rPr>
        <w:t xml:space="preserve">are in </w:t>
      </w:r>
      <w:r w:rsidRPr="00985AE1">
        <w:rPr>
          <w:rFonts w:ascii="Calibri" w:hAnsi="Calibri" w:cs="Calibri"/>
          <w:b/>
        </w:rPr>
        <w:t xml:space="preserve">bold </w:t>
      </w:r>
      <w:r w:rsidRPr="00985AE1">
        <w:rPr>
          <w:rFonts w:ascii="Calibri" w:hAnsi="Calibri" w:cs="Calibri"/>
        </w:rPr>
        <w:t xml:space="preserve">print and </w:t>
      </w:r>
      <w:r w:rsidRPr="00985AE1">
        <w:rPr>
          <w:rFonts w:ascii="Calibri" w:hAnsi="Calibri" w:cs="Calibri"/>
          <w:highlight w:val="yellow"/>
        </w:rPr>
        <w:t>highlighted</w:t>
      </w:r>
      <w:r w:rsidRPr="00985AE1">
        <w:rPr>
          <w:rFonts w:ascii="Calibri" w:hAnsi="Calibri" w:cs="Calibri"/>
        </w:rPr>
        <w:t xml:space="preserve">, and deletions made have a </w:t>
      </w:r>
      <w:r w:rsidRPr="00985AE1">
        <w:rPr>
          <w:rFonts w:ascii="Calibri" w:hAnsi="Calibri" w:cs="Calibri"/>
          <w:strike/>
        </w:rPr>
        <w:t>strike through</w:t>
      </w:r>
      <w:r w:rsidRPr="00985AE1">
        <w:rPr>
          <w:rFonts w:ascii="Calibri" w:hAnsi="Calibri" w:cs="Calibri"/>
        </w:rPr>
        <w:t>.</w:t>
      </w:r>
    </w:p>
    <w:p w14:paraId="77212F8D" w14:textId="77777777" w:rsidR="00501E3D" w:rsidRDefault="00501E3D" w:rsidP="00501E3D">
      <w:pPr>
        <w:rPr>
          <w:rFonts w:ascii="Calibri" w:hAnsi="Calibri" w:cs="Calibri"/>
          <w:szCs w:val="24"/>
        </w:rPr>
      </w:pPr>
    </w:p>
    <w:p w14:paraId="106F55CD" w14:textId="0B7A3A78" w:rsidR="000D5FF0" w:rsidRPr="00C73F3B" w:rsidRDefault="000D5FF0" w:rsidP="000D5FF0">
      <w:pPr>
        <w:shd w:val="clear" w:color="auto" w:fill="D9E2F3"/>
        <w:spacing w:after="240"/>
        <w:jc w:val="both"/>
        <w:rPr>
          <w:rFonts w:ascii="Calibri" w:hAnsi="Calibri" w:cs="Calibri"/>
          <w:b/>
        </w:rPr>
      </w:pPr>
      <w:r w:rsidRPr="00C73F3B">
        <w:rPr>
          <w:rFonts w:ascii="Calibri" w:hAnsi="Calibri" w:cs="Calibri"/>
          <w:b/>
        </w:rPr>
        <w:t xml:space="preserve">Page </w:t>
      </w:r>
      <w:r>
        <w:rPr>
          <w:rFonts w:ascii="Calibri" w:hAnsi="Calibri" w:cs="Calibri"/>
          <w:b/>
        </w:rPr>
        <w:t>2</w:t>
      </w:r>
      <w:r w:rsidRPr="00C73F3B">
        <w:rPr>
          <w:rFonts w:ascii="Calibri" w:hAnsi="Calibri" w:cs="Calibri"/>
          <w:b/>
        </w:rPr>
        <w:t xml:space="preserve"> of the RFP, </w:t>
      </w:r>
      <w:r>
        <w:rPr>
          <w:rFonts w:ascii="Calibri" w:hAnsi="Calibri" w:cs="Calibri"/>
          <w:b/>
        </w:rPr>
        <w:t>CALENDAR OF EVENTS</w:t>
      </w:r>
      <w:r w:rsidRPr="00C73F3B">
        <w:rPr>
          <w:rFonts w:ascii="Calibri" w:hAnsi="Calibri" w:cs="Calibri"/>
          <w:b/>
        </w:rPr>
        <w:t xml:space="preserve">, Item </w:t>
      </w:r>
      <w:r w:rsidR="00CC1959" w:rsidRPr="00C73F3B">
        <w:rPr>
          <w:rFonts w:ascii="Calibri" w:hAnsi="Calibri" w:cs="Calibri"/>
          <w:b/>
        </w:rPr>
        <w:t>5,</w:t>
      </w:r>
      <w:r w:rsidRPr="00C73F3B">
        <w:rPr>
          <w:rFonts w:ascii="Calibri" w:hAnsi="Calibri" w:cs="Calibri"/>
          <w:b/>
        </w:rPr>
        <w:t xml:space="preserve"> </w:t>
      </w:r>
      <w:r w:rsidR="00F91F4B">
        <w:rPr>
          <w:rFonts w:ascii="Calibri" w:hAnsi="Calibri" w:cs="Calibri"/>
          <w:b/>
        </w:rPr>
        <w:t xml:space="preserve">dates </w:t>
      </w:r>
      <w:r w:rsidR="00752EA9">
        <w:rPr>
          <w:rFonts w:ascii="Calibri" w:hAnsi="Calibri" w:cs="Calibri"/>
          <w:b/>
        </w:rPr>
        <w:t xml:space="preserve">are </w:t>
      </w:r>
      <w:r w:rsidRPr="00C73F3B">
        <w:rPr>
          <w:rFonts w:ascii="Calibri" w:hAnsi="Calibri" w:cs="Calibri"/>
          <w:b/>
        </w:rPr>
        <w:t xml:space="preserve">revised as follows:  </w:t>
      </w:r>
    </w:p>
    <w:p w14:paraId="6718E1A2" w14:textId="77777777" w:rsidR="00752EA9" w:rsidRPr="00752EA9" w:rsidRDefault="00752EA9" w:rsidP="00752EA9">
      <w:pPr>
        <w:pStyle w:val="Heading1"/>
        <w:spacing w:line="479" w:lineRule="exact"/>
        <w:ind w:right="359"/>
        <w:jc w:val="center"/>
        <w:rPr>
          <w:rFonts w:asciiTheme="minorHAnsi" w:hAnsiTheme="minorHAnsi" w:cstheme="minorHAnsi"/>
          <w:sz w:val="24"/>
          <w:szCs w:val="24"/>
        </w:rPr>
      </w:pPr>
      <w:bookmarkStart w:id="0" w:name="_TOC_250021"/>
      <w:r w:rsidRPr="00752EA9">
        <w:rPr>
          <w:rFonts w:asciiTheme="minorHAnsi" w:hAnsiTheme="minorHAnsi" w:cstheme="minorHAnsi"/>
          <w:sz w:val="24"/>
          <w:szCs w:val="24"/>
        </w:rPr>
        <w:t>CALENDAR</w:t>
      </w:r>
      <w:r w:rsidRPr="00752EA9">
        <w:rPr>
          <w:rFonts w:asciiTheme="minorHAnsi" w:hAnsiTheme="minorHAnsi" w:cstheme="minorHAnsi"/>
          <w:spacing w:val="-13"/>
          <w:sz w:val="24"/>
          <w:szCs w:val="24"/>
        </w:rPr>
        <w:t xml:space="preserve"> </w:t>
      </w:r>
      <w:r w:rsidRPr="00752EA9">
        <w:rPr>
          <w:rFonts w:asciiTheme="minorHAnsi" w:hAnsiTheme="minorHAnsi" w:cstheme="minorHAnsi"/>
          <w:sz w:val="24"/>
          <w:szCs w:val="24"/>
        </w:rPr>
        <w:t>OF</w:t>
      </w:r>
      <w:r w:rsidRPr="00752EA9">
        <w:rPr>
          <w:rFonts w:asciiTheme="minorHAnsi" w:hAnsiTheme="minorHAnsi" w:cstheme="minorHAnsi"/>
          <w:spacing w:val="-12"/>
          <w:sz w:val="24"/>
          <w:szCs w:val="24"/>
        </w:rPr>
        <w:t xml:space="preserve"> </w:t>
      </w:r>
      <w:bookmarkEnd w:id="0"/>
      <w:r w:rsidRPr="00752EA9">
        <w:rPr>
          <w:rFonts w:asciiTheme="minorHAnsi" w:hAnsiTheme="minorHAnsi" w:cstheme="minorHAnsi"/>
          <w:spacing w:val="-2"/>
          <w:sz w:val="24"/>
          <w:szCs w:val="24"/>
        </w:rPr>
        <w:t>EVENTS</w:t>
      </w:r>
    </w:p>
    <w:p w14:paraId="4094EAF4" w14:textId="77777777" w:rsidR="00752EA9" w:rsidRPr="00752EA9" w:rsidRDefault="00752EA9" w:rsidP="00752EA9">
      <w:pPr>
        <w:pStyle w:val="Heading8"/>
        <w:spacing w:before="419" w:line="436" w:lineRule="auto"/>
        <w:ind w:left="2649" w:right="3009"/>
        <w:jc w:val="center"/>
        <w:rPr>
          <w:rFonts w:asciiTheme="minorHAnsi" w:hAnsiTheme="minorHAnsi" w:cstheme="minorHAnsi"/>
          <w:b/>
          <w:bCs/>
          <w:sz w:val="24"/>
          <w:szCs w:val="24"/>
        </w:rPr>
      </w:pPr>
      <w:r w:rsidRPr="00752EA9">
        <w:rPr>
          <w:rFonts w:asciiTheme="minorHAnsi" w:hAnsiTheme="minorHAnsi" w:cstheme="minorHAnsi"/>
          <w:b/>
          <w:bCs/>
          <w:sz w:val="24"/>
          <w:szCs w:val="24"/>
        </w:rPr>
        <w:t>REQUEST</w:t>
      </w:r>
      <w:r w:rsidRPr="00752EA9">
        <w:rPr>
          <w:rFonts w:asciiTheme="minorHAnsi" w:hAnsiTheme="minorHAnsi" w:cstheme="minorHAnsi"/>
          <w:b/>
          <w:bCs/>
          <w:spacing w:val="-10"/>
          <w:sz w:val="24"/>
          <w:szCs w:val="24"/>
        </w:rPr>
        <w:t xml:space="preserve"> </w:t>
      </w:r>
      <w:r w:rsidRPr="00752EA9">
        <w:rPr>
          <w:rFonts w:asciiTheme="minorHAnsi" w:hAnsiTheme="minorHAnsi" w:cstheme="minorHAnsi"/>
          <w:b/>
          <w:bCs/>
          <w:sz w:val="24"/>
          <w:szCs w:val="24"/>
        </w:rPr>
        <w:t>FOR</w:t>
      </w:r>
      <w:r w:rsidRPr="00752EA9">
        <w:rPr>
          <w:rFonts w:asciiTheme="minorHAnsi" w:hAnsiTheme="minorHAnsi" w:cstheme="minorHAnsi"/>
          <w:b/>
          <w:bCs/>
          <w:spacing w:val="-10"/>
          <w:sz w:val="24"/>
          <w:szCs w:val="24"/>
        </w:rPr>
        <w:t xml:space="preserve"> </w:t>
      </w:r>
      <w:r w:rsidRPr="00752EA9">
        <w:rPr>
          <w:rFonts w:asciiTheme="minorHAnsi" w:hAnsiTheme="minorHAnsi" w:cstheme="minorHAnsi"/>
          <w:b/>
          <w:bCs/>
          <w:sz w:val="24"/>
          <w:szCs w:val="24"/>
        </w:rPr>
        <w:t>PROPOSAL</w:t>
      </w:r>
      <w:r w:rsidRPr="00752EA9">
        <w:rPr>
          <w:rFonts w:asciiTheme="minorHAnsi" w:hAnsiTheme="minorHAnsi" w:cstheme="minorHAnsi"/>
          <w:b/>
          <w:bCs/>
          <w:spacing w:val="-10"/>
          <w:sz w:val="24"/>
          <w:szCs w:val="24"/>
        </w:rPr>
        <w:t xml:space="preserve"> </w:t>
      </w:r>
      <w:r w:rsidRPr="00752EA9">
        <w:rPr>
          <w:rFonts w:asciiTheme="minorHAnsi" w:hAnsiTheme="minorHAnsi" w:cstheme="minorHAnsi"/>
          <w:b/>
          <w:bCs/>
          <w:sz w:val="24"/>
          <w:szCs w:val="24"/>
        </w:rPr>
        <w:t>NO.</w:t>
      </w:r>
      <w:r w:rsidRPr="00752EA9">
        <w:rPr>
          <w:rFonts w:asciiTheme="minorHAnsi" w:hAnsiTheme="minorHAnsi" w:cstheme="minorHAnsi"/>
          <w:b/>
          <w:bCs/>
          <w:spacing w:val="-10"/>
          <w:sz w:val="24"/>
          <w:szCs w:val="24"/>
        </w:rPr>
        <w:t xml:space="preserve"> </w:t>
      </w:r>
      <w:r w:rsidRPr="00752EA9">
        <w:rPr>
          <w:rFonts w:asciiTheme="minorHAnsi" w:hAnsiTheme="minorHAnsi" w:cstheme="minorHAnsi"/>
          <w:b/>
          <w:bCs/>
          <w:sz w:val="24"/>
          <w:szCs w:val="24"/>
        </w:rPr>
        <w:t>2026-ACSSA-AAA-OMB OMBUDSMAN PROGRAM</w:t>
      </w:r>
    </w:p>
    <w:p w14:paraId="2C066A15" w14:textId="77777777" w:rsidR="00752EA9" w:rsidRDefault="00752EA9" w:rsidP="00752EA9">
      <w:pPr>
        <w:pStyle w:val="BodyText"/>
        <w:rPr>
          <w:b/>
          <w:sz w:val="20"/>
        </w:rPr>
      </w:pPr>
    </w:p>
    <w:p w14:paraId="0D20807F" w14:textId="77777777" w:rsidR="00752EA9" w:rsidRDefault="00752EA9" w:rsidP="00752EA9">
      <w:pPr>
        <w:pStyle w:val="BodyText"/>
        <w:spacing w:before="45"/>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5"/>
        <w:gridCol w:w="4945"/>
      </w:tblGrid>
      <w:tr w:rsidR="00752EA9" w14:paraId="27FD704F" w14:textId="77777777" w:rsidTr="006C4D4F">
        <w:trPr>
          <w:trHeight w:val="532"/>
        </w:trPr>
        <w:tc>
          <w:tcPr>
            <w:tcW w:w="4405" w:type="dxa"/>
            <w:shd w:val="clear" w:color="auto" w:fill="D9D9D9"/>
          </w:tcPr>
          <w:p w14:paraId="32EE4BF3" w14:textId="77777777" w:rsidR="00752EA9" w:rsidRDefault="00752EA9" w:rsidP="006C4D4F">
            <w:pPr>
              <w:pStyle w:val="TableParagraph"/>
              <w:spacing w:line="292" w:lineRule="exact"/>
              <w:ind w:left="107"/>
              <w:rPr>
                <w:b/>
                <w:sz w:val="24"/>
              </w:rPr>
            </w:pPr>
            <w:r>
              <w:rPr>
                <w:b/>
                <w:spacing w:val="-2"/>
                <w:sz w:val="24"/>
              </w:rPr>
              <w:t>EVENT</w:t>
            </w:r>
          </w:p>
        </w:tc>
        <w:tc>
          <w:tcPr>
            <w:tcW w:w="4945" w:type="dxa"/>
            <w:shd w:val="clear" w:color="auto" w:fill="D9D9D9"/>
          </w:tcPr>
          <w:p w14:paraId="7AE46B83" w14:textId="77777777" w:rsidR="00752EA9" w:rsidRDefault="00752EA9" w:rsidP="006C4D4F">
            <w:pPr>
              <w:pStyle w:val="TableParagraph"/>
              <w:spacing w:line="292" w:lineRule="exact"/>
              <w:ind w:left="107"/>
              <w:rPr>
                <w:b/>
                <w:sz w:val="24"/>
              </w:rPr>
            </w:pPr>
            <w:r>
              <w:rPr>
                <w:b/>
                <w:spacing w:val="-2"/>
                <w:sz w:val="24"/>
              </w:rPr>
              <w:t>DATE/LOCATION</w:t>
            </w:r>
          </w:p>
        </w:tc>
      </w:tr>
      <w:tr w:rsidR="00752EA9" w14:paraId="6EC1D4D8" w14:textId="77777777" w:rsidTr="006C4D4F">
        <w:trPr>
          <w:trHeight w:val="533"/>
        </w:trPr>
        <w:tc>
          <w:tcPr>
            <w:tcW w:w="4405" w:type="dxa"/>
          </w:tcPr>
          <w:p w14:paraId="40CA59F2" w14:textId="77777777" w:rsidR="00752EA9" w:rsidRDefault="00752EA9" w:rsidP="006C4D4F">
            <w:pPr>
              <w:pStyle w:val="TableParagraph"/>
              <w:spacing w:line="292" w:lineRule="exact"/>
              <w:ind w:left="107"/>
              <w:rPr>
                <w:b/>
                <w:sz w:val="24"/>
              </w:rPr>
            </w:pPr>
            <w:r>
              <w:rPr>
                <w:b/>
                <w:sz w:val="24"/>
              </w:rPr>
              <w:t>RFP</w:t>
            </w:r>
            <w:r>
              <w:rPr>
                <w:b/>
                <w:spacing w:val="-3"/>
                <w:sz w:val="24"/>
              </w:rPr>
              <w:t xml:space="preserve"> </w:t>
            </w:r>
            <w:r>
              <w:rPr>
                <w:b/>
                <w:spacing w:val="-2"/>
                <w:sz w:val="24"/>
              </w:rPr>
              <w:t>Issued</w:t>
            </w:r>
          </w:p>
        </w:tc>
        <w:tc>
          <w:tcPr>
            <w:tcW w:w="4945" w:type="dxa"/>
          </w:tcPr>
          <w:p w14:paraId="2DE96B30" w14:textId="77777777" w:rsidR="00752EA9" w:rsidRDefault="00752EA9" w:rsidP="006C4D4F">
            <w:pPr>
              <w:pStyle w:val="TableParagraph"/>
              <w:spacing w:line="292" w:lineRule="exact"/>
              <w:ind w:left="108"/>
              <w:rPr>
                <w:b/>
                <w:sz w:val="24"/>
              </w:rPr>
            </w:pPr>
            <w:r>
              <w:rPr>
                <w:b/>
                <w:sz w:val="24"/>
              </w:rPr>
              <w:t>March</w:t>
            </w:r>
            <w:r>
              <w:rPr>
                <w:b/>
                <w:spacing w:val="-1"/>
                <w:sz w:val="24"/>
              </w:rPr>
              <w:t xml:space="preserve"> </w:t>
            </w:r>
            <w:r>
              <w:rPr>
                <w:b/>
                <w:sz w:val="24"/>
              </w:rPr>
              <w:t>27,</w:t>
            </w:r>
            <w:r>
              <w:rPr>
                <w:b/>
                <w:spacing w:val="-1"/>
                <w:sz w:val="24"/>
              </w:rPr>
              <w:t xml:space="preserve"> </w:t>
            </w:r>
            <w:r>
              <w:rPr>
                <w:b/>
                <w:spacing w:val="-4"/>
                <w:sz w:val="24"/>
              </w:rPr>
              <w:t>2026</w:t>
            </w:r>
          </w:p>
        </w:tc>
      </w:tr>
      <w:tr w:rsidR="00752EA9" w14:paraId="29FCEB71" w14:textId="77777777" w:rsidTr="006C4D4F">
        <w:trPr>
          <w:trHeight w:val="3730"/>
        </w:trPr>
        <w:tc>
          <w:tcPr>
            <w:tcW w:w="4405" w:type="dxa"/>
          </w:tcPr>
          <w:p w14:paraId="1D0F5C74" w14:textId="77777777" w:rsidR="00752EA9" w:rsidRDefault="00752EA9" w:rsidP="006C4D4F">
            <w:pPr>
              <w:pStyle w:val="TableParagraph"/>
              <w:rPr>
                <w:b/>
                <w:sz w:val="24"/>
              </w:rPr>
            </w:pPr>
          </w:p>
          <w:p w14:paraId="715A9CE3" w14:textId="77777777" w:rsidR="00752EA9" w:rsidRDefault="00752EA9" w:rsidP="006C4D4F">
            <w:pPr>
              <w:pStyle w:val="TableParagraph"/>
              <w:rPr>
                <w:b/>
                <w:sz w:val="24"/>
              </w:rPr>
            </w:pPr>
          </w:p>
          <w:p w14:paraId="3C41ACFF" w14:textId="77777777" w:rsidR="00752EA9" w:rsidRDefault="00752EA9" w:rsidP="006C4D4F">
            <w:pPr>
              <w:pStyle w:val="TableParagraph"/>
              <w:rPr>
                <w:b/>
                <w:sz w:val="24"/>
              </w:rPr>
            </w:pPr>
          </w:p>
          <w:p w14:paraId="3E968848" w14:textId="77777777" w:rsidR="00752EA9" w:rsidRDefault="00752EA9" w:rsidP="006C4D4F">
            <w:pPr>
              <w:pStyle w:val="TableParagraph"/>
              <w:spacing w:before="279"/>
              <w:rPr>
                <w:b/>
                <w:sz w:val="24"/>
              </w:rPr>
            </w:pPr>
          </w:p>
          <w:p w14:paraId="2FF6FD3C" w14:textId="77777777" w:rsidR="00752EA9" w:rsidRDefault="00752EA9" w:rsidP="006C4D4F">
            <w:pPr>
              <w:pStyle w:val="TableParagraph"/>
              <w:ind w:left="107"/>
              <w:rPr>
                <w:b/>
                <w:sz w:val="24"/>
              </w:rPr>
            </w:pPr>
            <w:r>
              <w:rPr>
                <w:b/>
                <w:sz w:val="24"/>
              </w:rPr>
              <w:t>Networking/Bidders</w:t>
            </w:r>
            <w:r>
              <w:rPr>
                <w:b/>
                <w:spacing w:val="-6"/>
                <w:sz w:val="24"/>
              </w:rPr>
              <w:t xml:space="preserve"> </w:t>
            </w:r>
            <w:r>
              <w:rPr>
                <w:b/>
                <w:sz w:val="24"/>
              </w:rPr>
              <w:t>Conference</w:t>
            </w:r>
            <w:r>
              <w:rPr>
                <w:b/>
                <w:spacing w:val="-4"/>
                <w:sz w:val="24"/>
              </w:rPr>
              <w:t xml:space="preserve"> </w:t>
            </w:r>
            <w:r>
              <w:rPr>
                <w:b/>
                <w:sz w:val="24"/>
              </w:rPr>
              <w:t>No.</w:t>
            </w:r>
            <w:r>
              <w:rPr>
                <w:b/>
                <w:spacing w:val="-4"/>
                <w:sz w:val="24"/>
              </w:rPr>
              <w:t xml:space="preserve"> </w:t>
            </w:r>
            <w:r>
              <w:rPr>
                <w:b/>
                <w:spacing w:val="-10"/>
                <w:sz w:val="24"/>
              </w:rPr>
              <w:t>1</w:t>
            </w:r>
          </w:p>
        </w:tc>
        <w:tc>
          <w:tcPr>
            <w:tcW w:w="4945" w:type="dxa"/>
          </w:tcPr>
          <w:p w14:paraId="315DC0C9" w14:textId="77777777" w:rsidR="00752EA9" w:rsidRDefault="00752EA9" w:rsidP="006C4D4F">
            <w:pPr>
              <w:pStyle w:val="TableParagraph"/>
              <w:spacing w:line="292" w:lineRule="exact"/>
              <w:ind w:left="107"/>
              <w:rPr>
                <w:b/>
                <w:sz w:val="24"/>
              </w:rPr>
            </w:pPr>
            <w:r>
              <w:rPr>
                <w:b/>
                <w:sz w:val="24"/>
              </w:rPr>
              <w:t>April</w:t>
            </w:r>
            <w:r>
              <w:rPr>
                <w:b/>
                <w:spacing w:val="-5"/>
                <w:sz w:val="24"/>
              </w:rPr>
              <w:t xml:space="preserve"> </w:t>
            </w:r>
            <w:r>
              <w:rPr>
                <w:b/>
                <w:sz w:val="24"/>
              </w:rPr>
              <w:t>1,</w:t>
            </w:r>
            <w:r>
              <w:rPr>
                <w:b/>
                <w:spacing w:val="-3"/>
                <w:sz w:val="24"/>
              </w:rPr>
              <w:t xml:space="preserve"> </w:t>
            </w:r>
            <w:r>
              <w:rPr>
                <w:b/>
                <w:sz w:val="24"/>
              </w:rPr>
              <w:t>2026,</w:t>
            </w:r>
            <w:r>
              <w:rPr>
                <w:b/>
                <w:spacing w:val="-3"/>
                <w:sz w:val="24"/>
              </w:rPr>
              <w:t xml:space="preserve"> </w:t>
            </w:r>
            <w:r>
              <w:rPr>
                <w:b/>
                <w:sz w:val="24"/>
              </w:rPr>
              <w:t>11:00</w:t>
            </w:r>
            <w:r>
              <w:rPr>
                <w:b/>
                <w:spacing w:val="-3"/>
                <w:sz w:val="24"/>
              </w:rPr>
              <w:t xml:space="preserve"> </w:t>
            </w:r>
            <w:r>
              <w:rPr>
                <w:b/>
                <w:sz w:val="24"/>
              </w:rPr>
              <w:t>a.m.</w:t>
            </w:r>
            <w:r>
              <w:rPr>
                <w:b/>
                <w:spacing w:val="-3"/>
                <w:sz w:val="24"/>
              </w:rPr>
              <w:t xml:space="preserve"> </w:t>
            </w:r>
            <w:r>
              <w:rPr>
                <w:b/>
                <w:sz w:val="24"/>
              </w:rPr>
              <w:t>–</w:t>
            </w:r>
            <w:r>
              <w:rPr>
                <w:b/>
                <w:spacing w:val="-2"/>
                <w:sz w:val="24"/>
              </w:rPr>
              <w:t xml:space="preserve"> </w:t>
            </w:r>
            <w:r>
              <w:rPr>
                <w:b/>
                <w:sz w:val="24"/>
              </w:rPr>
              <w:t>12:00</w:t>
            </w:r>
            <w:r>
              <w:rPr>
                <w:b/>
                <w:spacing w:val="-3"/>
                <w:sz w:val="24"/>
              </w:rPr>
              <w:t xml:space="preserve"> </w:t>
            </w:r>
            <w:r>
              <w:rPr>
                <w:b/>
                <w:sz w:val="24"/>
              </w:rPr>
              <w:t>p.m.</w:t>
            </w:r>
            <w:r>
              <w:rPr>
                <w:b/>
                <w:spacing w:val="-3"/>
                <w:sz w:val="24"/>
              </w:rPr>
              <w:t xml:space="preserve"> </w:t>
            </w:r>
            <w:r>
              <w:rPr>
                <w:b/>
                <w:spacing w:val="-2"/>
                <w:sz w:val="24"/>
              </w:rPr>
              <w:t>(PST)</w:t>
            </w:r>
          </w:p>
          <w:p w14:paraId="74B9BEA0" w14:textId="77777777" w:rsidR="00752EA9" w:rsidRDefault="00752EA9" w:rsidP="006C4D4F">
            <w:pPr>
              <w:pStyle w:val="TableParagraph"/>
              <w:spacing w:before="1"/>
              <w:ind w:left="107"/>
            </w:pPr>
            <w:hyperlink r:id="rId17">
              <w:r>
                <w:rPr>
                  <w:color w:val="0000FF"/>
                  <w:spacing w:val="-2"/>
                  <w:u w:val="single" w:color="0000FF"/>
                </w:rPr>
                <w:t>https://teams.microsoft.com/meet/2595343546743</w:t>
              </w:r>
            </w:hyperlink>
            <w:r>
              <w:rPr>
                <w:color w:val="0000FF"/>
                <w:spacing w:val="-2"/>
              </w:rPr>
              <w:t xml:space="preserve"> </w:t>
            </w:r>
            <w:r>
              <w:rPr>
                <w:color w:val="0000FF"/>
                <w:spacing w:val="-2"/>
                <w:u w:val="single" w:color="0000FF"/>
              </w:rPr>
              <w:t>0?p=DNYBRt3TYQH2axpyq6</w:t>
            </w:r>
          </w:p>
          <w:p w14:paraId="14D2F7A3" w14:textId="77777777" w:rsidR="00752EA9" w:rsidRDefault="00752EA9" w:rsidP="006C4D4F">
            <w:pPr>
              <w:pStyle w:val="TableParagraph"/>
              <w:spacing w:line="268" w:lineRule="exact"/>
              <w:ind w:left="107"/>
            </w:pPr>
            <w:r>
              <w:t>Meeting</w:t>
            </w:r>
            <w:r>
              <w:rPr>
                <w:spacing w:val="-5"/>
              </w:rPr>
              <w:t xml:space="preserve"> </w:t>
            </w:r>
            <w:r>
              <w:t>ID:</w:t>
            </w:r>
            <w:r>
              <w:rPr>
                <w:spacing w:val="-5"/>
              </w:rPr>
              <w:t xml:space="preserve"> </w:t>
            </w:r>
            <w:r>
              <w:t>259</w:t>
            </w:r>
            <w:r>
              <w:rPr>
                <w:spacing w:val="-4"/>
              </w:rPr>
              <w:t xml:space="preserve"> </w:t>
            </w:r>
            <w:r>
              <w:t>534</w:t>
            </w:r>
            <w:r>
              <w:rPr>
                <w:spacing w:val="-5"/>
              </w:rPr>
              <w:t xml:space="preserve"> </w:t>
            </w:r>
            <w:r>
              <w:t>354</w:t>
            </w:r>
            <w:r>
              <w:rPr>
                <w:spacing w:val="-4"/>
              </w:rPr>
              <w:t xml:space="preserve"> </w:t>
            </w:r>
            <w:r>
              <w:t>674</w:t>
            </w:r>
            <w:r>
              <w:rPr>
                <w:spacing w:val="-5"/>
              </w:rPr>
              <w:t xml:space="preserve"> 30</w:t>
            </w:r>
          </w:p>
          <w:p w14:paraId="7C72F743" w14:textId="77777777" w:rsidR="00752EA9" w:rsidRDefault="00752EA9" w:rsidP="006C4D4F">
            <w:pPr>
              <w:pStyle w:val="TableParagraph"/>
              <w:ind w:left="107"/>
            </w:pPr>
            <w:r>
              <w:t>Passcode:</w:t>
            </w:r>
            <w:r>
              <w:rPr>
                <w:spacing w:val="-10"/>
              </w:rPr>
              <w:t xml:space="preserve"> </w:t>
            </w:r>
            <w:r>
              <w:rPr>
                <w:spacing w:val="-2"/>
              </w:rPr>
              <w:t>N6rX7Kc9</w:t>
            </w:r>
          </w:p>
          <w:p w14:paraId="6184B761" w14:textId="77777777" w:rsidR="00752EA9" w:rsidRDefault="00752EA9" w:rsidP="006C4D4F">
            <w:pPr>
              <w:pStyle w:val="TableParagraph"/>
              <w:spacing w:before="244"/>
              <w:ind w:left="107"/>
              <w:rPr>
                <w:b/>
              </w:rPr>
            </w:pPr>
            <w:r>
              <w:rPr>
                <w:b/>
                <w:color w:val="242323"/>
              </w:rPr>
              <w:t>Dial</w:t>
            </w:r>
            <w:r>
              <w:rPr>
                <w:b/>
                <w:color w:val="242323"/>
                <w:spacing w:val="-5"/>
              </w:rPr>
              <w:t xml:space="preserve"> </w:t>
            </w:r>
            <w:r>
              <w:rPr>
                <w:b/>
                <w:color w:val="242323"/>
              </w:rPr>
              <w:t>in</w:t>
            </w:r>
            <w:r>
              <w:rPr>
                <w:b/>
                <w:color w:val="242323"/>
                <w:spacing w:val="-4"/>
              </w:rPr>
              <w:t xml:space="preserve"> </w:t>
            </w:r>
            <w:r>
              <w:rPr>
                <w:b/>
                <w:color w:val="242323"/>
              </w:rPr>
              <w:t>by</w:t>
            </w:r>
            <w:r>
              <w:rPr>
                <w:b/>
                <w:color w:val="242323"/>
                <w:spacing w:val="-5"/>
              </w:rPr>
              <w:t xml:space="preserve"> </w:t>
            </w:r>
            <w:r>
              <w:rPr>
                <w:b/>
                <w:color w:val="242323"/>
                <w:spacing w:val="-2"/>
              </w:rPr>
              <w:t>phone</w:t>
            </w:r>
          </w:p>
          <w:p w14:paraId="3B7BEFC3" w14:textId="77777777" w:rsidR="00752EA9" w:rsidRDefault="00752EA9" w:rsidP="006C4D4F">
            <w:pPr>
              <w:pStyle w:val="TableParagraph"/>
              <w:ind w:left="107"/>
              <w:rPr>
                <w:b/>
              </w:rPr>
            </w:pPr>
            <w:r>
              <w:rPr>
                <w:b/>
                <w:color w:val="0000FF"/>
                <w:u w:val="single" w:color="0000FF"/>
              </w:rPr>
              <w:t>+1</w:t>
            </w:r>
            <w:r>
              <w:rPr>
                <w:b/>
                <w:color w:val="0000FF"/>
                <w:spacing w:val="-12"/>
                <w:u w:val="single" w:color="0000FF"/>
              </w:rPr>
              <w:t xml:space="preserve"> </w:t>
            </w:r>
            <w:r>
              <w:rPr>
                <w:b/>
                <w:color w:val="0000FF"/>
                <w:u w:val="single" w:color="0000FF"/>
              </w:rPr>
              <w:t>415-915-3950,,545229615#</w:t>
            </w:r>
            <w:r>
              <w:rPr>
                <w:b/>
                <w:color w:val="0000FF"/>
                <w:spacing w:val="-11"/>
              </w:rPr>
              <w:t xml:space="preserve"> </w:t>
            </w:r>
            <w:r>
              <w:rPr>
                <w:b/>
                <w:color w:val="242323"/>
              </w:rPr>
              <w:t>United</w:t>
            </w:r>
            <w:r>
              <w:rPr>
                <w:b/>
                <w:color w:val="242323"/>
                <w:spacing w:val="-11"/>
              </w:rPr>
              <w:t xml:space="preserve"> </w:t>
            </w:r>
            <w:r>
              <w:rPr>
                <w:b/>
                <w:color w:val="242323"/>
              </w:rPr>
              <w:t>States,</w:t>
            </w:r>
            <w:r>
              <w:rPr>
                <w:b/>
                <w:color w:val="242323"/>
                <w:spacing w:val="-11"/>
              </w:rPr>
              <w:t xml:space="preserve"> </w:t>
            </w:r>
            <w:r>
              <w:rPr>
                <w:b/>
                <w:color w:val="242323"/>
                <w:spacing w:val="-5"/>
              </w:rPr>
              <w:t>San</w:t>
            </w:r>
          </w:p>
          <w:p w14:paraId="1CA9D86B" w14:textId="77777777" w:rsidR="00752EA9" w:rsidRDefault="00752EA9" w:rsidP="006C4D4F">
            <w:pPr>
              <w:pStyle w:val="TableParagraph"/>
              <w:ind w:left="107"/>
              <w:rPr>
                <w:b/>
              </w:rPr>
            </w:pPr>
            <w:r>
              <w:rPr>
                <w:b/>
                <w:color w:val="242323"/>
                <w:spacing w:val="-2"/>
              </w:rPr>
              <w:t>Francisco</w:t>
            </w:r>
          </w:p>
          <w:p w14:paraId="3AE04CC6" w14:textId="77777777" w:rsidR="00752EA9" w:rsidRDefault="00752EA9" w:rsidP="006C4D4F">
            <w:pPr>
              <w:pStyle w:val="TableParagraph"/>
              <w:ind w:left="107" w:right="61"/>
              <w:rPr>
                <w:b/>
              </w:rPr>
            </w:pPr>
            <w:r>
              <w:rPr>
                <w:b/>
                <w:color w:val="0000FF"/>
                <w:u w:val="single" w:color="0000FF"/>
              </w:rPr>
              <w:t>(888)</w:t>
            </w:r>
            <w:r>
              <w:rPr>
                <w:b/>
                <w:color w:val="0000FF"/>
                <w:spacing w:val="-10"/>
                <w:u w:val="single" w:color="0000FF"/>
              </w:rPr>
              <w:t xml:space="preserve"> </w:t>
            </w:r>
            <w:r>
              <w:rPr>
                <w:b/>
                <w:color w:val="0000FF"/>
                <w:u w:val="single" w:color="0000FF"/>
              </w:rPr>
              <w:t>715-8170,,545229615#</w:t>
            </w:r>
            <w:r>
              <w:rPr>
                <w:b/>
                <w:color w:val="0000FF"/>
                <w:spacing w:val="-10"/>
              </w:rPr>
              <w:t xml:space="preserve"> </w:t>
            </w:r>
            <w:r>
              <w:rPr>
                <w:b/>
                <w:color w:val="242323"/>
              </w:rPr>
              <w:t>United</w:t>
            </w:r>
            <w:r>
              <w:rPr>
                <w:b/>
                <w:color w:val="242323"/>
                <w:spacing w:val="-10"/>
              </w:rPr>
              <w:t xml:space="preserve"> </w:t>
            </w:r>
            <w:r>
              <w:rPr>
                <w:b/>
                <w:color w:val="242323"/>
              </w:rPr>
              <w:t>States</w:t>
            </w:r>
            <w:r>
              <w:rPr>
                <w:b/>
                <w:color w:val="242323"/>
                <w:spacing w:val="-9"/>
              </w:rPr>
              <w:t xml:space="preserve"> </w:t>
            </w:r>
            <w:r>
              <w:rPr>
                <w:b/>
                <w:color w:val="242323"/>
              </w:rPr>
              <w:t>(Toll-</w:t>
            </w:r>
            <w:r>
              <w:rPr>
                <w:b/>
                <w:color w:val="242323"/>
                <w:spacing w:val="-2"/>
              </w:rPr>
              <w:t>free)</w:t>
            </w:r>
          </w:p>
          <w:p w14:paraId="49EE21D8" w14:textId="77777777" w:rsidR="00752EA9" w:rsidRDefault="00752EA9" w:rsidP="006C4D4F">
            <w:pPr>
              <w:pStyle w:val="TableParagraph"/>
              <w:spacing w:line="268" w:lineRule="exact"/>
              <w:ind w:left="107"/>
              <w:rPr>
                <w:b/>
              </w:rPr>
            </w:pPr>
            <w:r>
              <w:rPr>
                <w:b/>
                <w:color w:val="0000FF"/>
                <w:u w:val="single" w:color="0000FF"/>
              </w:rPr>
              <w:t>Find</w:t>
            </w:r>
            <w:r>
              <w:rPr>
                <w:b/>
                <w:color w:val="0000FF"/>
                <w:spacing w:val="-4"/>
                <w:u w:val="single" w:color="0000FF"/>
              </w:rPr>
              <w:t xml:space="preserve"> </w:t>
            </w:r>
            <w:r>
              <w:rPr>
                <w:b/>
                <w:color w:val="0000FF"/>
                <w:u w:val="single" w:color="0000FF"/>
              </w:rPr>
              <w:t>a</w:t>
            </w:r>
            <w:r>
              <w:rPr>
                <w:b/>
                <w:color w:val="0000FF"/>
                <w:spacing w:val="-4"/>
                <w:u w:val="single" w:color="0000FF"/>
              </w:rPr>
              <w:t xml:space="preserve"> </w:t>
            </w:r>
            <w:r>
              <w:rPr>
                <w:b/>
                <w:color w:val="0000FF"/>
                <w:u w:val="single" w:color="0000FF"/>
              </w:rPr>
              <w:t>local</w:t>
            </w:r>
            <w:r>
              <w:rPr>
                <w:b/>
                <w:color w:val="0000FF"/>
                <w:spacing w:val="-4"/>
                <w:u w:val="single" w:color="0000FF"/>
              </w:rPr>
              <w:t xml:space="preserve"> </w:t>
            </w:r>
            <w:r>
              <w:rPr>
                <w:b/>
                <w:color w:val="0000FF"/>
                <w:spacing w:val="-2"/>
                <w:u w:val="single" w:color="0000FF"/>
              </w:rPr>
              <w:t>number</w:t>
            </w:r>
          </w:p>
          <w:p w14:paraId="4F95341C" w14:textId="77777777" w:rsidR="00752EA9" w:rsidRDefault="00752EA9" w:rsidP="006C4D4F">
            <w:pPr>
              <w:pStyle w:val="TableParagraph"/>
              <w:spacing w:before="1"/>
              <w:ind w:left="107"/>
              <w:rPr>
                <w:b/>
              </w:rPr>
            </w:pPr>
            <w:r>
              <w:rPr>
                <w:b/>
                <w:color w:val="242323"/>
              </w:rPr>
              <w:t>Phone</w:t>
            </w:r>
            <w:r>
              <w:rPr>
                <w:b/>
                <w:color w:val="242323"/>
                <w:spacing w:val="-7"/>
              </w:rPr>
              <w:t xml:space="preserve"> </w:t>
            </w:r>
            <w:r>
              <w:rPr>
                <w:b/>
                <w:color w:val="242323"/>
              </w:rPr>
              <w:t>conference</w:t>
            </w:r>
            <w:r>
              <w:rPr>
                <w:b/>
                <w:color w:val="242323"/>
                <w:spacing w:val="-6"/>
              </w:rPr>
              <w:t xml:space="preserve"> </w:t>
            </w:r>
            <w:r>
              <w:rPr>
                <w:b/>
                <w:color w:val="242323"/>
              </w:rPr>
              <w:t>ID:</w:t>
            </w:r>
            <w:r>
              <w:rPr>
                <w:b/>
                <w:color w:val="242323"/>
                <w:spacing w:val="-6"/>
              </w:rPr>
              <w:t xml:space="preserve"> </w:t>
            </w:r>
            <w:r>
              <w:rPr>
                <w:b/>
                <w:color w:val="242323"/>
              </w:rPr>
              <w:t>545</w:t>
            </w:r>
            <w:r>
              <w:rPr>
                <w:b/>
                <w:color w:val="242323"/>
                <w:spacing w:val="-5"/>
              </w:rPr>
              <w:t xml:space="preserve"> </w:t>
            </w:r>
            <w:r>
              <w:rPr>
                <w:b/>
                <w:color w:val="242323"/>
              </w:rPr>
              <w:t>229</w:t>
            </w:r>
            <w:r>
              <w:rPr>
                <w:b/>
                <w:color w:val="242323"/>
                <w:spacing w:val="-6"/>
              </w:rPr>
              <w:t xml:space="preserve"> </w:t>
            </w:r>
            <w:r>
              <w:rPr>
                <w:b/>
                <w:color w:val="242323"/>
                <w:spacing w:val="-4"/>
              </w:rPr>
              <w:t>615#</w:t>
            </w:r>
          </w:p>
        </w:tc>
      </w:tr>
      <w:tr w:rsidR="00752EA9" w14:paraId="6AC23BB2" w14:textId="77777777" w:rsidTr="006C4D4F">
        <w:trPr>
          <w:trHeight w:val="3731"/>
        </w:trPr>
        <w:tc>
          <w:tcPr>
            <w:tcW w:w="4405" w:type="dxa"/>
          </w:tcPr>
          <w:p w14:paraId="66E11CA6" w14:textId="77777777" w:rsidR="00752EA9" w:rsidRDefault="00752EA9" w:rsidP="006C4D4F">
            <w:pPr>
              <w:pStyle w:val="TableParagraph"/>
              <w:rPr>
                <w:b/>
                <w:sz w:val="24"/>
              </w:rPr>
            </w:pPr>
          </w:p>
          <w:p w14:paraId="6514FAE6" w14:textId="77777777" w:rsidR="00752EA9" w:rsidRDefault="00752EA9" w:rsidP="006C4D4F">
            <w:pPr>
              <w:pStyle w:val="TableParagraph"/>
              <w:rPr>
                <w:b/>
                <w:sz w:val="24"/>
              </w:rPr>
            </w:pPr>
          </w:p>
          <w:p w14:paraId="70EA274A" w14:textId="77777777" w:rsidR="00752EA9" w:rsidRDefault="00752EA9" w:rsidP="006C4D4F">
            <w:pPr>
              <w:pStyle w:val="TableParagraph"/>
              <w:rPr>
                <w:b/>
                <w:sz w:val="24"/>
              </w:rPr>
            </w:pPr>
          </w:p>
          <w:p w14:paraId="61F224A3" w14:textId="77777777" w:rsidR="00752EA9" w:rsidRDefault="00752EA9" w:rsidP="006C4D4F">
            <w:pPr>
              <w:pStyle w:val="TableParagraph"/>
              <w:rPr>
                <w:b/>
                <w:sz w:val="24"/>
              </w:rPr>
            </w:pPr>
          </w:p>
          <w:p w14:paraId="21746AA4" w14:textId="77777777" w:rsidR="00752EA9" w:rsidRDefault="00752EA9" w:rsidP="006C4D4F">
            <w:pPr>
              <w:pStyle w:val="TableParagraph"/>
              <w:spacing w:before="134"/>
              <w:rPr>
                <w:b/>
                <w:sz w:val="24"/>
              </w:rPr>
            </w:pPr>
          </w:p>
          <w:p w14:paraId="0A2BDEDD" w14:textId="77777777" w:rsidR="00752EA9" w:rsidRDefault="00752EA9" w:rsidP="006C4D4F">
            <w:pPr>
              <w:pStyle w:val="TableParagraph"/>
              <w:ind w:left="107"/>
              <w:rPr>
                <w:b/>
                <w:sz w:val="24"/>
              </w:rPr>
            </w:pPr>
            <w:r>
              <w:rPr>
                <w:b/>
                <w:sz w:val="24"/>
              </w:rPr>
              <w:t>Networking/Bidders</w:t>
            </w:r>
            <w:r>
              <w:rPr>
                <w:b/>
                <w:spacing w:val="-6"/>
                <w:sz w:val="24"/>
              </w:rPr>
              <w:t xml:space="preserve"> </w:t>
            </w:r>
            <w:r>
              <w:rPr>
                <w:b/>
                <w:sz w:val="24"/>
              </w:rPr>
              <w:t>Conference</w:t>
            </w:r>
            <w:r>
              <w:rPr>
                <w:b/>
                <w:spacing w:val="-4"/>
                <w:sz w:val="24"/>
              </w:rPr>
              <w:t xml:space="preserve"> </w:t>
            </w:r>
            <w:r>
              <w:rPr>
                <w:b/>
                <w:sz w:val="24"/>
              </w:rPr>
              <w:t>No.</w:t>
            </w:r>
            <w:r>
              <w:rPr>
                <w:b/>
                <w:spacing w:val="-4"/>
                <w:sz w:val="24"/>
              </w:rPr>
              <w:t xml:space="preserve"> </w:t>
            </w:r>
            <w:r>
              <w:rPr>
                <w:b/>
                <w:spacing w:val="-10"/>
                <w:sz w:val="24"/>
              </w:rPr>
              <w:t>2</w:t>
            </w:r>
          </w:p>
        </w:tc>
        <w:tc>
          <w:tcPr>
            <w:tcW w:w="4945" w:type="dxa"/>
          </w:tcPr>
          <w:p w14:paraId="50116A20" w14:textId="77777777" w:rsidR="00752EA9" w:rsidRDefault="00752EA9" w:rsidP="006C4D4F">
            <w:pPr>
              <w:pStyle w:val="TableParagraph"/>
              <w:ind w:left="107"/>
              <w:rPr>
                <w:b/>
                <w:sz w:val="24"/>
              </w:rPr>
            </w:pPr>
            <w:r>
              <w:rPr>
                <w:b/>
                <w:sz w:val="24"/>
              </w:rPr>
              <w:t>April</w:t>
            </w:r>
            <w:r>
              <w:rPr>
                <w:b/>
                <w:spacing w:val="-3"/>
                <w:sz w:val="24"/>
              </w:rPr>
              <w:t xml:space="preserve"> </w:t>
            </w:r>
            <w:r>
              <w:rPr>
                <w:b/>
                <w:sz w:val="24"/>
              </w:rPr>
              <w:t>2,</w:t>
            </w:r>
            <w:r>
              <w:rPr>
                <w:b/>
                <w:spacing w:val="-3"/>
                <w:sz w:val="24"/>
              </w:rPr>
              <w:t xml:space="preserve"> </w:t>
            </w:r>
            <w:r>
              <w:rPr>
                <w:b/>
                <w:sz w:val="24"/>
              </w:rPr>
              <w:t>2026,</w:t>
            </w:r>
            <w:r>
              <w:rPr>
                <w:b/>
                <w:spacing w:val="-3"/>
                <w:sz w:val="24"/>
              </w:rPr>
              <w:t xml:space="preserve"> </w:t>
            </w:r>
            <w:r>
              <w:rPr>
                <w:b/>
                <w:sz w:val="24"/>
              </w:rPr>
              <w:t>3:00</w:t>
            </w:r>
            <w:r>
              <w:rPr>
                <w:b/>
                <w:spacing w:val="-2"/>
                <w:sz w:val="24"/>
              </w:rPr>
              <w:t xml:space="preserve"> </w:t>
            </w:r>
            <w:r>
              <w:rPr>
                <w:b/>
                <w:sz w:val="24"/>
              </w:rPr>
              <w:t>p.m.</w:t>
            </w:r>
            <w:r>
              <w:rPr>
                <w:b/>
                <w:spacing w:val="-2"/>
                <w:sz w:val="24"/>
              </w:rPr>
              <w:t xml:space="preserve"> </w:t>
            </w:r>
            <w:r>
              <w:rPr>
                <w:b/>
                <w:sz w:val="24"/>
              </w:rPr>
              <w:t>–</w:t>
            </w:r>
            <w:r>
              <w:rPr>
                <w:b/>
                <w:spacing w:val="-2"/>
                <w:sz w:val="24"/>
              </w:rPr>
              <w:t xml:space="preserve"> </w:t>
            </w:r>
            <w:r>
              <w:rPr>
                <w:b/>
                <w:sz w:val="24"/>
              </w:rPr>
              <w:t>4:00</w:t>
            </w:r>
            <w:r>
              <w:rPr>
                <w:b/>
                <w:spacing w:val="-2"/>
                <w:sz w:val="24"/>
              </w:rPr>
              <w:t xml:space="preserve"> </w:t>
            </w:r>
            <w:r>
              <w:rPr>
                <w:b/>
                <w:sz w:val="24"/>
              </w:rPr>
              <w:t>p.m.</w:t>
            </w:r>
            <w:r>
              <w:rPr>
                <w:b/>
                <w:spacing w:val="-1"/>
                <w:sz w:val="24"/>
              </w:rPr>
              <w:t xml:space="preserve"> </w:t>
            </w:r>
            <w:r>
              <w:rPr>
                <w:b/>
                <w:spacing w:val="-2"/>
                <w:sz w:val="24"/>
              </w:rPr>
              <w:t>(PST)</w:t>
            </w:r>
          </w:p>
          <w:p w14:paraId="47211D0D" w14:textId="77777777" w:rsidR="00752EA9" w:rsidRDefault="00752EA9" w:rsidP="006C4D4F">
            <w:pPr>
              <w:pStyle w:val="TableParagraph"/>
              <w:spacing w:before="1"/>
              <w:ind w:left="107"/>
            </w:pPr>
            <w:hyperlink r:id="rId18">
              <w:r>
                <w:rPr>
                  <w:color w:val="0000FF"/>
                  <w:spacing w:val="-2"/>
                  <w:u w:val="single" w:color="0000FF"/>
                </w:rPr>
                <w:t>https://teams.microsoft.com/meet/2915495860773</w:t>
              </w:r>
            </w:hyperlink>
            <w:r>
              <w:rPr>
                <w:color w:val="0000FF"/>
                <w:spacing w:val="-2"/>
              </w:rPr>
              <w:t xml:space="preserve"> </w:t>
            </w:r>
            <w:r>
              <w:rPr>
                <w:color w:val="0000FF"/>
                <w:spacing w:val="-2"/>
                <w:u w:val="single" w:color="0000FF"/>
              </w:rPr>
              <w:t>5?p=TBYjcr24aGElgzqBJM</w:t>
            </w:r>
          </w:p>
          <w:p w14:paraId="5C6443E1" w14:textId="77777777" w:rsidR="00752EA9" w:rsidRDefault="00752EA9" w:rsidP="006C4D4F">
            <w:pPr>
              <w:pStyle w:val="TableParagraph"/>
              <w:spacing w:line="268" w:lineRule="exact"/>
              <w:ind w:left="107"/>
            </w:pPr>
            <w:r>
              <w:t>Meeting</w:t>
            </w:r>
            <w:r>
              <w:rPr>
                <w:spacing w:val="-5"/>
              </w:rPr>
              <w:t xml:space="preserve"> </w:t>
            </w:r>
            <w:r>
              <w:t>ID:</w:t>
            </w:r>
            <w:r>
              <w:rPr>
                <w:spacing w:val="-5"/>
              </w:rPr>
              <w:t xml:space="preserve"> </w:t>
            </w:r>
            <w:r>
              <w:t>291</w:t>
            </w:r>
            <w:r>
              <w:rPr>
                <w:spacing w:val="-4"/>
              </w:rPr>
              <w:t xml:space="preserve"> </w:t>
            </w:r>
            <w:r>
              <w:t>549</w:t>
            </w:r>
            <w:r>
              <w:rPr>
                <w:spacing w:val="-5"/>
              </w:rPr>
              <w:t xml:space="preserve"> </w:t>
            </w:r>
            <w:r>
              <w:t>586</w:t>
            </w:r>
            <w:r>
              <w:rPr>
                <w:spacing w:val="-4"/>
              </w:rPr>
              <w:t xml:space="preserve"> </w:t>
            </w:r>
            <w:r>
              <w:t>077</w:t>
            </w:r>
            <w:r>
              <w:rPr>
                <w:spacing w:val="-5"/>
              </w:rPr>
              <w:t xml:space="preserve"> 35</w:t>
            </w:r>
          </w:p>
          <w:p w14:paraId="0D8CE582" w14:textId="77777777" w:rsidR="00752EA9" w:rsidRDefault="00752EA9" w:rsidP="006C4D4F">
            <w:pPr>
              <w:pStyle w:val="TableParagraph"/>
              <w:ind w:left="107"/>
            </w:pPr>
            <w:r>
              <w:t>Passcode:</w:t>
            </w:r>
            <w:r>
              <w:rPr>
                <w:spacing w:val="-10"/>
              </w:rPr>
              <w:t xml:space="preserve"> </w:t>
            </w:r>
            <w:r>
              <w:rPr>
                <w:spacing w:val="-2"/>
              </w:rPr>
              <w:t>wp7f4DN6</w:t>
            </w:r>
          </w:p>
          <w:p w14:paraId="714D6CBD" w14:textId="77777777" w:rsidR="00752EA9" w:rsidRDefault="00752EA9" w:rsidP="006C4D4F">
            <w:pPr>
              <w:pStyle w:val="TableParagraph"/>
              <w:spacing w:before="244"/>
              <w:ind w:left="107"/>
              <w:rPr>
                <w:b/>
              </w:rPr>
            </w:pPr>
            <w:r>
              <w:rPr>
                <w:b/>
              </w:rPr>
              <w:t>Dial</w:t>
            </w:r>
            <w:r>
              <w:rPr>
                <w:b/>
                <w:spacing w:val="-5"/>
              </w:rPr>
              <w:t xml:space="preserve"> </w:t>
            </w:r>
            <w:r>
              <w:rPr>
                <w:b/>
              </w:rPr>
              <w:t>in</w:t>
            </w:r>
            <w:r>
              <w:rPr>
                <w:b/>
                <w:spacing w:val="-4"/>
              </w:rPr>
              <w:t xml:space="preserve"> </w:t>
            </w:r>
            <w:r>
              <w:rPr>
                <w:b/>
              </w:rPr>
              <w:t>by</w:t>
            </w:r>
            <w:r>
              <w:rPr>
                <w:b/>
                <w:spacing w:val="-5"/>
              </w:rPr>
              <w:t xml:space="preserve"> </w:t>
            </w:r>
            <w:r>
              <w:rPr>
                <w:b/>
                <w:spacing w:val="-2"/>
              </w:rPr>
              <w:t>phone</w:t>
            </w:r>
          </w:p>
          <w:p w14:paraId="4251778F" w14:textId="77777777" w:rsidR="00752EA9" w:rsidRDefault="00752EA9" w:rsidP="006C4D4F">
            <w:pPr>
              <w:pStyle w:val="TableParagraph"/>
              <w:ind w:left="107"/>
              <w:rPr>
                <w:b/>
              </w:rPr>
            </w:pPr>
            <w:r>
              <w:rPr>
                <w:b/>
                <w:color w:val="0000FF"/>
                <w:u w:val="single" w:color="0000FF"/>
              </w:rPr>
              <w:t>+1</w:t>
            </w:r>
            <w:r>
              <w:rPr>
                <w:b/>
                <w:color w:val="0000FF"/>
                <w:spacing w:val="-12"/>
                <w:u w:val="single" w:color="0000FF"/>
              </w:rPr>
              <w:t xml:space="preserve"> </w:t>
            </w:r>
            <w:r>
              <w:rPr>
                <w:b/>
                <w:color w:val="0000FF"/>
                <w:u w:val="single" w:color="0000FF"/>
              </w:rPr>
              <w:t>415-915-3950,,438100312#</w:t>
            </w:r>
            <w:r>
              <w:rPr>
                <w:b/>
                <w:color w:val="0000FF"/>
                <w:spacing w:val="-11"/>
              </w:rPr>
              <w:t xml:space="preserve"> </w:t>
            </w:r>
            <w:r>
              <w:rPr>
                <w:b/>
              </w:rPr>
              <w:t>United</w:t>
            </w:r>
            <w:r>
              <w:rPr>
                <w:b/>
                <w:spacing w:val="-11"/>
              </w:rPr>
              <w:t xml:space="preserve"> </w:t>
            </w:r>
            <w:r>
              <w:rPr>
                <w:b/>
              </w:rPr>
              <w:t>States,</w:t>
            </w:r>
            <w:r>
              <w:rPr>
                <w:b/>
                <w:spacing w:val="-11"/>
              </w:rPr>
              <w:t xml:space="preserve"> </w:t>
            </w:r>
            <w:r>
              <w:rPr>
                <w:b/>
                <w:spacing w:val="-5"/>
              </w:rPr>
              <w:t>San</w:t>
            </w:r>
          </w:p>
          <w:p w14:paraId="4A648E2D" w14:textId="77777777" w:rsidR="00752EA9" w:rsidRDefault="00752EA9" w:rsidP="006C4D4F">
            <w:pPr>
              <w:pStyle w:val="TableParagraph"/>
              <w:spacing w:before="1"/>
              <w:ind w:left="107"/>
              <w:rPr>
                <w:b/>
              </w:rPr>
            </w:pPr>
            <w:r>
              <w:rPr>
                <w:b/>
                <w:spacing w:val="-2"/>
              </w:rPr>
              <w:t>Francisco</w:t>
            </w:r>
          </w:p>
          <w:p w14:paraId="0EAF3D67" w14:textId="77777777" w:rsidR="00752EA9" w:rsidRDefault="00752EA9" w:rsidP="006C4D4F">
            <w:pPr>
              <w:pStyle w:val="TableParagraph"/>
              <w:ind w:left="107" w:right="61"/>
              <w:rPr>
                <w:b/>
              </w:rPr>
            </w:pPr>
            <w:r>
              <w:rPr>
                <w:b/>
                <w:color w:val="0000FF"/>
                <w:u w:val="single" w:color="0000FF"/>
              </w:rPr>
              <w:t>(888)</w:t>
            </w:r>
            <w:r>
              <w:rPr>
                <w:b/>
                <w:color w:val="0000FF"/>
                <w:spacing w:val="-10"/>
                <w:u w:val="single" w:color="0000FF"/>
              </w:rPr>
              <w:t xml:space="preserve"> </w:t>
            </w:r>
            <w:r>
              <w:rPr>
                <w:b/>
                <w:color w:val="0000FF"/>
                <w:u w:val="single" w:color="0000FF"/>
              </w:rPr>
              <w:t>715-8170,,438100312#</w:t>
            </w:r>
            <w:r>
              <w:rPr>
                <w:b/>
                <w:color w:val="0000FF"/>
                <w:spacing w:val="-10"/>
              </w:rPr>
              <w:t xml:space="preserve"> </w:t>
            </w:r>
            <w:r>
              <w:rPr>
                <w:b/>
              </w:rPr>
              <w:t>United</w:t>
            </w:r>
            <w:r>
              <w:rPr>
                <w:b/>
                <w:spacing w:val="-10"/>
              </w:rPr>
              <w:t xml:space="preserve"> </w:t>
            </w:r>
            <w:r>
              <w:rPr>
                <w:b/>
              </w:rPr>
              <w:t>States</w:t>
            </w:r>
            <w:r>
              <w:rPr>
                <w:b/>
                <w:spacing w:val="-9"/>
              </w:rPr>
              <w:t xml:space="preserve"> </w:t>
            </w:r>
            <w:r>
              <w:rPr>
                <w:b/>
              </w:rPr>
              <w:t>(Toll-</w:t>
            </w:r>
            <w:r>
              <w:rPr>
                <w:b/>
                <w:spacing w:val="-2"/>
              </w:rPr>
              <w:t>free)</w:t>
            </w:r>
          </w:p>
          <w:p w14:paraId="73D33EDA" w14:textId="77777777" w:rsidR="00752EA9" w:rsidRDefault="00752EA9" w:rsidP="006C4D4F">
            <w:pPr>
              <w:pStyle w:val="TableParagraph"/>
              <w:spacing w:line="268" w:lineRule="exact"/>
              <w:ind w:left="107"/>
              <w:rPr>
                <w:b/>
              </w:rPr>
            </w:pPr>
            <w:r>
              <w:rPr>
                <w:b/>
                <w:color w:val="0000FF"/>
                <w:u w:val="single" w:color="0000FF"/>
              </w:rPr>
              <w:t>Find</w:t>
            </w:r>
            <w:r>
              <w:rPr>
                <w:b/>
                <w:color w:val="0000FF"/>
                <w:spacing w:val="-4"/>
                <w:u w:val="single" w:color="0000FF"/>
              </w:rPr>
              <w:t xml:space="preserve"> </w:t>
            </w:r>
            <w:r>
              <w:rPr>
                <w:b/>
                <w:color w:val="0000FF"/>
                <w:u w:val="single" w:color="0000FF"/>
              </w:rPr>
              <w:t>a</w:t>
            </w:r>
            <w:r>
              <w:rPr>
                <w:b/>
                <w:color w:val="0000FF"/>
                <w:spacing w:val="-4"/>
                <w:u w:val="single" w:color="0000FF"/>
              </w:rPr>
              <w:t xml:space="preserve"> </w:t>
            </w:r>
            <w:r>
              <w:rPr>
                <w:b/>
                <w:color w:val="0000FF"/>
                <w:u w:val="single" w:color="0000FF"/>
              </w:rPr>
              <w:t>local</w:t>
            </w:r>
            <w:r>
              <w:rPr>
                <w:b/>
                <w:color w:val="0000FF"/>
                <w:spacing w:val="-4"/>
                <w:u w:val="single" w:color="0000FF"/>
              </w:rPr>
              <w:t xml:space="preserve"> </w:t>
            </w:r>
            <w:r>
              <w:rPr>
                <w:b/>
                <w:color w:val="0000FF"/>
                <w:spacing w:val="-2"/>
                <w:u w:val="single" w:color="0000FF"/>
              </w:rPr>
              <w:t>number</w:t>
            </w:r>
          </w:p>
          <w:p w14:paraId="0A1F385F" w14:textId="77777777" w:rsidR="00752EA9" w:rsidRDefault="00752EA9" w:rsidP="006C4D4F">
            <w:pPr>
              <w:pStyle w:val="TableParagraph"/>
              <w:ind w:left="107"/>
              <w:rPr>
                <w:b/>
              </w:rPr>
            </w:pPr>
            <w:r>
              <w:rPr>
                <w:b/>
              </w:rPr>
              <w:t>Phone</w:t>
            </w:r>
            <w:r>
              <w:rPr>
                <w:b/>
                <w:spacing w:val="-7"/>
              </w:rPr>
              <w:t xml:space="preserve"> </w:t>
            </w:r>
            <w:r>
              <w:rPr>
                <w:b/>
              </w:rPr>
              <w:t>conference</w:t>
            </w:r>
            <w:r>
              <w:rPr>
                <w:b/>
                <w:spacing w:val="-6"/>
              </w:rPr>
              <w:t xml:space="preserve"> </w:t>
            </w:r>
            <w:r>
              <w:rPr>
                <w:b/>
              </w:rPr>
              <w:t>ID:</w:t>
            </w:r>
            <w:r>
              <w:rPr>
                <w:b/>
                <w:spacing w:val="-6"/>
              </w:rPr>
              <w:t xml:space="preserve"> </w:t>
            </w:r>
            <w:r>
              <w:rPr>
                <w:b/>
              </w:rPr>
              <w:t>438</w:t>
            </w:r>
            <w:r>
              <w:rPr>
                <w:b/>
                <w:spacing w:val="-5"/>
              </w:rPr>
              <w:t xml:space="preserve"> </w:t>
            </w:r>
            <w:r>
              <w:rPr>
                <w:b/>
              </w:rPr>
              <w:t>100</w:t>
            </w:r>
            <w:r>
              <w:rPr>
                <w:b/>
                <w:spacing w:val="-6"/>
              </w:rPr>
              <w:t xml:space="preserve"> </w:t>
            </w:r>
            <w:r>
              <w:rPr>
                <w:b/>
                <w:spacing w:val="-4"/>
              </w:rPr>
              <w:t>312#</w:t>
            </w:r>
          </w:p>
        </w:tc>
      </w:tr>
      <w:tr w:rsidR="00752EA9" w14:paraId="48D9EA4A" w14:textId="77777777" w:rsidTr="006C4D4F">
        <w:trPr>
          <w:trHeight w:val="826"/>
        </w:trPr>
        <w:tc>
          <w:tcPr>
            <w:tcW w:w="4405" w:type="dxa"/>
          </w:tcPr>
          <w:p w14:paraId="38791BCB" w14:textId="77777777" w:rsidR="00752EA9" w:rsidRDefault="00752EA9" w:rsidP="006C4D4F">
            <w:pPr>
              <w:pStyle w:val="TableParagraph"/>
              <w:ind w:left="107"/>
              <w:rPr>
                <w:b/>
                <w:sz w:val="24"/>
              </w:rPr>
            </w:pPr>
            <w:r>
              <w:rPr>
                <w:b/>
                <w:sz w:val="24"/>
              </w:rPr>
              <w:lastRenderedPageBreak/>
              <w:t>Written</w:t>
            </w:r>
            <w:r>
              <w:rPr>
                <w:b/>
                <w:spacing w:val="-9"/>
                <w:sz w:val="24"/>
              </w:rPr>
              <w:t xml:space="preserve"> </w:t>
            </w:r>
            <w:r>
              <w:rPr>
                <w:b/>
                <w:sz w:val="24"/>
              </w:rPr>
              <w:t>Questions</w:t>
            </w:r>
            <w:r>
              <w:rPr>
                <w:b/>
                <w:spacing w:val="-9"/>
                <w:sz w:val="24"/>
              </w:rPr>
              <w:t xml:space="preserve"> </w:t>
            </w:r>
            <w:r>
              <w:rPr>
                <w:b/>
                <w:sz w:val="24"/>
              </w:rPr>
              <w:t>Due</w:t>
            </w:r>
            <w:r>
              <w:rPr>
                <w:b/>
                <w:spacing w:val="-10"/>
                <w:sz w:val="24"/>
              </w:rPr>
              <w:t xml:space="preserve"> </w:t>
            </w:r>
            <w:r>
              <w:rPr>
                <w:b/>
                <w:sz w:val="24"/>
              </w:rPr>
              <w:t>via</w:t>
            </w:r>
            <w:r>
              <w:rPr>
                <w:b/>
                <w:spacing w:val="-9"/>
                <w:sz w:val="24"/>
              </w:rPr>
              <w:t xml:space="preserve"> </w:t>
            </w:r>
            <w:r>
              <w:rPr>
                <w:b/>
                <w:sz w:val="24"/>
              </w:rPr>
              <w:t xml:space="preserve">Email: </w:t>
            </w:r>
            <w:hyperlink r:id="rId19">
              <w:r>
                <w:rPr>
                  <w:b/>
                  <w:spacing w:val="-2"/>
                  <w:sz w:val="24"/>
                </w:rPr>
                <w:t>jovillaf@acgov.org</w:t>
              </w:r>
            </w:hyperlink>
          </w:p>
        </w:tc>
        <w:tc>
          <w:tcPr>
            <w:tcW w:w="4945" w:type="dxa"/>
          </w:tcPr>
          <w:p w14:paraId="192C0574" w14:textId="77777777" w:rsidR="00752EA9" w:rsidRDefault="00752EA9" w:rsidP="006C4D4F">
            <w:pPr>
              <w:pStyle w:val="TableParagraph"/>
              <w:spacing w:before="145"/>
              <w:ind w:left="107"/>
              <w:rPr>
                <w:b/>
                <w:sz w:val="24"/>
              </w:rPr>
            </w:pPr>
            <w:r>
              <w:rPr>
                <w:b/>
                <w:sz w:val="24"/>
              </w:rPr>
              <w:t>April</w:t>
            </w:r>
            <w:r>
              <w:rPr>
                <w:b/>
                <w:spacing w:val="-4"/>
                <w:sz w:val="24"/>
              </w:rPr>
              <w:t xml:space="preserve"> </w:t>
            </w:r>
            <w:r>
              <w:rPr>
                <w:b/>
                <w:sz w:val="24"/>
              </w:rPr>
              <w:t>2,</w:t>
            </w:r>
            <w:r>
              <w:rPr>
                <w:b/>
                <w:spacing w:val="-2"/>
                <w:sz w:val="24"/>
              </w:rPr>
              <w:t xml:space="preserve"> </w:t>
            </w:r>
            <w:r>
              <w:rPr>
                <w:b/>
                <w:sz w:val="24"/>
              </w:rPr>
              <w:t>2026</w:t>
            </w:r>
            <w:r>
              <w:rPr>
                <w:b/>
                <w:spacing w:val="-2"/>
                <w:sz w:val="24"/>
              </w:rPr>
              <w:t xml:space="preserve"> </w:t>
            </w:r>
            <w:r>
              <w:rPr>
                <w:b/>
                <w:sz w:val="24"/>
              </w:rPr>
              <w:t>by</w:t>
            </w:r>
            <w:r>
              <w:rPr>
                <w:b/>
                <w:spacing w:val="-2"/>
                <w:sz w:val="24"/>
              </w:rPr>
              <w:t xml:space="preserve"> </w:t>
            </w:r>
            <w:r>
              <w:rPr>
                <w:b/>
                <w:sz w:val="24"/>
              </w:rPr>
              <w:t>5:00</w:t>
            </w:r>
            <w:r>
              <w:rPr>
                <w:b/>
                <w:spacing w:val="-2"/>
                <w:sz w:val="24"/>
              </w:rPr>
              <w:t xml:space="preserve"> </w:t>
            </w:r>
            <w:r>
              <w:rPr>
                <w:b/>
                <w:spacing w:val="-4"/>
                <w:sz w:val="24"/>
              </w:rPr>
              <w:t>p.m.</w:t>
            </w:r>
          </w:p>
        </w:tc>
      </w:tr>
      <w:tr w:rsidR="00752EA9" w14:paraId="1C6F86C6" w14:textId="77777777" w:rsidTr="006C4D4F">
        <w:trPr>
          <w:trHeight w:val="825"/>
        </w:trPr>
        <w:tc>
          <w:tcPr>
            <w:tcW w:w="4405" w:type="dxa"/>
          </w:tcPr>
          <w:p w14:paraId="6AFDE6BB" w14:textId="77777777" w:rsidR="00752EA9" w:rsidRDefault="00752EA9" w:rsidP="006C4D4F">
            <w:pPr>
              <w:pStyle w:val="TableParagraph"/>
              <w:ind w:left="107"/>
              <w:rPr>
                <w:b/>
                <w:sz w:val="24"/>
              </w:rPr>
            </w:pPr>
            <w:r>
              <w:rPr>
                <w:b/>
                <w:sz w:val="24"/>
              </w:rPr>
              <w:t>Bidders</w:t>
            </w:r>
            <w:r>
              <w:rPr>
                <w:b/>
                <w:spacing w:val="-10"/>
                <w:sz w:val="24"/>
              </w:rPr>
              <w:t xml:space="preserve"> </w:t>
            </w:r>
            <w:r>
              <w:rPr>
                <w:b/>
                <w:sz w:val="24"/>
              </w:rPr>
              <w:t>Conferences</w:t>
            </w:r>
            <w:r>
              <w:rPr>
                <w:b/>
                <w:spacing w:val="-10"/>
                <w:sz w:val="24"/>
              </w:rPr>
              <w:t xml:space="preserve"> </w:t>
            </w:r>
            <w:r>
              <w:rPr>
                <w:b/>
                <w:sz w:val="24"/>
              </w:rPr>
              <w:t>List</w:t>
            </w:r>
            <w:r>
              <w:rPr>
                <w:b/>
                <w:spacing w:val="-10"/>
                <w:sz w:val="24"/>
              </w:rPr>
              <w:t xml:space="preserve"> </w:t>
            </w:r>
            <w:r>
              <w:rPr>
                <w:b/>
                <w:sz w:val="24"/>
              </w:rPr>
              <w:t>of</w:t>
            </w:r>
            <w:r>
              <w:rPr>
                <w:b/>
                <w:spacing w:val="-10"/>
                <w:sz w:val="24"/>
              </w:rPr>
              <w:t xml:space="preserve"> </w:t>
            </w:r>
            <w:r>
              <w:rPr>
                <w:b/>
                <w:sz w:val="24"/>
              </w:rPr>
              <w:t xml:space="preserve">Attendees </w:t>
            </w:r>
            <w:r>
              <w:rPr>
                <w:b/>
                <w:spacing w:val="-2"/>
                <w:sz w:val="24"/>
              </w:rPr>
              <w:t>Issued</w:t>
            </w:r>
          </w:p>
        </w:tc>
        <w:tc>
          <w:tcPr>
            <w:tcW w:w="4945" w:type="dxa"/>
          </w:tcPr>
          <w:p w14:paraId="29898993" w14:textId="7296B902" w:rsidR="00752EA9" w:rsidRDefault="00752EA9" w:rsidP="006C4D4F">
            <w:pPr>
              <w:pStyle w:val="TableParagraph"/>
              <w:spacing w:before="145"/>
              <w:ind w:left="107"/>
              <w:rPr>
                <w:b/>
                <w:sz w:val="24"/>
              </w:rPr>
            </w:pPr>
            <w:r>
              <w:rPr>
                <w:b/>
                <w:sz w:val="24"/>
              </w:rPr>
              <w:t xml:space="preserve">April </w:t>
            </w:r>
            <w:r w:rsidRPr="00B200BC">
              <w:rPr>
                <w:b/>
                <w:sz w:val="24"/>
                <w:highlight w:val="yellow"/>
              </w:rPr>
              <w:t>1</w:t>
            </w:r>
            <w:r w:rsidR="009347AF" w:rsidRPr="00B200BC">
              <w:rPr>
                <w:b/>
                <w:sz w:val="24"/>
                <w:highlight w:val="yellow"/>
              </w:rPr>
              <w:t>3</w:t>
            </w:r>
            <w:r>
              <w:rPr>
                <w:b/>
                <w:sz w:val="24"/>
              </w:rPr>
              <w:t xml:space="preserve">, </w:t>
            </w:r>
            <w:r>
              <w:rPr>
                <w:b/>
                <w:spacing w:val="-4"/>
                <w:sz w:val="24"/>
              </w:rPr>
              <w:t>2026</w:t>
            </w:r>
          </w:p>
        </w:tc>
      </w:tr>
      <w:tr w:rsidR="00752EA9" w14:paraId="222255BA" w14:textId="77777777" w:rsidTr="006C4D4F">
        <w:trPr>
          <w:trHeight w:val="777"/>
        </w:trPr>
        <w:tc>
          <w:tcPr>
            <w:tcW w:w="4405" w:type="dxa"/>
          </w:tcPr>
          <w:p w14:paraId="7D922082" w14:textId="77777777" w:rsidR="00752EA9" w:rsidRDefault="00752EA9" w:rsidP="006C4D4F">
            <w:pPr>
              <w:pStyle w:val="TableParagraph"/>
              <w:ind w:left="107"/>
              <w:rPr>
                <w:b/>
                <w:sz w:val="20"/>
              </w:rPr>
            </w:pPr>
            <w:r>
              <w:rPr>
                <w:b/>
                <w:sz w:val="24"/>
              </w:rPr>
              <w:t>Addendum</w:t>
            </w:r>
            <w:r>
              <w:rPr>
                <w:b/>
                <w:spacing w:val="-7"/>
                <w:sz w:val="24"/>
              </w:rPr>
              <w:t xml:space="preserve"> </w:t>
            </w:r>
            <w:r>
              <w:rPr>
                <w:b/>
                <w:sz w:val="24"/>
              </w:rPr>
              <w:t>Issued</w:t>
            </w:r>
            <w:r>
              <w:rPr>
                <w:b/>
                <w:spacing w:val="-7"/>
                <w:sz w:val="24"/>
              </w:rPr>
              <w:t xml:space="preserve"> </w:t>
            </w:r>
            <w:r>
              <w:rPr>
                <w:b/>
                <w:sz w:val="20"/>
              </w:rPr>
              <w:t>[only</w:t>
            </w:r>
            <w:r>
              <w:rPr>
                <w:b/>
                <w:spacing w:val="-6"/>
                <w:sz w:val="20"/>
              </w:rPr>
              <w:t xml:space="preserve"> </w:t>
            </w:r>
            <w:r>
              <w:rPr>
                <w:b/>
                <w:sz w:val="20"/>
              </w:rPr>
              <w:t>if</w:t>
            </w:r>
            <w:r>
              <w:rPr>
                <w:b/>
                <w:spacing w:val="-7"/>
                <w:sz w:val="20"/>
              </w:rPr>
              <w:t xml:space="preserve"> </w:t>
            </w:r>
            <w:r>
              <w:rPr>
                <w:b/>
                <w:sz w:val="20"/>
              </w:rPr>
              <w:t>necessary</w:t>
            </w:r>
            <w:r>
              <w:rPr>
                <w:b/>
                <w:spacing w:val="-6"/>
                <w:sz w:val="20"/>
              </w:rPr>
              <w:t xml:space="preserve"> </w:t>
            </w:r>
            <w:r>
              <w:rPr>
                <w:b/>
                <w:sz w:val="20"/>
              </w:rPr>
              <w:t>to</w:t>
            </w:r>
            <w:r>
              <w:rPr>
                <w:b/>
                <w:spacing w:val="-6"/>
                <w:sz w:val="20"/>
              </w:rPr>
              <w:t xml:space="preserve"> </w:t>
            </w:r>
            <w:r>
              <w:rPr>
                <w:b/>
                <w:sz w:val="20"/>
              </w:rPr>
              <w:t xml:space="preserve">amend </w:t>
            </w:r>
            <w:r>
              <w:rPr>
                <w:b/>
                <w:spacing w:val="-4"/>
                <w:sz w:val="20"/>
              </w:rPr>
              <w:t>RFP]</w:t>
            </w:r>
          </w:p>
        </w:tc>
        <w:tc>
          <w:tcPr>
            <w:tcW w:w="4945" w:type="dxa"/>
          </w:tcPr>
          <w:p w14:paraId="69F61F79" w14:textId="2A98E2E8" w:rsidR="00752EA9" w:rsidRDefault="00752EA9" w:rsidP="006C4D4F">
            <w:pPr>
              <w:pStyle w:val="TableParagraph"/>
              <w:spacing w:before="121"/>
              <w:ind w:left="107"/>
              <w:rPr>
                <w:b/>
                <w:sz w:val="24"/>
              </w:rPr>
            </w:pPr>
            <w:r>
              <w:rPr>
                <w:b/>
                <w:sz w:val="24"/>
              </w:rPr>
              <w:t>April</w:t>
            </w:r>
            <w:r>
              <w:rPr>
                <w:b/>
                <w:spacing w:val="-1"/>
                <w:sz w:val="24"/>
              </w:rPr>
              <w:t xml:space="preserve"> </w:t>
            </w:r>
            <w:r w:rsidRPr="00B200BC">
              <w:rPr>
                <w:b/>
                <w:sz w:val="24"/>
                <w:highlight w:val="yellow"/>
              </w:rPr>
              <w:t>1</w:t>
            </w:r>
            <w:r w:rsidR="009347AF" w:rsidRPr="00B200BC">
              <w:rPr>
                <w:b/>
                <w:sz w:val="24"/>
                <w:highlight w:val="yellow"/>
              </w:rPr>
              <w:t>3</w:t>
            </w:r>
            <w:r>
              <w:rPr>
                <w:b/>
                <w:sz w:val="24"/>
              </w:rPr>
              <w:t>,</w:t>
            </w:r>
            <w:r>
              <w:rPr>
                <w:b/>
                <w:spacing w:val="-1"/>
                <w:sz w:val="24"/>
              </w:rPr>
              <w:t xml:space="preserve"> </w:t>
            </w:r>
            <w:r>
              <w:rPr>
                <w:b/>
                <w:spacing w:val="-4"/>
                <w:sz w:val="24"/>
              </w:rPr>
              <w:t>2026</w:t>
            </w:r>
          </w:p>
        </w:tc>
      </w:tr>
      <w:tr w:rsidR="00752EA9" w14:paraId="0543B3A3" w14:textId="77777777" w:rsidTr="006C4D4F">
        <w:trPr>
          <w:trHeight w:val="533"/>
        </w:trPr>
        <w:tc>
          <w:tcPr>
            <w:tcW w:w="4405" w:type="dxa"/>
          </w:tcPr>
          <w:p w14:paraId="1A3F8236" w14:textId="77777777" w:rsidR="00752EA9" w:rsidRDefault="00752EA9" w:rsidP="006C4D4F">
            <w:pPr>
              <w:pStyle w:val="TableParagraph"/>
              <w:spacing w:line="292" w:lineRule="exact"/>
              <w:ind w:left="107"/>
              <w:rPr>
                <w:b/>
                <w:sz w:val="24"/>
              </w:rPr>
            </w:pPr>
            <w:r>
              <w:rPr>
                <w:b/>
                <w:sz w:val="24"/>
              </w:rPr>
              <w:t>Questions</w:t>
            </w:r>
            <w:r>
              <w:rPr>
                <w:b/>
                <w:spacing w:val="-1"/>
                <w:sz w:val="24"/>
              </w:rPr>
              <w:t xml:space="preserve"> </w:t>
            </w:r>
            <w:r>
              <w:rPr>
                <w:b/>
                <w:sz w:val="24"/>
              </w:rPr>
              <w:t>&amp;</w:t>
            </w:r>
            <w:r>
              <w:rPr>
                <w:b/>
                <w:spacing w:val="-1"/>
                <w:sz w:val="24"/>
              </w:rPr>
              <w:t xml:space="preserve"> </w:t>
            </w:r>
            <w:r>
              <w:rPr>
                <w:b/>
                <w:sz w:val="24"/>
              </w:rPr>
              <w:t>Answers</w:t>
            </w:r>
            <w:r>
              <w:rPr>
                <w:b/>
                <w:spacing w:val="-1"/>
                <w:sz w:val="24"/>
              </w:rPr>
              <w:t xml:space="preserve"> </w:t>
            </w:r>
            <w:r>
              <w:rPr>
                <w:b/>
                <w:spacing w:val="-2"/>
                <w:sz w:val="24"/>
              </w:rPr>
              <w:t>Issued</w:t>
            </w:r>
          </w:p>
        </w:tc>
        <w:tc>
          <w:tcPr>
            <w:tcW w:w="4945" w:type="dxa"/>
          </w:tcPr>
          <w:p w14:paraId="11730997" w14:textId="79E683C0" w:rsidR="00752EA9" w:rsidRDefault="00752EA9" w:rsidP="006C4D4F">
            <w:pPr>
              <w:pStyle w:val="TableParagraph"/>
              <w:spacing w:line="292" w:lineRule="exact"/>
              <w:ind w:left="107"/>
              <w:rPr>
                <w:b/>
                <w:sz w:val="24"/>
              </w:rPr>
            </w:pPr>
            <w:r>
              <w:rPr>
                <w:b/>
                <w:sz w:val="24"/>
              </w:rPr>
              <w:t>April</w:t>
            </w:r>
            <w:r>
              <w:rPr>
                <w:b/>
                <w:spacing w:val="-1"/>
                <w:sz w:val="24"/>
              </w:rPr>
              <w:t xml:space="preserve"> </w:t>
            </w:r>
            <w:r w:rsidRPr="00B200BC">
              <w:rPr>
                <w:b/>
                <w:sz w:val="24"/>
                <w:highlight w:val="yellow"/>
              </w:rPr>
              <w:t>1</w:t>
            </w:r>
            <w:r w:rsidR="009347AF" w:rsidRPr="00B200BC">
              <w:rPr>
                <w:b/>
                <w:sz w:val="24"/>
                <w:highlight w:val="yellow"/>
              </w:rPr>
              <w:t>3</w:t>
            </w:r>
            <w:r>
              <w:rPr>
                <w:b/>
                <w:sz w:val="24"/>
              </w:rPr>
              <w:t>,</w:t>
            </w:r>
            <w:r>
              <w:rPr>
                <w:b/>
                <w:spacing w:val="-1"/>
                <w:sz w:val="24"/>
              </w:rPr>
              <w:t xml:space="preserve"> </w:t>
            </w:r>
            <w:r>
              <w:rPr>
                <w:b/>
                <w:spacing w:val="-4"/>
                <w:sz w:val="24"/>
              </w:rPr>
              <w:t>2026</w:t>
            </w:r>
          </w:p>
        </w:tc>
      </w:tr>
    </w:tbl>
    <w:tbl>
      <w:tblPr>
        <w:tblpPr w:leftFromText="180" w:rightFromText="180" w:vertAnchor="page" w:horzAnchor="margin" w:tblpXSpec="center" w:tblpY="17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5"/>
        <w:gridCol w:w="4945"/>
      </w:tblGrid>
      <w:tr w:rsidR="000F32F0" w14:paraId="647F2287" w14:textId="77777777" w:rsidTr="000F32F0">
        <w:trPr>
          <w:trHeight w:val="826"/>
        </w:trPr>
        <w:tc>
          <w:tcPr>
            <w:tcW w:w="4405" w:type="dxa"/>
          </w:tcPr>
          <w:p w14:paraId="5B3691DD" w14:textId="77777777" w:rsidR="000F32F0" w:rsidRDefault="000F32F0" w:rsidP="000F32F0">
            <w:pPr>
              <w:pStyle w:val="TableParagraph"/>
              <w:spacing w:line="292" w:lineRule="exact"/>
              <w:ind w:left="107"/>
              <w:rPr>
                <w:b/>
                <w:sz w:val="24"/>
              </w:rPr>
            </w:pPr>
            <w:r>
              <w:rPr>
                <w:b/>
                <w:sz w:val="24"/>
              </w:rPr>
              <w:t>Response</w:t>
            </w:r>
            <w:r>
              <w:rPr>
                <w:b/>
                <w:spacing w:val="-1"/>
                <w:sz w:val="24"/>
              </w:rPr>
              <w:t xml:space="preserve"> </w:t>
            </w:r>
            <w:r>
              <w:rPr>
                <w:b/>
                <w:spacing w:val="-5"/>
                <w:sz w:val="24"/>
              </w:rPr>
              <w:t>Due</w:t>
            </w:r>
          </w:p>
        </w:tc>
        <w:tc>
          <w:tcPr>
            <w:tcW w:w="4945" w:type="dxa"/>
          </w:tcPr>
          <w:p w14:paraId="5786ABF1" w14:textId="77777777" w:rsidR="000F32F0" w:rsidRDefault="000F32F0" w:rsidP="000F32F0">
            <w:pPr>
              <w:pStyle w:val="TableParagraph"/>
              <w:spacing w:before="147"/>
              <w:ind w:left="107"/>
              <w:rPr>
                <w:b/>
                <w:sz w:val="24"/>
              </w:rPr>
            </w:pPr>
            <w:r>
              <w:rPr>
                <w:b/>
                <w:sz w:val="24"/>
              </w:rPr>
              <w:t>May</w:t>
            </w:r>
            <w:r>
              <w:rPr>
                <w:b/>
                <w:spacing w:val="-1"/>
                <w:sz w:val="24"/>
              </w:rPr>
              <w:t xml:space="preserve"> </w:t>
            </w:r>
            <w:r>
              <w:rPr>
                <w:b/>
                <w:sz w:val="24"/>
              </w:rPr>
              <w:t>1,</w:t>
            </w:r>
            <w:r>
              <w:rPr>
                <w:b/>
                <w:spacing w:val="-1"/>
                <w:sz w:val="24"/>
              </w:rPr>
              <w:t xml:space="preserve"> </w:t>
            </w:r>
            <w:r>
              <w:rPr>
                <w:b/>
                <w:sz w:val="24"/>
              </w:rPr>
              <w:t>2026</w:t>
            </w:r>
            <w:r>
              <w:rPr>
                <w:b/>
                <w:spacing w:val="-1"/>
                <w:sz w:val="24"/>
              </w:rPr>
              <w:t xml:space="preserve"> </w:t>
            </w:r>
            <w:r>
              <w:rPr>
                <w:b/>
                <w:sz w:val="24"/>
              </w:rPr>
              <w:t>by</w:t>
            </w:r>
            <w:r>
              <w:rPr>
                <w:b/>
                <w:spacing w:val="-1"/>
                <w:sz w:val="24"/>
              </w:rPr>
              <w:t xml:space="preserve"> </w:t>
            </w:r>
            <w:r>
              <w:rPr>
                <w:b/>
                <w:sz w:val="24"/>
              </w:rPr>
              <w:t>2:00</w:t>
            </w:r>
            <w:r>
              <w:rPr>
                <w:b/>
                <w:spacing w:val="-1"/>
                <w:sz w:val="24"/>
              </w:rPr>
              <w:t xml:space="preserve"> </w:t>
            </w:r>
            <w:r>
              <w:rPr>
                <w:b/>
                <w:spacing w:val="-4"/>
                <w:sz w:val="24"/>
              </w:rPr>
              <w:t>p.m.</w:t>
            </w:r>
          </w:p>
        </w:tc>
      </w:tr>
      <w:tr w:rsidR="000F32F0" w14:paraId="50DD8C7A" w14:textId="77777777" w:rsidTr="000F32F0">
        <w:trPr>
          <w:trHeight w:val="532"/>
        </w:trPr>
        <w:tc>
          <w:tcPr>
            <w:tcW w:w="4405" w:type="dxa"/>
          </w:tcPr>
          <w:p w14:paraId="7C5C770C" w14:textId="77777777" w:rsidR="000F32F0" w:rsidRDefault="000F32F0" w:rsidP="000F32F0">
            <w:pPr>
              <w:pStyle w:val="TableParagraph"/>
              <w:spacing w:line="292" w:lineRule="exact"/>
              <w:ind w:left="107"/>
              <w:rPr>
                <w:b/>
                <w:sz w:val="24"/>
              </w:rPr>
            </w:pPr>
            <w:r>
              <w:rPr>
                <w:b/>
                <w:sz w:val="24"/>
              </w:rPr>
              <w:t>Evaluation</w:t>
            </w:r>
            <w:r>
              <w:rPr>
                <w:b/>
                <w:spacing w:val="-1"/>
                <w:sz w:val="24"/>
              </w:rPr>
              <w:t xml:space="preserve"> </w:t>
            </w:r>
            <w:r>
              <w:rPr>
                <w:b/>
                <w:spacing w:val="-2"/>
                <w:sz w:val="24"/>
              </w:rPr>
              <w:t>Period</w:t>
            </w:r>
          </w:p>
        </w:tc>
        <w:tc>
          <w:tcPr>
            <w:tcW w:w="4945" w:type="dxa"/>
          </w:tcPr>
          <w:p w14:paraId="024FF7AE" w14:textId="77777777" w:rsidR="000F32F0" w:rsidRDefault="000F32F0" w:rsidP="000F32F0">
            <w:pPr>
              <w:pStyle w:val="TableParagraph"/>
              <w:spacing w:line="292" w:lineRule="exact"/>
              <w:ind w:left="107"/>
              <w:rPr>
                <w:b/>
                <w:sz w:val="24"/>
              </w:rPr>
            </w:pPr>
            <w:r>
              <w:rPr>
                <w:b/>
                <w:sz w:val="24"/>
              </w:rPr>
              <w:t>May</w:t>
            </w:r>
            <w:r>
              <w:rPr>
                <w:b/>
                <w:spacing w:val="-1"/>
                <w:sz w:val="24"/>
              </w:rPr>
              <w:t xml:space="preserve"> </w:t>
            </w:r>
            <w:r>
              <w:rPr>
                <w:b/>
                <w:sz w:val="24"/>
              </w:rPr>
              <w:t>1,</w:t>
            </w:r>
            <w:r>
              <w:rPr>
                <w:b/>
                <w:spacing w:val="-1"/>
                <w:sz w:val="24"/>
              </w:rPr>
              <w:t xml:space="preserve"> </w:t>
            </w:r>
            <w:r>
              <w:rPr>
                <w:b/>
                <w:sz w:val="24"/>
              </w:rPr>
              <w:t>2026</w:t>
            </w:r>
            <w:r>
              <w:rPr>
                <w:b/>
                <w:spacing w:val="-1"/>
                <w:sz w:val="24"/>
              </w:rPr>
              <w:t xml:space="preserve"> </w:t>
            </w:r>
            <w:r>
              <w:rPr>
                <w:b/>
                <w:sz w:val="24"/>
              </w:rPr>
              <w:t>through</w:t>
            </w:r>
            <w:r>
              <w:rPr>
                <w:b/>
                <w:spacing w:val="-1"/>
                <w:sz w:val="24"/>
              </w:rPr>
              <w:t xml:space="preserve"> </w:t>
            </w:r>
            <w:r>
              <w:rPr>
                <w:b/>
                <w:sz w:val="24"/>
              </w:rPr>
              <w:t>May</w:t>
            </w:r>
            <w:r>
              <w:rPr>
                <w:b/>
                <w:spacing w:val="-1"/>
                <w:sz w:val="24"/>
              </w:rPr>
              <w:t xml:space="preserve"> </w:t>
            </w:r>
            <w:r>
              <w:rPr>
                <w:b/>
                <w:sz w:val="24"/>
              </w:rPr>
              <w:t xml:space="preserve">22, </w:t>
            </w:r>
            <w:r>
              <w:rPr>
                <w:b/>
                <w:spacing w:val="-4"/>
                <w:sz w:val="24"/>
              </w:rPr>
              <w:t>2026</w:t>
            </w:r>
          </w:p>
        </w:tc>
      </w:tr>
      <w:tr w:rsidR="000F32F0" w14:paraId="7A41D988" w14:textId="77777777" w:rsidTr="000F32F0">
        <w:trPr>
          <w:trHeight w:val="533"/>
        </w:trPr>
        <w:tc>
          <w:tcPr>
            <w:tcW w:w="4405" w:type="dxa"/>
          </w:tcPr>
          <w:p w14:paraId="5E62FBFD" w14:textId="77777777" w:rsidR="000F32F0" w:rsidRDefault="000F32F0" w:rsidP="000F32F0">
            <w:pPr>
              <w:pStyle w:val="TableParagraph"/>
              <w:ind w:left="107"/>
              <w:rPr>
                <w:b/>
                <w:sz w:val="24"/>
              </w:rPr>
            </w:pPr>
            <w:r>
              <w:rPr>
                <w:b/>
                <w:sz w:val="24"/>
              </w:rPr>
              <w:t>Notice</w:t>
            </w:r>
            <w:r>
              <w:rPr>
                <w:b/>
                <w:spacing w:val="-3"/>
                <w:sz w:val="24"/>
              </w:rPr>
              <w:t xml:space="preserve"> </w:t>
            </w:r>
            <w:r>
              <w:rPr>
                <w:b/>
                <w:sz w:val="24"/>
              </w:rPr>
              <w:t>of</w:t>
            </w:r>
            <w:r>
              <w:rPr>
                <w:b/>
                <w:spacing w:val="-2"/>
                <w:sz w:val="24"/>
              </w:rPr>
              <w:t xml:space="preserve"> </w:t>
            </w:r>
            <w:r>
              <w:rPr>
                <w:b/>
                <w:sz w:val="24"/>
              </w:rPr>
              <w:t>Intent</w:t>
            </w:r>
            <w:r>
              <w:rPr>
                <w:b/>
                <w:spacing w:val="-2"/>
                <w:sz w:val="24"/>
              </w:rPr>
              <w:t xml:space="preserve"> </w:t>
            </w:r>
            <w:r>
              <w:rPr>
                <w:b/>
                <w:sz w:val="24"/>
              </w:rPr>
              <w:t>to</w:t>
            </w:r>
            <w:r>
              <w:rPr>
                <w:b/>
                <w:spacing w:val="-2"/>
                <w:sz w:val="24"/>
              </w:rPr>
              <w:t xml:space="preserve"> </w:t>
            </w:r>
            <w:r>
              <w:rPr>
                <w:b/>
                <w:sz w:val="24"/>
              </w:rPr>
              <w:t>Award</w:t>
            </w:r>
            <w:r>
              <w:rPr>
                <w:b/>
                <w:spacing w:val="-2"/>
                <w:sz w:val="24"/>
              </w:rPr>
              <w:t xml:space="preserve"> Issued</w:t>
            </w:r>
          </w:p>
        </w:tc>
        <w:tc>
          <w:tcPr>
            <w:tcW w:w="4945" w:type="dxa"/>
          </w:tcPr>
          <w:p w14:paraId="1669F753" w14:textId="77777777" w:rsidR="000F32F0" w:rsidRDefault="000F32F0" w:rsidP="000F32F0">
            <w:pPr>
              <w:pStyle w:val="TableParagraph"/>
              <w:ind w:left="107"/>
              <w:rPr>
                <w:b/>
                <w:sz w:val="24"/>
              </w:rPr>
            </w:pPr>
            <w:r>
              <w:rPr>
                <w:b/>
                <w:sz w:val="24"/>
              </w:rPr>
              <w:t>June</w:t>
            </w:r>
            <w:r>
              <w:rPr>
                <w:b/>
                <w:spacing w:val="-4"/>
                <w:sz w:val="24"/>
              </w:rPr>
              <w:t xml:space="preserve"> 2026</w:t>
            </w:r>
          </w:p>
        </w:tc>
      </w:tr>
      <w:tr w:rsidR="000F32F0" w14:paraId="59D7CEB2" w14:textId="77777777" w:rsidTr="000F32F0">
        <w:trPr>
          <w:trHeight w:val="825"/>
        </w:trPr>
        <w:tc>
          <w:tcPr>
            <w:tcW w:w="4405" w:type="dxa"/>
          </w:tcPr>
          <w:p w14:paraId="4B4320F4" w14:textId="77777777" w:rsidR="000F32F0" w:rsidRDefault="000F32F0" w:rsidP="000F32F0">
            <w:pPr>
              <w:pStyle w:val="TableParagraph"/>
              <w:ind w:left="107" w:right="177"/>
              <w:rPr>
                <w:b/>
                <w:sz w:val="24"/>
              </w:rPr>
            </w:pPr>
            <w:r>
              <w:rPr>
                <w:b/>
                <w:sz w:val="24"/>
              </w:rPr>
              <w:t>Board</w:t>
            </w:r>
            <w:r>
              <w:rPr>
                <w:b/>
                <w:spacing w:val="-13"/>
                <w:sz w:val="24"/>
              </w:rPr>
              <w:t xml:space="preserve"> </w:t>
            </w:r>
            <w:r>
              <w:rPr>
                <w:b/>
                <w:sz w:val="24"/>
              </w:rPr>
              <w:t>of</w:t>
            </w:r>
            <w:r>
              <w:rPr>
                <w:b/>
                <w:spacing w:val="-13"/>
                <w:sz w:val="24"/>
              </w:rPr>
              <w:t xml:space="preserve"> </w:t>
            </w:r>
            <w:r>
              <w:rPr>
                <w:b/>
                <w:sz w:val="24"/>
              </w:rPr>
              <w:t>Supervisors</w:t>
            </w:r>
            <w:r>
              <w:rPr>
                <w:b/>
                <w:spacing w:val="-13"/>
                <w:sz w:val="24"/>
              </w:rPr>
              <w:t xml:space="preserve"> </w:t>
            </w:r>
            <w:r>
              <w:rPr>
                <w:b/>
                <w:sz w:val="24"/>
              </w:rPr>
              <w:t>Consideration Award Date</w:t>
            </w:r>
          </w:p>
        </w:tc>
        <w:tc>
          <w:tcPr>
            <w:tcW w:w="4945" w:type="dxa"/>
          </w:tcPr>
          <w:p w14:paraId="695415DE" w14:textId="77777777" w:rsidR="000F32F0" w:rsidRDefault="000F32F0" w:rsidP="000F32F0">
            <w:pPr>
              <w:pStyle w:val="TableParagraph"/>
              <w:ind w:left="107" w:right="61"/>
              <w:rPr>
                <w:b/>
                <w:sz w:val="24"/>
              </w:rPr>
            </w:pPr>
            <w:r>
              <w:rPr>
                <w:b/>
                <w:sz w:val="24"/>
              </w:rPr>
              <w:t>(This</w:t>
            </w:r>
            <w:r>
              <w:rPr>
                <w:b/>
                <w:spacing w:val="-6"/>
                <w:sz w:val="24"/>
              </w:rPr>
              <w:t xml:space="preserve"> </w:t>
            </w:r>
            <w:r>
              <w:rPr>
                <w:b/>
                <w:sz w:val="24"/>
              </w:rPr>
              <w:t>date</w:t>
            </w:r>
            <w:r>
              <w:rPr>
                <w:b/>
                <w:spacing w:val="-6"/>
                <w:sz w:val="24"/>
              </w:rPr>
              <w:t xml:space="preserve"> </w:t>
            </w:r>
            <w:r>
              <w:rPr>
                <w:b/>
                <w:sz w:val="24"/>
              </w:rPr>
              <w:t>has</w:t>
            </w:r>
            <w:r>
              <w:rPr>
                <w:b/>
                <w:spacing w:val="-6"/>
                <w:sz w:val="24"/>
              </w:rPr>
              <w:t xml:space="preserve"> </w:t>
            </w:r>
            <w:r>
              <w:rPr>
                <w:b/>
                <w:sz w:val="24"/>
              </w:rPr>
              <w:t>not</w:t>
            </w:r>
            <w:r>
              <w:rPr>
                <w:b/>
                <w:spacing w:val="-6"/>
                <w:sz w:val="24"/>
              </w:rPr>
              <w:t xml:space="preserve"> </w:t>
            </w:r>
            <w:r>
              <w:rPr>
                <w:b/>
                <w:sz w:val="24"/>
              </w:rPr>
              <w:t>been</w:t>
            </w:r>
            <w:r>
              <w:rPr>
                <w:b/>
                <w:spacing w:val="-6"/>
                <w:sz w:val="24"/>
              </w:rPr>
              <w:t xml:space="preserve"> </w:t>
            </w:r>
            <w:r>
              <w:rPr>
                <w:b/>
                <w:sz w:val="24"/>
              </w:rPr>
              <w:t>finalized.</w:t>
            </w:r>
            <w:r>
              <w:rPr>
                <w:b/>
                <w:spacing w:val="-6"/>
                <w:sz w:val="24"/>
              </w:rPr>
              <w:t xml:space="preserve"> </w:t>
            </w:r>
            <w:r>
              <w:rPr>
                <w:b/>
                <w:sz w:val="24"/>
              </w:rPr>
              <w:t>The</w:t>
            </w:r>
            <w:r>
              <w:rPr>
                <w:b/>
                <w:spacing w:val="-6"/>
                <w:sz w:val="24"/>
              </w:rPr>
              <w:t xml:space="preserve"> </w:t>
            </w:r>
            <w:r>
              <w:rPr>
                <w:b/>
                <w:sz w:val="24"/>
              </w:rPr>
              <w:t>actual date will be provided once available)</w:t>
            </w:r>
          </w:p>
        </w:tc>
      </w:tr>
      <w:tr w:rsidR="000F32F0" w14:paraId="72883A33" w14:textId="77777777" w:rsidTr="000F32F0">
        <w:trPr>
          <w:trHeight w:val="533"/>
        </w:trPr>
        <w:tc>
          <w:tcPr>
            <w:tcW w:w="4405" w:type="dxa"/>
          </w:tcPr>
          <w:p w14:paraId="472175D4" w14:textId="77777777" w:rsidR="000F32F0" w:rsidRDefault="000F32F0" w:rsidP="000F32F0">
            <w:pPr>
              <w:pStyle w:val="TableParagraph"/>
              <w:ind w:left="107"/>
              <w:rPr>
                <w:b/>
                <w:sz w:val="24"/>
              </w:rPr>
            </w:pPr>
            <w:r>
              <w:rPr>
                <w:b/>
                <w:sz w:val="24"/>
              </w:rPr>
              <w:t>Contract</w:t>
            </w:r>
            <w:r>
              <w:rPr>
                <w:b/>
                <w:spacing w:val="-1"/>
                <w:sz w:val="24"/>
              </w:rPr>
              <w:t xml:space="preserve"> </w:t>
            </w:r>
            <w:r>
              <w:rPr>
                <w:b/>
                <w:sz w:val="24"/>
              </w:rPr>
              <w:t>Start</w:t>
            </w:r>
            <w:r>
              <w:rPr>
                <w:b/>
                <w:spacing w:val="-1"/>
                <w:sz w:val="24"/>
              </w:rPr>
              <w:t xml:space="preserve"> </w:t>
            </w:r>
            <w:r>
              <w:rPr>
                <w:b/>
                <w:spacing w:val="-4"/>
                <w:sz w:val="24"/>
              </w:rPr>
              <w:t>Date</w:t>
            </w:r>
          </w:p>
        </w:tc>
        <w:tc>
          <w:tcPr>
            <w:tcW w:w="4945" w:type="dxa"/>
          </w:tcPr>
          <w:p w14:paraId="69B226D2" w14:textId="77777777" w:rsidR="000F32F0" w:rsidRDefault="000F32F0" w:rsidP="000F32F0">
            <w:pPr>
              <w:pStyle w:val="TableParagraph"/>
              <w:ind w:left="107"/>
              <w:rPr>
                <w:b/>
                <w:sz w:val="24"/>
              </w:rPr>
            </w:pPr>
            <w:r>
              <w:rPr>
                <w:b/>
                <w:sz w:val="24"/>
              </w:rPr>
              <w:t>July</w:t>
            </w:r>
            <w:r>
              <w:rPr>
                <w:b/>
                <w:spacing w:val="-1"/>
                <w:sz w:val="24"/>
              </w:rPr>
              <w:t xml:space="preserve"> </w:t>
            </w:r>
            <w:r>
              <w:rPr>
                <w:b/>
                <w:sz w:val="24"/>
              </w:rPr>
              <w:t>1,</w:t>
            </w:r>
            <w:r>
              <w:rPr>
                <w:b/>
                <w:spacing w:val="-1"/>
                <w:sz w:val="24"/>
              </w:rPr>
              <w:t xml:space="preserve"> </w:t>
            </w:r>
            <w:r>
              <w:rPr>
                <w:b/>
                <w:spacing w:val="-4"/>
                <w:sz w:val="24"/>
              </w:rPr>
              <w:t>2026</w:t>
            </w:r>
          </w:p>
        </w:tc>
      </w:tr>
    </w:tbl>
    <w:p w14:paraId="480265A1" w14:textId="77777777" w:rsidR="00752EA9" w:rsidRDefault="00752EA9" w:rsidP="00752EA9">
      <w:pPr>
        <w:spacing w:before="1"/>
        <w:ind w:left="720"/>
        <w:rPr>
          <w:b/>
          <w:i/>
          <w:sz w:val="24"/>
        </w:rPr>
      </w:pPr>
      <w:r>
        <w:rPr>
          <w:b/>
          <w:i/>
          <w:sz w:val="24"/>
        </w:rPr>
        <w:t>NOTE:</w:t>
      </w:r>
      <w:r>
        <w:rPr>
          <w:b/>
          <w:i/>
          <w:spacing w:val="-5"/>
          <w:sz w:val="24"/>
        </w:rPr>
        <w:t xml:space="preserve"> </w:t>
      </w:r>
      <w:r>
        <w:rPr>
          <w:b/>
          <w:i/>
          <w:sz w:val="24"/>
        </w:rPr>
        <w:t>All</w:t>
      </w:r>
      <w:r>
        <w:rPr>
          <w:b/>
          <w:i/>
          <w:spacing w:val="-2"/>
          <w:sz w:val="24"/>
        </w:rPr>
        <w:t xml:space="preserve"> </w:t>
      </w:r>
      <w:r>
        <w:rPr>
          <w:b/>
          <w:i/>
          <w:sz w:val="24"/>
        </w:rPr>
        <w:t>dates</w:t>
      </w:r>
      <w:r>
        <w:rPr>
          <w:b/>
          <w:i/>
          <w:spacing w:val="-2"/>
          <w:sz w:val="24"/>
        </w:rPr>
        <w:t xml:space="preserve"> </w:t>
      </w:r>
      <w:r>
        <w:rPr>
          <w:b/>
          <w:i/>
          <w:sz w:val="24"/>
        </w:rPr>
        <w:t>are</w:t>
      </w:r>
      <w:r>
        <w:rPr>
          <w:b/>
          <w:i/>
          <w:spacing w:val="-2"/>
          <w:sz w:val="24"/>
        </w:rPr>
        <w:t xml:space="preserve"> </w:t>
      </w:r>
      <w:r>
        <w:rPr>
          <w:b/>
          <w:i/>
          <w:sz w:val="24"/>
        </w:rPr>
        <w:t>tentative</w:t>
      </w:r>
      <w:r>
        <w:rPr>
          <w:b/>
          <w:i/>
          <w:spacing w:val="-3"/>
          <w:sz w:val="24"/>
        </w:rPr>
        <w:t xml:space="preserve"> </w:t>
      </w:r>
      <w:r>
        <w:rPr>
          <w:b/>
          <w:i/>
          <w:sz w:val="24"/>
        </w:rPr>
        <w:t>and</w:t>
      </w:r>
      <w:r>
        <w:rPr>
          <w:b/>
          <w:i/>
          <w:spacing w:val="-2"/>
          <w:sz w:val="24"/>
        </w:rPr>
        <w:t xml:space="preserve"> </w:t>
      </w:r>
      <w:r>
        <w:rPr>
          <w:b/>
          <w:i/>
          <w:sz w:val="24"/>
        </w:rPr>
        <w:t>subject</w:t>
      </w:r>
      <w:r>
        <w:rPr>
          <w:b/>
          <w:i/>
          <w:spacing w:val="-2"/>
          <w:sz w:val="24"/>
        </w:rPr>
        <w:t xml:space="preserve"> </w:t>
      </w:r>
      <w:r>
        <w:rPr>
          <w:b/>
          <w:i/>
          <w:sz w:val="24"/>
        </w:rPr>
        <w:t>to</w:t>
      </w:r>
      <w:r>
        <w:rPr>
          <w:b/>
          <w:i/>
          <w:spacing w:val="-2"/>
          <w:sz w:val="24"/>
        </w:rPr>
        <w:t xml:space="preserve"> change.</w:t>
      </w:r>
    </w:p>
    <w:p w14:paraId="6E8E0E09" w14:textId="77777777" w:rsidR="000D5FF0" w:rsidRDefault="000D5FF0" w:rsidP="00501E3D">
      <w:pPr>
        <w:rPr>
          <w:rFonts w:ascii="Calibri" w:hAnsi="Calibri" w:cs="Calibri"/>
          <w:szCs w:val="24"/>
        </w:rPr>
      </w:pPr>
    </w:p>
    <w:p w14:paraId="2C81F3B6" w14:textId="77777777" w:rsidR="000D5FF0" w:rsidRPr="00985AE1" w:rsidRDefault="000D5FF0" w:rsidP="00501E3D">
      <w:pPr>
        <w:rPr>
          <w:rFonts w:ascii="Calibri" w:hAnsi="Calibri" w:cs="Calibri"/>
          <w:szCs w:val="24"/>
        </w:rPr>
      </w:pPr>
    </w:p>
    <w:p w14:paraId="4F2A2105" w14:textId="39A261E0" w:rsidR="00501E3D" w:rsidRPr="00C73F3B" w:rsidRDefault="00501E3D" w:rsidP="00501E3D">
      <w:pPr>
        <w:shd w:val="clear" w:color="auto" w:fill="D9E2F3"/>
        <w:spacing w:after="240"/>
        <w:jc w:val="both"/>
        <w:rPr>
          <w:rFonts w:ascii="Calibri" w:hAnsi="Calibri" w:cs="Calibri"/>
          <w:b/>
        </w:rPr>
      </w:pPr>
      <w:r w:rsidRPr="00C73F3B">
        <w:rPr>
          <w:rFonts w:ascii="Calibri" w:hAnsi="Calibri" w:cs="Calibri"/>
          <w:b/>
        </w:rPr>
        <w:t xml:space="preserve">Page </w:t>
      </w:r>
      <w:r w:rsidR="00D961A4" w:rsidRPr="00C73F3B">
        <w:rPr>
          <w:rFonts w:ascii="Calibri" w:hAnsi="Calibri" w:cs="Calibri"/>
          <w:b/>
        </w:rPr>
        <w:t>1</w:t>
      </w:r>
      <w:r w:rsidR="00E85BDD">
        <w:rPr>
          <w:rFonts w:ascii="Calibri" w:hAnsi="Calibri" w:cs="Calibri"/>
          <w:b/>
        </w:rPr>
        <w:t>2</w:t>
      </w:r>
      <w:r w:rsidRPr="00C73F3B">
        <w:rPr>
          <w:rFonts w:ascii="Calibri" w:hAnsi="Calibri" w:cs="Calibri"/>
          <w:b/>
        </w:rPr>
        <w:t xml:space="preserve"> of the </w:t>
      </w:r>
      <w:r w:rsidR="00DC18BB" w:rsidRPr="00C73F3B">
        <w:rPr>
          <w:rFonts w:ascii="Calibri" w:hAnsi="Calibri" w:cs="Calibri"/>
          <w:b/>
        </w:rPr>
        <w:t>RFP</w:t>
      </w:r>
      <w:r w:rsidRPr="00C73F3B">
        <w:rPr>
          <w:rFonts w:ascii="Calibri" w:hAnsi="Calibri" w:cs="Calibri"/>
          <w:b/>
        </w:rPr>
        <w:t xml:space="preserve">, Section </w:t>
      </w:r>
      <w:r w:rsidR="00D842FC" w:rsidRPr="00C73F3B">
        <w:rPr>
          <w:rFonts w:ascii="Calibri" w:hAnsi="Calibri" w:cs="Calibri"/>
          <w:b/>
        </w:rPr>
        <w:t>F (</w:t>
      </w:r>
      <w:r w:rsidR="0011791B" w:rsidRPr="00C73F3B">
        <w:rPr>
          <w:rFonts w:ascii="Calibri" w:hAnsi="Calibri" w:cs="Calibri"/>
          <w:b/>
        </w:rPr>
        <w:t>EVALUATION CRITERIA/SELECTION COMMITTEE</w:t>
      </w:r>
      <w:r w:rsidRPr="00C73F3B">
        <w:rPr>
          <w:rFonts w:ascii="Calibri" w:hAnsi="Calibri" w:cs="Calibri"/>
          <w:b/>
        </w:rPr>
        <w:t xml:space="preserve">), Item </w:t>
      </w:r>
      <w:r w:rsidR="00D72633" w:rsidRPr="00C73F3B">
        <w:rPr>
          <w:rFonts w:ascii="Calibri" w:hAnsi="Calibri" w:cs="Calibri"/>
          <w:b/>
        </w:rPr>
        <w:t>5,</w:t>
      </w:r>
      <w:r w:rsidRPr="00C73F3B">
        <w:rPr>
          <w:rFonts w:ascii="Calibri" w:hAnsi="Calibri" w:cs="Calibri"/>
          <w:b/>
        </w:rPr>
        <w:t xml:space="preserve"> is revised as follows:  </w:t>
      </w:r>
    </w:p>
    <w:p w14:paraId="4E759354" w14:textId="77777777" w:rsidR="00482882" w:rsidRPr="00482882" w:rsidRDefault="00482882" w:rsidP="00482882"/>
    <w:p w14:paraId="4E9B05E9" w14:textId="247759AE" w:rsidR="005D700E" w:rsidRPr="00482882" w:rsidRDefault="005D700E" w:rsidP="005D700E">
      <w:pPr>
        <w:ind w:left="1709" w:hanging="269"/>
        <w:rPr>
          <w:rFonts w:asciiTheme="minorHAnsi" w:hAnsiTheme="minorHAnsi" w:cstheme="minorHAnsi"/>
          <w:strike/>
          <w:sz w:val="24"/>
          <w:szCs w:val="24"/>
        </w:rPr>
      </w:pPr>
      <w:r w:rsidRPr="00482882">
        <w:rPr>
          <w:rFonts w:asciiTheme="minorHAnsi" w:hAnsiTheme="minorHAnsi" w:cstheme="minorHAnsi"/>
          <w:b/>
          <w:bCs/>
          <w:sz w:val="24"/>
          <w:szCs w:val="24"/>
        </w:rPr>
        <w:t>5.</w:t>
      </w:r>
      <w:r w:rsidRPr="00482882">
        <w:rPr>
          <w:rFonts w:asciiTheme="minorHAnsi" w:hAnsiTheme="minorHAnsi" w:cstheme="minorHAnsi"/>
          <w:b/>
          <w:bCs/>
          <w:sz w:val="24"/>
          <w:szCs w:val="24"/>
        </w:rPr>
        <w:tab/>
        <w:t>Evaluation Scores.</w:t>
      </w:r>
      <w:r w:rsidRPr="00482882">
        <w:rPr>
          <w:rFonts w:asciiTheme="minorHAnsi" w:hAnsiTheme="minorHAnsi" w:cstheme="minorHAnsi"/>
          <w:sz w:val="24"/>
          <w:szCs w:val="24"/>
        </w:rPr>
        <w:t xml:space="preserve"> Proposals will be evaluated and scored on the zero to five-point scale within each Evaluation Criteria below, with the exception of Reference Checks.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 </w:t>
      </w:r>
      <w:r w:rsidRPr="00482882">
        <w:rPr>
          <w:rFonts w:asciiTheme="minorHAnsi" w:hAnsiTheme="minorHAnsi" w:cstheme="minorHAnsi"/>
          <w:sz w:val="24"/>
          <w:szCs w:val="24"/>
          <w:highlight w:val="yellow"/>
        </w:rPr>
        <w:t>The preliminary score will be based on the total points</w:t>
      </w:r>
      <w:r w:rsidR="00BD6A10" w:rsidRPr="00482882">
        <w:rPr>
          <w:rFonts w:asciiTheme="minorHAnsi" w:hAnsiTheme="minorHAnsi" w:cstheme="minorHAnsi"/>
          <w:sz w:val="24"/>
          <w:szCs w:val="24"/>
          <w:highlight w:val="yellow"/>
        </w:rPr>
        <w:t>.,</w:t>
      </w:r>
      <w:r w:rsidRPr="00482882">
        <w:rPr>
          <w:rFonts w:asciiTheme="minorHAnsi" w:hAnsiTheme="minorHAnsi" w:cstheme="minorHAnsi"/>
          <w:strike/>
          <w:sz w:val="24"/>
          <w:szCs w:val="24"/>
          <w:highlight w:val="yellow"/>
        </w:rPr>
        <w:t xml:space="preserve"> with the exception of points allocated to References.</w:t>
      </w:r>
    </w:p>
    <w:p w14:paraId="5DA7DE5E" w14:textId="77777777" w:rsidR="001D33F4" w:rsidRPr="00482882" w:rsidRDefault="001D33F4" w:rsidP="005D700E">
      <w:pPr>
        <w:ind w:left="1709" w:hanging="269"/>
        <w:rPr>
          <w:rFonts w:asciiTheme="minorHAnsi" w:hAnsiTheme="minorHAnsi" w:cstheme="minorHAnsi"/>
          <w:sz w:val="24"/>
          <w:szCs w:val="24"/>
        </w:rPr>
      </w:pPr>
    </w:p>
    <w:p w14:paraId="63B14A5D" w14:textId="77777777" w:rsidR="001D33F4" w:rsidRPr="00D3457E" w:rsidRDefault="001D33F4" w:rsidP="001D33F4">
      <w:pPr>
        <w:ind w:left="1709"/>
        <w:rPr>
          <w:rFonts w:asciiTheme="minorHAnsi" w:hAnsiTheme="minorHAnsi" w:cstheme="minorHAnsi"/>
          <w:b/>
          <w:bCs/>
          <w:sz w:val="24"/>
          <w:szCs w:val="24"/>
          <w:u w:val="single"/>
        </w:rPr>
      </w:pPr>
      <w:r w:rsidRPr="00D3457E">
        <w:rPr>
          <w:rFonts w:asciiTheme="minorHAnsi" w:hAnsiTheme="minorHAnsi" w:cstheme="minorHAnsi"/>
          <w:b/>
          <w:bCs/>
          <w:sz w:val="24"/>
          <w:szCs w:val="24"/>
          <w:u w:val="single"/>
        </w:rPr>
        <w:t xml:space="preserve">Amendment: </w:t>
      </w:r>
    </w:p>
    <w:p w14:paraId="1547535D" w14:textId="77777777" w:rsidR="00D3457E" w:rsidRPr="00482882" w:rsidRDefault="00D3457E" w:rsidP="001D33F4">
      <w:pPr>
        <w:ind w:left="1709"/>
        <w:rPr>
          <w:rFonts w:asciiTheme="minorHAnsi" w:hAnsiTheme="minorHAnsi" w:cstheme="minorHAnsi"/>
          <w:sz w:val="24"/>
          <w:szCs w:val="24"/>
        </w:rPr>
      </w:pPr>
    </w:p>
    <w:p w14:paraId="237EC63A" w14:textId="3B8A915A" w:rsidR="001D33F4" w:rsidRPr="00482882" w:rsidRDefault="001D33F4" w:rsidP="001D33F4">
      <w:pPr>
        <w:ind w:left="1709"/>
        <w:rPr>
          <w:rFonts w:asciiTheme="minorHAnsi" w:hAnsiTheme="minorHAnsi" w:cstheme="minorHAnsi"/>
          <w:sz w:val="24"/>
          <w:szCs w:val="24"/>
        </w:rPr>
      </w:pPr>
      <w:r w:rsidRPr="00482882">
        <w:rPr>
          <w:rFonts w:asciiTheme="minorHAnsi" w:hAnsiTheme="minorHAnsi" w:cstheme="minorHAnsi"/>
          <w:sz w:val="24"/>
          <w:szCs w:val="24"/>
          <w:highlight w:val="yellow"/>
        </w:rPr>
        <w:t xml:space="preserve">Proposals will be evaluated and scored on the zero to five-point scale within each Evaluation Criteria below, with the exception of Reference Checks. Scores for all Evaluation Criteria (see the section below) will then be added, according to their assigned weight (below), to arrive at a weighted score for each proposal. A proposal with a higher-weighted total will be </w:t>
      </w:r>
      <w:r w:rsidRPr="00482882">
        <w:rPr>
          <w:rFonts w:asciiTheme="minorHAnsi" w:hAnsiTheme="minorHAnsi" w:cstheme="minorHAnsi"/>
          <w:sz w:val="24"/>
          <w:szCs w:val="24"/>
          <w:highlight w:val="yellow"/>
        </w:rPr>
        <w:lastRenderedPageBreak/>
        <w:t>deemed of higher quality than a proposal with a lesser-weighted total. The preliminary score will be based on the total points</w:t>
      </w:r>
      <w:r w:rsidR="00D3457E">
        <w:rPr>
          <w:rFonts w:asciiTheme="minorHAnsi" w:hAnsiTheme="minorHAnsi" w:cstheme="minorHAnsi"/>
          <w:sz w:val="24"/>
          <w:szCs w:val="24"/>
        </w:rPr>
        <w:t>.</w:t>
      </w:r>
    </w:p>
    <w:p w14:paraId="7FB34C00" w14:textId="77777777" w:rsidR="002568F3" w:rsidRDefault="002568F3" w:rsidP="001D33F4">
      <w:pPr>
        <w:ind w:left="1709"/>
      </w:pPr>
    </w:p>
    <w:p w14:paraId="7E3B3C2A" w14:textId="5A89F020" w:rsidR="00CD34A9" w:rsidRPr="00D3457E" w:rsidRDefault="002568F3" w:rsidP="00D3457E">
      <w:pPr>
        <w:shd w:val="clear" w:color="auto" w:fill="D9E2F3"/>
        <w:spacing w:after="240"/>
        <w:jc w:val="both"/>
        <w:rPr>
          <w:rFonts w:ascii="Calibri" w:hAnsi="Calibri" w:cs="Calibri"/>
          <w:b/>
        </w:rPr>
      </w:pPr>
      <w:r w:rsidRPr="00C73F3B">
        <w:rPr>
          <w:rFonts w:ascii="Calibri" w:hAnsi="Calibri" w:cs="Calibri"/>
          <w:b/>
        </w:rPr>
        <w:t>Page 1</w:t>
      </w:r>
      <w:r w:rsidR="007A6FC1">
        <w:rPr>
          <w:rFonts w:ascii="Calibri" w:hAnsi="Calibri" w:cs="Calibri"/>
          <w:b/>
        </w:rPr>
        <w:t>3</w:t>
      </w:r>
      <w:r w:rsidRPr="00C73F3B">
        <w:rPr>
          <w:rFonts w:ascii="Calibri" w:hAnsi="Calibri" w:cs="Calibri"/>
          <w:b/>
        </w:rPr>
        <w:t xml:space="preserve"> of the RFP, Section </w:t>
      </w:r>
      <w:r w:rsidR="00D842FC" w:rsidRPr="00C73F3B">
        <w:rPr>
          <w:rFonts w:ascii="Calibri" w:hAnsi="Calibri" w:cs="Calibri"/>
          <w:b/>
        </w:rPr>
        <w:t>F (</w:t>
      </w:r>
      <w:r w:rsidRPr="00C73F3B">
        <w:rPr>
          <w:rFonts w:ascii="Calibri" w:hAnsi="Calibri" w:cs="Calibri"/>
          <w:b/>
        </w:rPr>
        <w:t xml:space="preserve">EVALUATION CRITERIA/SELECTION COMMITTEE), Item </w:t>
      </w:r>
      <w:r w:rsidR="00A57418" w:rsidRPr="00C73F3B">
        <w:rPr>
          <w:rFonts w:ascii="Calibri" w:hAnsi="Calibri" w:cs="Calibri"/>
          <w:b/>
        </w:rPr>
        <w:t>6,</w:t>
      </w:r>
      <w:r w:rsidRPr="00C73F3B">
        <w:rPr>
          <w:rFonts w:ascii="Calibri" w:hAnsi="Calibri" w:cs="Calibri"/>
          <w:b/>
        </w:rPr>
        <w:t xml:space="preserve"> is revised as follows:  </w:t>
      </w:r>
    </w:p>
    <w:p w14:paraId="6AA934AF" w14:textId="77777777" w:rsidR="00CD34A9" w:rsidRPr="00482882" w:rsidRDefault="00CD34A9" w:rsidP="001D33F4">
      <w:pPr>
        <w:ind w:left="1709"/>
        <w:rPr>
          <w:rFonts w:asciiTheme="minorHAnsi" w:hAnsiTheme="minorHAnsi" w:cstheme="minorHAnsi"/>
          <w:sz w:val="24"/>
          <w:szCs w:val="24"/>
        </w:rPr>
      </w:pPr>
    </w:p>
    <w:p w14:paraId="3C6486AA" w14:textId="6F445D2C" w:rsidR="00CD34A9" w:rsidRPr="00482882" w:rsidRDefault="00CD34A9" w:rsidP="00CD34A9">
      <w:pPr>
        <w:ind w:left="1709" w:hanging="269"/>
        <w:rPr>
          <w:rFonts w:asciiTheme="minorHAnsi" w:hAnsiTheme="minorHAnsi" w:cstheme="minorHAnsi"/>
          <w:sz w:val="24"/>
          <w:szCs w:val="24"/>
        </w:rPr>
      </w:pPr>
      <w:r w:rsidRPr="00482882">
        <w:rPr>
          <w:rFonts w:asciiTheme="minorHAnsi" w:hAnsiTheme="minorHAnsi" w:cstheme="minorHAnsi"/>
          <w:b/>
          <w:sz w:val="24"/>
          <w:szCs w:val="24"/>
        </w:rPr>
        <w:t xml:space="preserve">6. Shortlist Process. </w:t>
      </w:r>
      <w:r w:rsidRPr="00482882">
        <w:rPr>
          <w:rFonts w:asciiTheme="minorHAnsi" w:hAnsiTheme="minorHAnsi" w:cstheme="minorHAnsi"/>
          <w:sz w:val="24"/>
          <w:szCs w:val="24"/>
        </w:rPr>
        <w:t xml:space="preserve">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scoring will be based on the total </w:t>
      </w:r>
      <w:r w:rsidR="00D842FC" w:rsidRPr="00482882">
        <w:rPr>
          <w:rFonts w:asciiTheme="minorHAnsi" w:hAnsiTheme="minorHAnsi" w:cstheme="minorHAnsi"/>
          <w:sz w:val="24"/>
          <w:szCs w:val="24"/>
        </w:rPr>
        <w:t>points,</w:t>
      </w:r>
      <w:r w:rsidRPr="00482882">
        <w:rPr>
          <w:rFonts w:asciiTheme="minorHAnsi" w:hAnsiTheme="minorHAnsi" w:cstheme="minorHAnsi"/>
          <w:strike/>
          <w:sz w:val="24"/>
          <w:szCs w:val="24"/>
          <w:highlight w:val="yellow"/>
        </w:rPr>
        <w:t xml:space="preserve"> excluding any points allocated to references and optional vendor interview.</w:t>
      </w:r>
      <w:r w:rsidRPr="00482882">
        <w:rPr>
          <w:rFonts w:asciiTheme="minorHAnsi" w:hAnsiTheme="minorHAnsi" w:cstheme="minorHAnsi"/>
          <w:sz w:val="24"/>
          <w:szCs w:val="24"/>
        </w:rPr>
        <w:t xml:space="preserve"> The Bidders receiving the highest preliminary scores with at least 200 points may advance to the next evaluation phase. All other Bidders will be deemed eliminated from the process. All Bidders will be notified of</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shortlist</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participants;</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however,</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6"/>
          <w:sz w:val="24"/>
          <w:szCs w:val="24"/>
        </w:rPr>
        <w:t xml:space="preserve"> </w:t>
      </w:r>
      <w:r w:rsidRPr="00482882">
        <w:rPr>
          <w:rFonts w:asciiTheme="minorHAnsi" w:hAnsiTheme="minorHAnsi" w:cstheme="minorHAnsi"/>
          <w:sz w:val="24"/>
          <w:szCs w:val="24"/>
        </w:rPr>
        <w:t>preliminary</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scores</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at</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that</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time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will</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not be communicated to Bidders.</w:t>
      </w:r>
    </w:p>
    <w:p w14:paraId="34FE9DB0" w14:textId="77777777" w:rsidR="002568F3" w:rsidRPr="00482882" w:rsidRDefault="002568F3" w:rsidP="00CD34A9">
      <w:pPr>
        <w:ind w:left="1709"/>
        <w:rPr>
          <w:rFonts w:asciiTheme="minorHAnsi" w:hAnsiTheme="minorHAnsi" w:cstheme="minorHAnsi"/>
          <w:sz w:val="24"/>
          <w:szCs w:val="24"/>
        </w:rPr>
      </w:pPr>
    </w:p>
    <w:p w14:paraId="778F0F28" w14:textId="768A5C2A" w:rsidR="00CD34A9" w:rsidRPr="00D3457E" w:rsidRDefault="00CD34A9" w:rsidP="00CD34A9">
      <w:pPr>
        <w:ind w:left="1709"/>
        <w:rPr>
          <w:rFonts w:asciiTheme="minorHAnsi" w:hAnsiTheme="minorHAnsi" w:cstheme="minorHAnsi"/>
          <w:b/>
          <w:bCs/>
          <w:sz w:val="24"/>
          <w:szCs w:val="24"/>
          <w:u w:val="single"/>
        </w:rPr>
      </w:pPr>
      <w:r w:rsidRPr="00D3457E">
        <w:rPr>
          <w:rFonts w:asciiTheme="minorHAnsi" w:hAnsiTheme="minorHAnsi" w:cstheme="minorHAnsi"/>
          <w:b/>
          <w:bCs/>
          <w:sz w:val="24"/>
          <w:szCs w:val="24"/>
          <w:u w:val="single"/>
        </w:rPr>
        <w:t xml:space="preserve">Amendment: </w:t>
      </w:r>
    </w:p>
    <w:p w14:paraId="5326EFFA" w14:textId="413D26A9" w:rsidR="000F32F0" w:rsidRPr="000F32F0" w:rsidRDefault="00CD34A9" w:rsidP="000F32F0">
      <w:pPr>
        <w:ind w:left="1709"/>
        <w:rPr>
          <w:rFonts w:asciiTheme="minorHAnsi" w:hAnsiTheme="minorHAnsi" w:cstheme="minorHAnsi"/>
          <w:sz w:val="24"/>
          <w:szCs w:val="24"/>
        </w:rPr>
      </w:pPr>
      <w:r w:rsidRPr="00482882">
        <w:rPr>
          <w:rFonts w:asciiTheme="minorHAnsi" w:hAnsiTheme="minorHAnsi" w:cstheme="minorHAnsi"/>
          <w:sz w:val="24"/>
          <w:szCs w:val="24"/>
          <w:highlight w:val="yellow"/>
        </w:rPr>
        <w:t xml:space="preserve">The evaluation process may include a two-stage approach including a preliminary evaluation of the written proposal and preliminary scoring to develop a shortlist of Bidders that will continue to the final stages of the optional vendor interview and reference checks. The preliminary </w:t>
      </w:r>
      <w:r w:rsidR="001D5AC9" w:rsidRPr="00482882">
        <w:rPr>
          <w:rFonts w:asciiTheme="minorHAnsi" w:hAnsiTheme="minorHAnsi" w:cstheme="minorHAnsi"/>
          <w:sz w:val="24"/>
          <w:szCs w:val="24"/>
          <w:highlight w:val="yellow"/>
        </w:rPr>
        <w:t>score</w:t>
      </w:r>
      <w:r w:rsidRPr="00482882">
        <w:rPr>
          <w:rFonts w:asciiTheme="minorHAnsi" w:hAnsiTheme="minorHAnsi" w:cstheme="minorHAnsi"/>
          <w:sz w:val="24"/>
          <w:szCs w:val="24"/>
          <w:highlight w:val="yellow"/>
        </w:rPr>
        <w:t xml:space="preserve"> will be based on the total points</w:t>
      </w:r>
      <w:r w:rsidR="005B5AA0">
        <w:rPr>
          <w:rFonts w:asciiTheme="minorHAnsi" w:hAnsiTheme="minorHAnsi" w:cstheme="minorHAnsi"/>
          <w:sz w:val="24"/>
          <w:szCs w:val="24"/>
          <w:highlight w:val="yellow"/>
        </w:rPr>
        <w:t xml:space="preserve">. </w:t>
      </w:r>
      <w:r w:rsidRPr="00482882">
        <w:rPr>
          <w:rFonts w:asciiTheme="minorHAnsi" w:hAnsiTheme="minorHAnsi" w:cstheme="minorHAnsi"/>
          <w:sz w:val="24"/>
          <w:szCs w:val="24"/>
          <w:highlight w:val="yellow"/>
        </w:rPr>
        <w:t>The Bidders receiving the highest preliminary scores with at least 200 points may advance to the next evaluation phase. All other Bidders will be deemed eliminated from the process. All Bidders will be notified of</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the</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shortlist</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participants;</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however,</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the</w:t>
      </w:r>
      <w:r w:rsidRPr="00482882">
        <w:rPr>
          <w:rFonts w:asciiTheme="minorHAnsi" w:hAnsiTheme="minorHAnsi" w:cstheme="minorHAnsi"/>
          <w:spacing w:val="-6"/>
          <w:sz w:val="24"/>
          <w:szCs w:val="24"/>
          <w:highlight w:val="yellow"/>
        </w:rPr>
        <w:t xml:space="preserve"> </w:t>
      </w:r>
      <w:r w:rsidRPr="00482882">
        <w:rPr>
          <w:rFonts w:asciiTheme="minorHAnsi" w:hAnsiTheme="minorHAnsi" w:cstheme="minorHAnsi"/>
          <w:sz w:val="24"/>
          <w:szCs w:val="24"/>
          <w:highlight w:val="yellow"/>
        </w:rPr>
        <w:t>preliminary</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scores</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at</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that</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time</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will</w:t>
      </w:r>
      <w:r w:rsidRPr="00482882">
        <w:rPr>
          <w:rFonts w:asciiTheme="minorHAnsi" w:hAnsiTheme="minorHAnsi" w:cstheme="minorHAnsi"/>
          <w:spacing w:val="-3"/>
          <w:sz w:val="24"/>
          <w:szCs w:val="24"/>
          <w:highlight w:val="yellow"/>
        </w:rPr>
        <w:t xml:space="preserve"> </w:t>
      </w:r>
      <w:r w:rsidRPr="00482882">
        <w:rPr>
          <w:rFonts w:asciiTheme="minorHAnsi" w:hAnsiTheme="minorHAnsi" w:cstheme="minorHAnsi"/>
          <w:sz w:val="24"/>
          <w:szCs w:val="24"/>
          <w:highlight w:val="yellow"/>
        </w:rPr>
        <w:t>not be communicated to Bidders.</w:t>
      </w:r>
    </w:p>
    <w:p w14:paraId="357AA180" w14:textId="77777777" w:rsidR="004834DB" w:rsidRDefault="004834DB" w:rsidP="00CD34A9">
      <w:pPr>
        <w:ind w:left="1709"/>
      </w:pPr>
    </w:p>
    <w:p w14:paraId="21208425" w14:textId="571AED4A" w:rsidR="0066729A" w:rsidRPr="000F32F0" w:rsidRDefault="004834DB" w:rsidP="000F32F0">
      <w:pPr>
        <w:shd w:val="clear" w:color="auto" w:fill="D9E2F3"/>
        <w:spacing w:after="240"/>
        <w:jc w:val="both"/>
        <w:rPr>
          <w:rFonts w:ascii="Calibri" w:hAnsi="Calibri" w:cs="Calibri"/>
          <w:b/>
        </w:rPr>
      </w:pPr>
      <w:r w:rsidRPr="00C73F3B">
        <w:rPr>
          <w:rFonts w:ascii="Calibri" w:hAnsi="Calibri" w:cs="Calibri"/>
          <w:b/>
        </w:rPr>
        <w:t>Page 1</w:t>
      </w:r>
      <w:r w:rsidR="00D809E6">
        <w:rPr>
          <w:rFonts w:ascii="Calibri" w:hAnsi="Calibri" w:cs="Calibri"/>
          <w:b/>
        </w:rPr>
        <w:t>3</w:t>
      </w:r>
      <w:r w:rsidR="00BC4931">
        <w:rPr>
          <w:rFonts w:ascii="Calibri" w:hAnsi="Calibri" w:cs="Calibri"/>
          <w:b/>
        </w:rPr>
        <w:t>-14</w:t>
      </w:r>
      <w:r w:rsidRPr="00C73F3B">
        <w:rPr>
          <w:rFonts w:ascii="Calibri" w:hAnsi="Calibri" w:cs="Calibri"/>
          <w:b/>
        </w:rPr>
        <w:t xml:space="preserve"> of the RFP, Section </w:t>
      </w:r>
      <w:r w:rsidR="00A57418" w:rsidRPr="00C73F3B">
        <w:rPr>
          <w:rFonts w:ascii="Calibri" w:hAnsi="Calibri" w:cs="Calibri"/>
          <w:b/>
        </w:rPr>
        <w:t>F (</w:t>
      </w:r>
      <w:r w:rsidRPr="00C73F3B">
        <w:rPr>
          <w:rFonts w:ascii="Calibri" w:hAnsi="Calibri" w:cs="Calibri"/>
          <w:b/>
        </w:rPr>
        <w:t xml:space="preserve">EVALUATION CRITERIA/SELECTION COMMITTEE), Item </w:t>
      </w:r>
      <w:r w:rsidR="008F7397" w:rsidRPr="00C73F3B">
        <w:rPr>
          <w:rFonts w:ascii="Calibri" w:hAnsi="Calibri" w:cs="Calibri"/>
          <w:b/>
        </w:rPr>
        <w:t>9,</w:t>
      </w:r>
      <w:r w:rsidRPr="00C73F3B">
        <w:rPr>
          <w:rFonts w:ascii="Calibri" w:hAnsi="Calibri" w:cs="Calibri"/>
          <w:b/>
        </w:rPr>
        <w:t xml:space="preserve"> is revised as follows:  </w:t>
      </w:r>
    </w:p>
    <w:p w14:paraId="7B41BF77" w14:textId="77777777" w:rsidR="004834DB" w:rsidRPr="00482882" w:rsidRDefault="004834DB" w:rsidP="004834DB">
      <w:pPr>
        <w:ind w:left="1709" w:hanging="269"/>
        <w:rPr>
          <w:rFonts w:asciiTheme="minorHAnsi" w:hAnsiTheme="minorHAnsi" w:cstheme="minorHAnsi"/>
          <w:sz w:val="24"/>
          <w:szCs w:val="24"/>
        </w:rPr>
      </w:pPr>
      <w:r w:rsidRPr="00482882">
        <w:rPr>
          <w:rFonts w:asciiTheme="minorHAnsi" w:hAnsiTheme="minorHAnsi" w:cstheme="minorHAnsi"/>
          <w:b/>
          <w:bCs/>
          <w:sz w:val="24"/>
          <w:szCs w:val="24"/>
        </w:rPr>
        <w:t>9.</w:t>
      </w:r>
      <w:r w:rsidRPr="00482882">
        <w:rPr>
          <w:rFonts w:asciiTheme="minorHAnsi" w:hAnsiTheme="minorHAnsi" w:cstheme="minorHAnsi"/>
          <w:b/>
          <w:bCs/>
          <w:sz w:val="24"/>
          <w:szCs w:val="24"/>
        </w:rPr>
        <w:tab/>
        <w:t xml:space="preserve">Final Score: </w:t>
      </w:r>
      <w:r w:rsidRPr="00482882">
        <w:rPr>
          <w:rFonts w:asciiTheme="minorHAnsi" w:hAnsiTheme="minorHAnsi" w:cstheme="minorHAnsi"/>
          <w:sz w:val="24"/>
          <w:szCs w:val="24"/>
        </w:rPr>
        <w:t xml:space="preserve">The final maximum score for any procurement is 500 points. Proposals will be ranked by their final scores. </w:t>
      </w:r>
    </w:p>
    <w:p w14:paraId="245B3E21" w14:textId="77777777" w:rsidR="004834DB" w:rsidRPr="00482882" w:rsidRDefault="004834DB" w:rsidP="004834DB">
      <w:pPr>
        <w:ind w:left="1709"/>
        <w:rPr>
          <w:rFonts w:asciiTheme="minorHAnsi" w:hAnsiTheme="minorHAnsi" w:cstheme="minorHAnsi"/>
          <w:sz w:val="24"/>
          <w:szCs w:val="24"/>
        </w:rPr>
      </w:pPr>
      <w:r w:rsidRPr="00482882">
        <w:rPr>
          <w:rFonts w:asciiTheme="minorHAnsi" w:hAnsiTheme="minorHAnsi" w:cstheme="minorHAnsi"/>
          <w:sz w:val="24"/>
          <w:szCs w:val="24"/>
          <w:highlight w:val="yellow"/>
        </w:rPr>
        <w:t>a.</w:t>
      </w:r>
      <w:r w:rsidRPr="00482882">
        <w:rPr>
          <w:rFonts w:asciiTheme="minorHAnsi" w:hAnsiTheme="minorHAnsi" w:cstheme="minorHAnsi"/>
          <w:sz w:val="24"/>
          <w:szCs w:val="24"/>
        </w:rPr>
        <w:t xml:space="preserve"> </w:t>
      </w:r>
      <w:r w:rsidRPr="00482882">
        <w:rPr>
          <w:rFonts w:asciiTheme="minorHAnsi" w:hAnsiTheme="minorHAnsi" w:cstheme="minorHAnsi"/>
          <w:i/>
          <w:sz w:val="24"/>
          <w:szCs w:val="24"/>
          <w:u w:val="single"/>
        </w:rPr>
        <w:t>Without Vendor Interview</w:t>
      </w:r>
      <w:r w:rsidRPr="00482882">
        <w:rPr>
          <w:rFonts w:asciiTheme="minorHAnsi" w:hAnsiTheme="minorHAnsi" w:cstheme="minorHAnsi"/>
          <w:sz w:val="24"/>
          <w:szCs w:val="24"/>
        </w:rPr>
        <w:t>. In procurements where there are no vendor interviews,</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score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received</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by</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evaluation</w:t>
      </w:r>
      <w:r w:rsidRPr="00482882">
        <w:rPr>
          <w:rFonts w:asciiTheme="minorHAnsi" w:hAnsiTheme="minorHAnsi" w:cstheme="minorHAnsi"/>
          <w:spacing w:val="-5"/>
          <w:sz w:val="24"/>
          <w:szCs w:val="24"/>
        </w:rPr>
        <w:t xml:space="preserve"> </w:t>
      </w:r>
      <w:r w:rsidRPr="00482882">
        <w:rPr>
          <w:rFonts w:asciiTheme="minorHAnsi" w:hAnsiTheme="minorHAnsi" w:cstheme="minorHAnsi"/>
          <w:sz w:val="24"/>
          <w:szCs w:val="24"/>
        </w:rPr>
        <w:t>of</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written</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 xml:space="preserve">proposal. </w:t>
      </w:r>
      <w:r w:rsidRPr="00482882">
        <w:rPr>
          <w:rFonts w:asciiTheme="minorHAnsi" w:hAnsiTheme="minorHAnsi" w:cstheme="minorHAnsi"/>
          <w:strike/>
          <w:sz w:val="24"/>
          <w:szCs w:val="24"/>
          <w:highlight w:val="yellow"/>
        </w:rPr>
        <w:t>with the references score added will be the final score.</w:t>
      </w:r>
    </w:p>
    <w:p w14:paraId="47C515E2" w14:textId="7A2FB0D1" w:rsidR="000F32F0" w:rsidRPr="000F32F0" w:rsidRDefault="004834DB" w:rsidP="000F32F0">
      <w:pPr>
        <w:ind w:left="1709"/>
        <w:rPr>
          <w:rFonts w:asciiTheme="minorHAnsi" w:hAnsiTheme="minorHAnsi" w:cstheme="minorHAnsi"/>
          <w:strike/>
          <w:sz w:val="24"/>
          <w:szCs w:val="24"/>
        </w:rPr>
      </w:pPr>
      <w:r w:rsidRPr="00482882">
        <w:rPr>
          <w:rFonts w:asciiTheme="minorHAnsi" w:hAnsiTheme="minorHAnsi" w:cstheme="minorHAnsi"/>
          <w:sz w:val="24"/>
          <w:szCs w:val="24"/>
          <w:highlight w:val="yellow"/>
        </w:rPr>
        <w:t>b.</w:t>
      </w:r>
      <w:r w:rsidRPr="00482882">
        <w:rPr>
          <w:rFonts w:asciiTheme="minorHAnsi" w:hAnsiTheme="minorHAnsi" w:cstheme="minorHAnsi"/>
          <w:i/>
          <w:iCs/>
          <w:sz w:val="24"/>
          <w:szCs w:val="24"/>
        </w:rPr>
        <w:t xml:space="preserve"> </w:t>
      </w:r>
      <w:r w:rsidRPr="00482882">
        <w:rPr>
          <w:rFonts w:asciiTheme="minorHAnsi" w:hAnsiTheme="minorHAnsi" w:cstheme="minorHAnsi"/>
          <w:i/>
          <w:iCs/>
          <w:sz w:val="24"/>
          <w:szCs w:val="24"/>
          <w:u w:val="single"/>
        </w:rPr>
        <w:t>With Vendor Interview.</w:t>
      </w:r>
      <w:r w:rsidRPr="00482882">
        <w:rPr>
          <w:rFonts w:asciiTheme="minorHAnsi" w:hAnsiTheme="minorHAnsi" w:cstheme="minorHAnsi"/>
          <w:sz w:val="24"/>
          <w:szCs w:val="24"/>
        </w:rPr>
        <w:t xml:space="preserve"> In procurements where there are vendor interviews,</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CSC</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will</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consider</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interview</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and</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may</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adjust</w:t>
      </w:r>
      <w:r w:rsidRPr="00482882">
        <w:rPr>
          <w:rFonts w:asciiTheme="minorHAnsi" w:hAnsiTheme="minorHAnsi" w:cstheme="minorHAnsi"/>
          <w:spacing w:val="-4"/>
          <w:sz w:val="24"/>
          <w:szCs w:val="24"/>
        </w:rPr>
        <w:t xml:space="preserve"> </w:t>
      </w:r>
      <w:r w:rsidRPr="00482882">
        <w:rPr>
          <w:rFonts w:asciiTheme="minorHAnsi" w:hAnsiTheme="minorHAnsi" w:cstheme="minorHAnsi"/>
          <w:sz w:val="24"/>
          <w:szCs w:val="24"/>
        </w:rPr>
        <w:t>the</w:t>
      </w:r>
      <w:r w:rsidRPr="00482882">
        <w:rPr>
          <w:rFonts w:asciiTheme="minorHAnsi" w:hAnsiTheme="minorHAnsi" w:cstheme="minorHAnsi"/>
          <w:spacing w:val="-3"/>
          <w:sz w:val="24"/>
          <w:szCs w:val="24"/>
        </w:rPr>
        <w:t xml:space="preserve"> </w:t>
      </w:r>
      <w:r w:rsidRPr="00482882">
        <w:rPr>
          <w:rFonts w:asciiTheme="minorHAnsi" w:hAnsiTheme="minorHAnsi" w:cstheme="minorHAnsi"/>
          <w:sz w:val="24"/>
          <w:szCs w:val="24"/>
        </w:rPr>
        <w:t xml:space="preserve">scores received by the evaluation of the written </w:t>
      </w:r>
      <w:r w:rsidR="00624148" w:rsidRPr="00482882">
        <w:rPr>
          <w:rFonts w:asciiTheme="minorHAnsi" w:hAnsiTheme="minorHAnsi" w:cstheme="minorHAnsi"/>
          <w:sz w:val="24"/>
          <w:szCs w:val="24"/>
        </w:rPr>
        <w:t>proposal,</w:t>
      </w:r>
      <w:r w:rsidRPr="00482882">
        <w:rPr>
          <w:rFonts w:asciiTheme="minorHAnsi" w:hAnsiTheme="minorHAnsi" w:cstheme="minorHAnsi"/>
          <w:strike/>
          <w:sz w:val="24"/>
          <w:szCs w:val="24"/>
          <w:highlight w:val="yellow"/>
        </w:rPr>
        <w:t xml:space="preserve"> which, with the reference scores added, will be the final score.</w:t>
      </w:r>
    </w:p>
    <w:p w14:paraId="723848B3" w14:textId="77777777" w:rsidR="000F32F0" w:rsidRPr="00482882" w:rsidRDefault="000F32F0" w:rsidP="004834DB">
      <w:pPr>
        <w:ind w:left="1709"/>
        <w:rPr>
          <w:rFonts w:asciiTheme="minorHAnsi" w:hAnsiTheme="minorHAnsi" w:cstheme="minorHAnsi"/>
          <w:i/>
          <w:iCs/>
          <w:strike/>
          <w:sz w:val="24"/>
          <w:szCs w:val="24"/>
        </w:rPr>
      </w:pPr>
    </w:p>
    <w:p w14:paraId="3CD91E96" w14:textId="77777777" w:rsidR="004834DB" w:rsidRPr="00D3457E" w:rsidRDefault="004834DB" w:rsidP="004834DB">
      <w:pPr>
        <w:ind w:left="1709" w:hanging="269"/>
        <w:rPr>
          <w:rFonts w:asciiTheme="minorHAnsi" w:hAnsiTheme="minorHAnsi" w:cstheme="minorHAnsi"/>
          <w:b/>
          <w:bCs/>
          <w:sz w:val="24"/>
          <w:szCs w:val="24"/>
          <w:u w:val="single"/>
        </w:rPr>
      </w:pPr>
      <w:r w:rsidRPr="00D3457E">
        <w:rPr>
          <w:rFonts w:asciiTheme="minorHAnsi" w:hAnsiTheme="minorHAnsi" w:cstheme="minorHAnsi"/>
          <w:b/>
          <w:bCs/>
          <w:sz w:val="24"/>
          <w:szCs w:val="24"/>
          <w:u w:val="single"/>
        </w:rPr>
        <w:t xml:space="preserve">Amendment: </w:t>
      </w:r>
    </w:p>
    <w:p w14:paraId="45EC05D7" w14:textId="77777777" w:rsidR="00D3457E" w:rsidRPr="00482882" w:rsidRDefault="00D3457E" w:rsidP="004834DB">
      <w:pPr>
        <w:ind w:left="1709" w:hanging="269"/>
        <w:rPr>
          <w:rFonts w:asciiTheme="minorHAnsi" w:hAnsiTheme="minorHAnsi" w:cstheme="minorHAnsi"/>
          <w:sz w:val="24"/>
          <w:szCs w:val="24"/>
        </w:rPr>
      </w:pPr>
    </w:p>
    <w:p w14:paraId="70774711" w14:textId="77777777" w:rsidR="004834DB" w:rsidRPr="00482882" w:rsidRDefault="004834DB" w:rsidP="004834DB">
      <w:pPr>
        <w:pStyle w:val="ListParagraph"/>
        <w:numPr>
          <w:ilvl w:val="0"/>
          <w:numId w:val="20"/>
        </w:numPr>
        <w:spacing w:after="160" w:line="278" w:lineRule="auto"/>
        <w:rPr>
          <w:rFonts w:asciiTheme="minorHAnsi" w:hAnsiTheme="minorHAnsi" w:cstheme="minorHAnsi"/>
          <w:sz w:val="24"/>
          <w:szCs w:val="24"/>
          <w:highlight w:val="yellow"/>
        </w:rPr>
      </w:pPr>
      <w:r w:rsidRPr="00482882">
        <w:rPr>
          <w:rFonts w:asciiTheme="minorHAnsi" w:hAnsiTheme="minorHAnsi" w:cstheme="minorHAnsi"/>
          <w:i/>
          <w:iCs/>
          <w:sz w:val="24"/>
          <w:szCs w:val="24"/>
          <w:highlight w:val="yellow"/>
          <w:u w:val="single"/>
        </w:rPr>
        <w:t xml:space="preserve">Without Vendor Interview. </w:t>
      </w:r>
      <w:r w:rsidRPr="00482882">
        <w:rPr>
          <w:rFonts w:asciiTheme="minorHAnsi" w:hAnsiTheme="minorHAnsi" w:cstheme="minorHAnsi"/>
          <w:sz w:val="24"/>
          <w:szCs w:val="24"/>
          <w:highlight w:val="yellow"/>
        </w:rPr>
        <w:t>In procurements where there are no vendor interviews, the score received by the evaluation of the written proposal will be the final score.</w:t>
      </w:r>
    </w:p>
    <w:p w14:paraId="12AF6C07" w14:textId="0E908207" w:rsidR="004834DB" w:rsidRPr="004A77E1" w:rsidRDefault="004834DB" w:rsidP="000F32F0">
      <w:pPr>
        <w:pStyle w:val="ListParagraph"/>
        <w:numPr>
          <w:ilvl w:val="0"/>
          <w:numId w:val="20"/>
        </w:numPr>
        <w:spacing w:after="160" w:line="278" w:lineRule="auto"/>
        <w:rPr>
          <w:rFonts w:asciiTheme="minorHAnsi" w:hAnsiTheme="minorHAnsi" w:cstheme="minorHAnsi"/>
          <w:sz w:val="24"/>
          <w:szCs w:val="24"/>
          <w:highlight w:val="yellow"/>
        </w:rPr>
      </w:pPr>
      <w:r w:rsidRPr="008E0859">
        <w:rPr>
          <w:rFonts w:asciiTheme="minorHAnsi" w:hAnsiTheme="minorHAnsi" w:cstheme="minorHAnsi"/>
          <w:i/>
          <w:iCs/>
          <w:sz w:val="24"/>
          <w:szCs w:val="24"/>
          <w:highlight w:val="yellow"/>
          <w:u w:val="single"/>
        </w:rPr>
        <w:lastRenderedPageBreak/>
        <w:t>With Vendor Interview.</w:t>
      </w:r>
      <w:r w:rsidRPr="004A77E1">
        <w:rPr>
          <w:rFonts w:asciiTheme="minorHAnsi" w:hAnsiTheme="minorHAnsi" w:cstheme="minorHAnsi"/>
          <w:sz w:val="24"/>
          <w:szCs w:val="24"/>
          <w:highlight w:val="yellow"/>
        </w:rPr>
        <w:t xml:space="preserve"> In procurements where there are vendor interviews, the CSC will consider the interview and may adjust the scores received by the evaluation of the written proposal.</w:t>
      </w:r>
    </w:p>
    <w:p w14:paraId="118E4C67" w14:textId="77777777" w:rsidR="00C54CF5" w:rsidRDefault="00C54CF5" w:rsidP="004834DB">
      <w:pPr>
        <w:pStyle w:val="ListParagraph"/>
        <w:ind w:left="1800"/>
      </w:pPr>
    </w:p>
    <w:p w14:paraId="2CC7A32D" w14:textId="65482022" w:rsidR="00C54CF5" w:rsidRPr="000F32F0" w:rsidRDefault="002464E0" w:rsidP="000F32F0">
      <w:pPr>
        <w:shd w:val="clear" w:color="auto" w:fill="D9E2F3"/>
        <w:spacing w:after="240"/>
        <w:jc w:val="both"/>
        <w:rPr>
          <w:rFonts w:ascii="Calibri" w:hAnsi="Calibri" w:cs="Calibri"/>
          <w:b/>
        </w:rPr>
      </w:pPr>
      <w:r>
        <w:rPr>
          <w:rFonts w:ascii="Calibri" w:hAnsi="Calibri" w:cs="Calibri"/>
          <w:b/>
        </w:rPr>
        <w:t>ITEM NO. 4</w:t>
      </w:r>
      <w:r w:rsidR="00BD6F2A">
        <w:rPr>
          <w:rFonts w:ascii="Calibri" w:hAnsi="Calibri" w:cs="Calibri"/>
          <w:b/>
        </w:rPr>
        <w:t xml:space="preserve"> OF </w:t>
      </w:r>
      <w:r w:rsidR="00C61A59">
        <w:rPr>
          <w:rFonts w:ascii="Calibri" w:hAnsi="Calibri" w:cs="Calibri"/>
          <w:b/>
        </w:rPr>
        <w:t>RESPONSE PACKAGE</w:t>
      </w:r>
      <w:r>
        <w:rPr>
          <w:rFonts w:ascii="Calibri" w:hAnsi="Calibri" w:cs="Calibri"/>
          <w:b/>
        </w:rPr>
        <w:t>,</w:t>
      </w:r>
      <w:r w:rsidR="00C54CF5" w:rsidRPr="00C73F3B">
        <w:rPr>
          <w:rFonts w:ascii="Calibri" w:hAnsi="Calibri" w:cs="Calibri"/>
          <w:b/>
        </w:rPr>
        <w:t xml:space="preserve"> </w:t>
      </w:r>
      <w:r w:rsidR="00AF5859">
        <w:rPr>
          <w:rFonts w:ascii="Calibri" w:hAnsi="Calibri" w:cs="Calibri"/>
          <w:b/>
        </w:rPr>
        <w:t>R</w:t>
      </w:r>
      <w:r w:rsidR="00EB1E57">
        <w:rPr>
          <w:rFonts w:ascii="Calibri" w:hAnsi="Calibri" w:cs="Calibri"/>
          <w:b/>
        </w:rPr>
        <w:t>EQUIRED DOCUMENTATION AND SUBMITTALS CHECKLIST</w:t>
      </w:r>
      <w:r w:rsidR="00C54CF5" w:rsidRPr="00C73F3B">
        <w:rPr>
          <w:rFonts w:ascii="Calibri" w:hAnsi="Calibri" w:cs="Calibri"/>
          <w:b/>
        </w:rPr>
        <w:t xml:space="preserve"> (</w:t>
      </w:r>
      <w:r w:rsidR="00E45429">
        <w:rPr>
          <w:rFonts w:ascii="Calibri" w:hAnsi="Calibri" w:cs="Calibri"/>
          <w:b/>
        </w:rPr>
        <w:t>BI</w:t>
      </w:r>
      <w:r w:rsidR="00AF5859">
        <w:rPr>
          <w:rFonts w:ascii="Calibri" w:hAnsi="Calibri" w:cs="Calibri"/>
          <w:b/>
        </w:rPr>
        <w:t>D RESPONSE PACKET</w:t>
      </w:r>
      <w:r w:rsidR="00C54CF5" w:rsidRPr="00C73F3B">
        <w:rPr>
          <w:rFonts w:ascii="Calibri" w:hAnsi="Calibri" w:cs="Calibri"/>
          <w:b/>
        </w:rPr>
        <w:t xml:space="preserve">), is revised as follows:  </w:t>
      </w:r>
    </w:p>
    <w:p w14:paraId="6ED009BA" w14:textId="13867DCB" w:rsidR="004834DB" w:rsidRDefault="00370297" w:rsidP="004834DB">
      <w:pPr>
        <w:ind w:left="1709" w:hanging="269"/>
        <w:rPr>
          <w:rFonts w:asciiTheme="minorHAnsi" w:hAnsiTheme="minorHAnsi" w:cstheme="minorHAnsi"/>
          <w:sz w:val="24"/>
          <w:szCs w:val="24"/>
        </w:rPr>
      </w:pPr>
      <w:r w:rsidRPr="00174780">
        <w:rPr>
          <w:rFonts w:asciiTheme="minorHAnsi" w:hAnsiTheme="minorHAnsi" w:cstheme="minorHAnsi"/>
          <w:sz w:val="24"/>
          <w:szCs w:val="24"/>
        </w:rPr>
        <w:t xml:space="preserve">4. </w:t>
      </w:r>
      <w:r w:rsidR="00763EEA" w:rsidRPr="00174780">
        <w:rPr>
          <w:rFonts w:asciiTheme="minorHAnsi" w:hAnsiTheme="minorHAnsi" w:cstheme="minorHAnsi"/>
          <w:sz w:val="24"/>
          <w:szCs w:val="24"/>
        </w:rPr>
        <w:t>Budget form as specified in Exhibit B</w:t>
      </w:r>
    </w:p>
    <w:p w14:paraId="420FA652" w14:textId="77777777" w:rsidR="0093255A" w:rsidRDefault="0093255A" w:rsidP="004834DB">
      <w:pPr>
        <w:ind w:left="1709" w:hanging="269"/>
        <w:rPr>
          <w:rFonts w:asciiTheme="minorHAnsi" w:hAnsiTheme="minorHAnsi" w:cstheme="minorHAnsi"/>
          <w:sz w:val="24"/>
          <w:szCs w:val="24"/>
        </w:rPr>
      </w:pPr>
    </w:p>
    <w:p w14:paraId="7202B9AB" w14:textId="7BEE5B30" w:rsidR="0093255A" w:rsidRPr="001239AB" w:rsidRDefault="0093255A" w:rsidP="004834DB">
      <w:pPr>
        <w:ind w:left="1709" w:hanging="269"/>
        <w:rPr>
          <w:rFonts w:asciiTheme="minorHAnsi" w:hAnsiTheme="minorHAnsi" w:cstheme="minorHAnsi"/>
          <w:b/>
          <w:bCs/>
          <w:sz w:val="24"/>
          <w:szCs w:val="24"/>
          <w:u w:val="single"/>
        </w:rPr>
      </w:pPr>
      <w:r w:rsidRPr="001239AB">
        <w:rPr>
          <w:rFonts w:asciiTheme="minorHAnsi" w:hAnsiTheme="minorHAnsi" w:cstheme="minorHAnsi"/>
          <w:b/>
          <w:bCs/>
          <w:sz w:val="24"/>
          <w:szCs w:val="24"/>
          <w:u w:val="single"/>
        </w:rPr>
        <w:t xml:space="preserve">Amendment: </w:t>
      </w:r>
    </w:p>
    <w:p w14:paraId="3DCDA0E6" w14:textId="77777777" w:rsidR="0093255A" w:rsidRDefault="0093255A" w:rsidP="004834DB">
      <w:pPr>
        <w:ind w:left="1709" w:hanging="269"/>
        <w:rPr>
          <w:rFonts w:asciiTheme="minorHAnsi" w:hAnsiTheme="minorHAnsi" w:cstheme="minorHAnsi"/>
          <w:sz w:val="24"/>
          <w:szCs w:val="24"/>
        </w:rPr>
      </w:pPr>
    </w:p>
    <w:p w14:paraId="35CB650B" w14:textId="2F0EAC90" w:rsidR="0093255A" w:rsidRPr="00174780" w:rsidRDefault="0093255A" w:rsidP="004834DB">
      <w:pPr>
        <w:ind w:left="1709" w:hanging="269"/>
        <w:rPr>
          <w:rFonts w:asciiTheme="minorHAnsi" w:hAnsiTheme="minorHAnsi" w:cstheme="minorHAnsi"/>
          <w:sz w:val="24"/>
          <w:szCs w:val="24"/>
        </w:rPr>
      </w:pPr>
      <w:r w:rsidRPr="00174780">
        <w:rPr>
          <w:rFonts w:asciiTheme="minorHAnsi" w:hAnsiTheme="minorHAnsi" w:cstheme="minorHAnsi"/>
          <w:sz w:val="24"/>
          <w:szCs w:val="24"/>
        </w:rPr>
        <w:t>Budget form as specified in Exhibit B</w:t>
      </w:r>
      <w:r w:rsidRPr="0093255A">
        <w:rPr>
          <w:rFonts w:asciiTheme="minorHAnsi" w:hAnsiTheme="minorHAnsi" w:cstheme="minorHAnsi"/>
          <w:sz w:val="24"/>
          <w:szCs w:val="24"/>
          <w:highlight w:val="yellow"/>
        </w:rPr>
        <w:t>-1</w:t>
      </w:r>
    </w:p>
    <w:p w14:paraId="19C01D71" w14:textId="77777777" w:rsidR="00FD47F4" w:rsidRDefault="00FD47F4" w:rsidP="004834DB">
      <w:pPr>
        <w:ind w:left="1709" w:hanging="269"/>
      </w:pPr>
    </w:p>
    <w:p w14:paraId="1008E749" w14:textId="49A53DEE" w:rsidR="00FD47F4" w:rsidRPr="00C73F3B" w:rsidRDefault="005D3EB1" w:rsidP="00FD47F4">
      <w:pPr>
        <w:shd w:val="clear" w:color="auto" w:fill="D9E2F3"/>
        <w:spacing w:after="240"/>
        <w:jc w:val="both"/>
        <w:rPr>
          <w:rFonts w:ascii="Calibri" w:hAnsi="Calibri" w:cs="Calibri"/>
          <w:b/>
        </w:rPr>
      </w:pPr>
      <w:r>
        <w:rPr>
          <w:rFonts w:ascii="Calibri" w:hAnsi="Calibri" w:cs="Calibri"/>
          <w:b/>
        </w:rPr>
        <w:t>EXHIBIT B</w:t>
      </w:r>
      <w:r w:rsidR="00C56C8D">
        <w:rPr>
          <w:rFonts w:ascii="Calibri" w:hAnsi="Calibri" w:cs="Calibri"/>
          <w:b/>
        </w:rPr>
        <w:t xml:space="preserve">, </w:t>
      </w:r>
      <w:r w:rsidR="00BF5CF7">
        <w:rPr>
          <w:rFonts w:ascii="Calibri" w:hAnsi="Calibri" w:cs="Calibri"/>
          <w:b/>
        </w:rPr>
        <w:t xml:space="preserve">BUDGET </w:t>
      </w:r>
      <w:r w:rsidR="00515606">
        <w:rPr>
          <w:rFonts w:ascii="Calibri" w:hAnsi="Calibri" w:cs="Calibri"/>
          <w:b/>
        </w:rPr>
        <w:t>INSTRUCTIONS</w:t>
      </w:r>
      <w:r w:rsidR="00515606" w:rsidRPr="00C73F3B">
        <w:rPr>
          <w:rFonts w:ascii="Calibri" w:hAnsi="Calibri" w:cs="Calibri"/>
          <w:b/>
        </w:rPr>
        <w:t xml:space="preserve"> (</w:t>
      </w:r>
      <w:r>
        <w:rPr>
          <w:rFonts w:ascii="Calibri" w:hAnsi="Calibri" w:cs="Calibri"/>
          <w:b/>
        </w:rPr>
        <w:t>BID RESPONSE PACKET</w:t>
      </w:r>
      <w:r w:rsidR="00FD47F4" w:rsidRPr="00C73F3B">
        <w:rPr>
          <w:rFonts w:ascii="Calibri" w:hAnsi="Calibri" w:cs="Calibri"/>
          <w:b/>
        </w:rPr>
        <w:t>)</w:t>
      </w:r>
      <w:r w:rsidR="00AC1312">
        <w:rPr>
          <w:rFonts w:ascii="Calibri" w:hAnsi="Calibri" w:cs="Calibri"/>
          <w:b/>
        </w:rPr>
        <w:t xml:space="preserve"> </w:t>
      </w:r>
      <w:r w:rsidR="00FD47F4" w:rsidRPr="00C73F3B">
        <w:rPr>
          <w:rFonts w:ascii="Calibri" w:hAnsi="Calibri" w:cs="Calibri"/>
          <w:b/>
        </w:rPr>
        <w:t>is revised as follow</w:t>
      </w:r>
      <w:r w:rsidR="00174780">
        <w:rPr>
          <w:rFonts w:ascii="Calibri" w:hAnsi="Calibri" w:cs="Calibri"/>
          <w:b/>
        </w:rPr>
        <w:t>s</w:t>
      </w:r>
      <w:r w:rsidR="00FD47F4" w:rsidRPr="00C73F3B">
        <w:rPr>
          <w:rFonts w:ascii="Calibri" w:hAnsi="Calibri" w:cs="Calibri"/>
          <w:b/>
        </w:rPr>
        <w:t xml:space="preserve">:  </w:t>
      </w:r>
    </w:p>
    <w:p w14:paraId="0E3E888B" w14:textId="77777777" w:rsidR="00FD47F4" w:rsidRDefault="00FD47F4" w:rsidP="004834DB">
      <w:pPr>
        <w:ind w:left="1709" w:hanging="269"/>
      </w:pPr>
    </w:p>
    <w:p w14:paraId="7ACC5B5D" w14:textId="06375CFA" w:rsidR="00FD47F4" w:rsidRDefault="00174780" w:rsidP="00174780">
      <w:pPr>
        <w:ind w:left="1440"/>
        <w:rPr>
          <w:rFonts w:asciiTheme="minorHAnsi" w:hAnsiTheme="minorHAnsi" w:cstheme="minorHAnsi"/>
          <w:sz w:val="24"/>
          <w:szCs w:val="24"/>
        </w:rPr>
      </w:pPr>
      <w:r w:rsidRPr="00174780">
        <w:rPr>
          <w:rFonts w:asciiTheme="minorHAnsi" w:hAnsiTheme="minorHAnsi" w:cstheme="minorHAnsi"/>
          <w:sz w:val="24"/>
          <w:szCs w:val="24"/>
        </w:rPr>
        <w:t xml:space="preserve">Applicants must complete a detailed Line-Item Budget using the format provided in </w:t>
      </w:r>
      <w:r w:rsidRPr="001239AB">
        <w:rPr>
          <w:rFonts w:asciiTheme="minorHAnsi" w:hAnsiTheme="minorHAnsi" w:cstheme="minorHAnsi"/>
          <w:sz w:val="24"/>
          <w:szCs w:val="24"/>
        </w:rPr>
        <w:t>Exhibit</w:t>
      </w:r>
      <w:r w:rsidRPr="00B100C4">
        <w:rPr>
          <w:rFonts w:asciiTheme="minorHAnsi" w:hAnsiTheme="minorHAnsi" w:cstheme="minorHAnsi"/>
          <w:sz w:val="24"/>
          <w:szCs w:val="24"/>
          <w:highlight w:val="yellow"/>
        </w:rPr>
        <w:t xml:space="preserve"> </w:t>
      </w:r>
      <w:r w:rsidRPr="00B100C4">
        <w:rPr>
          <w:rFonts w:asciiTheme="minorHAnsi" w:hAnsiTheme="minorHAnsi" w:cstheme="minorHAnsi"/>
          <w:strike/>
          <w:sz w:val="24"/>
          <w:szCs w:val="24"/>
          <w:highlight w:val="yellow"/>
        </w:rPr>
        <w:t>C</w:t>
      </w:r>
      <w:r w:rsidRPr="00174780">
        <w:rPr>
          <w:rFonts w:asciiTheme="minorHAnsi" w:hAnsiTheme="minorHAnsi" w:cstheme="minorHAnsi"/>
          <w:sz w:val="24"/>
          <w:szCs w:val="24"/>
        </w:rPr>
        <w:t xml:space="preserve"> that includes ALL projected revenues and operating costs for the proposed program or project.</w:t>
      </w:r>
    </w:p>
    <w:p w14:paraId="0AC40BC7" w14:textId="77777777" w:rsidR="00B100C4" w:rsidRDefault="00B100C4" w:rsidP="00174780">
      <w:pPr>
        <w:ind w:left="1440"/>
        <w:rPr>
          <w:rFonts w:asciiTheme="minorHAnsi" w:hAnsiTheme="minorHAnsi" w:cstheme="minorHAnsi"/>
          <w:sz w:val="24"/>
          <w:szCs w:val="24"/>
        </w:rPr>
      </w:pPr>
    </w:p>
    <w:p w14:paraId="2D25B2AA" w14:textId="1902ECFB" w:rsidR="00B100C4" w:rsidRPr="0093255A" w:rsidRDefault="00B100C4" w:rsidP="00174780">
      <w:pPr>
        <w:ind w:left="1440"/>
        <w:rPr>
          <w:rFonts w:asciiTheme="minorHAnsi" w:hAnsiTheme="minorHAnsi" w:cstheme="minorHAnsi"/>
          <w:b/>
          <w:bCs/>
          <w:sz w:val="24"/>
          <w:szCs w:val="24"/>
          <w:u w:val="single"/>
        </w:rPr>
      </w:pPr>
      <w:r w:rsidRPr="0093255A">
        <w:rPr>
          <w:rFonts w:asciiTheme="minorHAnsi" w:hAnsiTheme="minorHAnsi" w:cstheme="minorHAnsi"/>
          <w:b/>
          <w:bCs/>
          <w:sz w:val="24"/>
          <w:szCs w:val="24"/>
          <w:u w:val="single"/>
        </w:rPr>
        <w:t xml:space="preserve">Amendment: </w:t>
      </w:r>
    </w:p>
    <w:p w14:paraId="202997E7" w14:textId="77777777" w:rsidR="00FD47F4" w:rsidRDefault="00FD47F4" w:rsidP="004834DB">
      <w:pPr>
        <w:ind w:left="1709" w:hanging="269"/>
      </w:pPr>
    </w:p>
    <w:p w14:paraId="0E11B73A" w14:textId="6767F342" w:rsidR="0093255A" w:rsidRDefault="0093255A" w:rsidP="0093255A">
      <w:pPr>
        <w:ind w:left="1440"/>
        <w:rPr>
          <w:rFonts w:asciiTheme="minorHAnsi" w:hAnsiTheme="minorHAnsi" w:cstheme="minorHAnsi"/>
          <w:sz w:val="24"/>
          <w:szCs w:val="24"/>
        </w:rPr>
      </w:pPr>
      <w:r w:rsidRPr="00174780">
        <w:rPr>
          <w:rFonts w:asciiTheme="minorHAnsi" w:hAnsiTheme="minorHAnsi" w:cstheme="minorHAnsi"/>
          <w:sz w:val="24"/>
          <w:szCs w:val="24"/>
        </w:rPr>
        <w:t xml:space="preserve">Applicants must complete a detailed Line-Item Budget using the format provided in </w:t>
      </w:r>
      <w:r w:rsidRPr="001239AB">
        <w:rPr>
          <w:rFonts w:asciiTheme="minorHAnsi" w:hAnsiTheme="minorHAnsi" w:cstheme="minorHAnsi"/>
          <w:sz w:val="24"/>
          <w:szCs w:val="24"/>
        </w:rPr>
        <w:t xml:space="preserve">Exhibit </w:t>
      </w:r>
      <w:r w:rsidRPr="0093255A">
        <w:rPr>
          <w:rFonts w:asciiTheme="minorHAnsi" w:hAnsiTheme="minorHAnsi" w:cstheme="minorHAnsi"/>
          <w:sz w:val="24"/>
          <w:szCs w:val="24"/>
          <w:highlight w:val="yellow"/>
        </w:rPr>
        <w:t>B-1</w:t>
      </w:r>
      <w:r w:rsidRPr="00174780">
        <w:rPr>
          <w:rFonts w:asciiTheme="minorHAnsi" w:hAnsiTheme="minorHAnsi" w:cstheme="minorHAnsi"/>
          <w:sz w:val="24"/>
          <w:szCs w:val="24"/>
        </w:rPr>
        <w:t xml:space="preserve"> that includes ALL projected revenues and operating costs for the proposed program or project.</w:t>
      </w:r>
    </w:p>
    <w:p w14:paraId="026F9773" w14:textId="77777777" w:rsidR="0093255A" w:rsidRDefault="0093255A" w:rsidP="004834DB">
      <w:pPr>
        <w:ind w:left="1709" w:hanging="269"/>
      </w:pPr>
    </w:p>
    <w:p w14:paraId="334EA9B4" w14:textId="77777777" w:rsidR="00BD6F2A" w:rsidRDefault="00BD6F2A" w:rsidP="004834DB">
      <w:pPr>
        <w:ind w:left="1709" w:hanging="269"/>
      </w:pPr>
    </w:p>
    <w:p w14:paraId="54C2FCF7" w14:textId="77777777" w:rsidR="00BD6F2A" w:rsidRDefault="00BD6F2A" w:rsidP="004834DB">
      <w:pPr>
        <w:ind w:left="1709" w:hanging="269"/>
      </w:pPr>
    </w:p>
    <w:p w14:paraId="0354C94E" w14:textId="77777777" w:rsidR="00BD6F2A" w:rsidRDefault="00BD6F2A" w:rsidP="004834DB">
      <w:pPr>
        <w:ind w:left="1709" w:hanging="269"/>
      </w:pPr>
    </w:p>
    <w:p w14:paraId="3C71DF1A" w14:textId="77777777" w:rsidR="00BD6F2A" w:rsidRDefault="00BD6F2A" w:rsidP="004834DB">
      <w:pPr>
        <w:ind w:left="1709" w:hanging="269"/>
      </w:pPr>
    </w:p>
    <w:p w14:paraId="276782E1" w14:textId="77777777" w:rsidR="0066729A" w:rsidRDefault="0066729A" w:rsidP="00CD34A9">
      <w:pPr>
        <w:ind w:left="1709"/>
      </w:pPr>
    </w:p>
    <w:p w14:paraId="317986ED" w14:textId="77777777" w:rsidR="008E75B5" w:rsidRDefault="008E75B5" w:rsidP="008E75B5">
      <w:pPr>
        <w:rPr>
          <w:rFonts w:ascii="Calibri" w:hAnsi="Calibri" w:cs="Calibri"/>
          <w:caps/>
          <w:noProof/>
          <w:sz w:val="44"/>
        </w:rPr>
      </w:pPr>
    </w:p>
    <w:p w14:paraId="3319D12C" w14:textId="77777777" w:rsidR="008E75B5" w:rsidRPr="008E75B5" w:rsidRDefault="008E75B5" w:rsidP="008E75B5"/>
    <w:sectPr w:rsidR="008E75B5" w:rsidRPr="008E75B5" w:rsidSect="00654D65">
      <w:footerReference w:type="default" r:id="rId20"/>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D24C" w14:textId="77777777" w:rsidR="0060580D" w:rsidRDefault="0060580D" w:rsidP="004D242F">
      <w:r>
        <w:separator/>
      </w:r>
    </w:p>
  </w:endnote>
  <w:endnote w:type="continuationSeparator" w:id="0">
    <w:p w14:paraId="55C60E4F" w14:textId="77777777" w:rsidR="0060580D" w:rsidRDefault="0060580D"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C2F3" w14:textId="77777777" w:rsidR="00501E3D" w:rsidRDefault="00501E3D">
    <w:pPr>
      <w:jc w:val="right"/>
      <w:rPr>
        <w:rFonts w:ascii="Calibri" w:hAnsi="Calibri" w:cs="Calibri"/>
        <w:sz w:val="20"/>
      </w:rPr>
    </w:pPr>
  </w:p>
  <w:p w14:paraId="2514A697" w14:textId="56E3C8D9" w:rsidR="00501E3D" w:rsidRPr="008F1AC7" w:rsidRDefault="00501E3D">
    <w:pPr>
      <w:jc w:val="right"/>
      <w:rPr>
        <w:rFonts w:ascii="Calibri" w:hAnsi="Calibri" w:cs="Calibri"/>
        <w:sz w:val="20"/>
      </w:rPr>
    </w:pPr>
    <w:r w:rsidRPr="00C73E61">
      <w:rPr>
        <w:rFonts w:ascii="Calibri" w:hAnsi="Calibri" w:cs="Calibri"/>
        <w:sz w:val="20"/>
        <w:lang w:val="pt-BR"/>
      </w:rPr>
      <w:t>RFP</w:t>
    </w:r>
    <w:r w:rsidR="00592825" w:rsidRPr="00C73E61">
      <w:rPr>
        <w:rFonts w:ascii="Calibri" w:hAnsi="Calibri" w:cs="Calibri"/>
        <w:sz w:val="20"/>
        <w:lang w:val="pt-BR"/>
      </w:rPr>
      <w:t>/Q</w:t>
    </w:r>
    <w:r w:rsidRPr="00FE071A">
      <w:rPr>
        <w:rFonts w:ascii="Calibri" w:hAnsi="Calibri" w:cs="Calibri"/>
        <w:sz w:val="20"/>
        <w:lang w:val="pt-BR"/>
      </w:rPr>
      <w:t xml:space="preserve"> No. </w:t>
    </w:r>
    <w:r w:rsidRPr="00C73E61">
      <w:rPr>
        <w:rFonts w:ascii="Calibri" w:hAnsi="Calibri" w:cs="Calibri"/>
        <w:sz w:val="20"/>
        <w:lang w:val="pt-BR"/>
      </w:rPr>
      <w:t>90</w:t>
    </w:r>
    <w:r w:rsidR="00DC18BB" w:rsidRPr="00C73E61">
      <w:rPr>
        <w:rFonts w:ascii="Calibri" w:hAnsi="Calibri" w:cs="Calibri"/>
        <w:sz w:val="20"/>
        <w:lang w:val="pt-BR"/>
      </w:rPr>
      <w:t>XXXX</w:t>
    </w:r>
    <w:r w:rsidRPr="00FE071A">
      <w:rPr>
        <w:rFonts w:ascii="Calibri" w:hAnsi="Calibri" w:cs="Calibri"/>
        <w:sz w:val="20"/>
        <w:lang w:val="pt-BR"/>
      </w:rPr>
      <w:t xml:space="preserve">, </w:t>
    </w:r>
    <w:proofErr w:type="spellStart"/>
    <w:r w:rsidRPr="00FE071A">
      <w:rPr>
        <w:rFonts w:ascii="Calibri" w:hAnsi="Calibri" w:cs="Calibri"/>
        <w:sz w:val="20"/>
        <w:lang w:val="pt-BR"/>
      </w:rPr>
      <w:t>Addendum</w:t>
    </w:r>
    <w:proofErr w:type="spellEnd"/>
    <w:r w:rsidRPr="00FE071A">
      <w:rPr>
        <w:rFonts w:ascii="Calibri" w:hAnsi="Calibri" w:cs="Calibri"/>
        <w:sz w:val="20"/>
        <w:lang w:val="pt-BR"/>
      </w:rPr>
      <w:t xml:space="preserve"> No. </w:t>
    </w:r>
    <w:r w:rsidR="00DC18BB" w:rsidRPr="00C73E61">
      <w:rPr>
        <w:rFonts w:ascii="Calibri" w:hAnsi="Calibri" w:cs="Calibri"/>
        <w:sz w:val="20"/>
      </w:rPr>
      <w:t>XX</w:t>
    </w:r>
  </w:p>
  <w:p w14:paraId="2447BF2E" w14:textId="2513E646" w:rsidR="00501E3D" w:rsidRDefault="00501E3D">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p w14:paraId="209E71D7" w14:textId="1128CB0E" w:rsidR="007874A0" w:rsidRPr="007874A0" w:rsidRDefault="007874A0" w:rsidP="007874A0">
    <w:pPr>
      <w:pStyle w:val="Footer"/>
      <w:tabs>
        <w:tab w:val="clear" w:pos="4320"/>
        <w:tab w:val="clear" w:pos="8640"/>
        <w:tab w:val="center" w:pos="5400"/>
        <w:tab w:val="right" w:pos="10800"/>
      </w:tabs>
      <w:rPr>
        <w:rFonts w:ascii="Calibri" w:hAnsi="Calibri" w:cs="Calibri"/>
        <w:sz w:val="20"/>
      </w:rPr>
    </w:pPr>
    <w:r w:rsidRPr="007874A0">
      <w:rPr>
        <w:rFonts w:ascii="Calibri" w:hAnsi="Calibri" w:cs="Calibri"/>
        <w:sz w:val="20"/>
      </w:rPr>
      <w:t xml:space="preserve">Rev. </w:t>
    </w:r>
    <w:r w:rsidR="003567D2">
      <w:rPr>
        <w:rFonts w:ascii="Calibri" w:hAnsi="Calibri" w:cs="Calibri"/>
        <w:sz w:val="20"/>
      </w:rPr>
      <w:t>2/22/22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9C82" w14:textId="77777777" w:rsidR="007874A0" w:rsidRDefault="007874A0">
    <w:pPr>
      <w:jc w:val="right"/>
      <w:rPr>
        <w:rFonts w:ascii="Calibri" w:hAnsi="Calibri" w:cs="Calibri"/>
        <w:color w:val="FF0000"/>
        <w:sz w:val="20"/>
      </w:rPr>
    </w:pPr>
  </w:p>
  <w:p w14:paraId="06B6C7A6" w14:textId="467AD53D" w:rsidR="00654D65" w:rsidRPr="003E5249" w:rsidRDefault="007874A0" w:rsidP="007874A0">
    <w:pPr>
      <w:tabs>
        <w:tab w:val="right" w:pos="10800"/>
      </w:tabs>
      <w:rPr>
        <w:rFonts w:ascii="Calibri" w:hAnsi="Calibri" w:cs="Calibri"/>
        <w:sz w:val="20"/>
        <w:lang w:val="pt-BR"/>
      </w:rPr>
    </w:pPr>
    <w:r>
      <w:rPr>
        <w:rFonts w:ascii="Calibri" w:hAnsi="Calibri" w:cs="Calibri"/>
        <w:color w:val="FF0000"/>
        <w:sz w:val="20"/>
      </w:rPr>
      <w:tab/>
    </w:r>
    <w:r w:rsidR="00654D65" w:rsidRPr="00F212A2">
      <w:rPr>
        <w:rFonts w:ascii="Calibri" w:hAnsi="Calibri" w:cs="Calibri"/>
        <w:sz w:val="20"/>
      </w:rPr>
      <w:t xml:space="preserve">RFP No. </w:t>
    </w:r>
    <w:r w:rsidR="00C70F85">
      <w:rPr>
        <w:rFonts w:ascii="Calibri" w:hAnsi="Calibri" w:cs="Calibri"/>
        <w:sz w:val="20"/>
        <w:lang w:val="pt-BR"/>
      </w:rPr>
      <w:t>2026-ACSSA-AAA-OMB</w:t>
    </w:r>
  </w:p>
  <w:p w14:paraId="2D15F09D" w14:textId="7C0A975B"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28410E">
      <w:rPr>
        <w:rFonts w:ascii="Calibri" w:hAnsi="Calibri" w:cs="Calibri"/>
        <w:noProof/>
        <w:sz w:val="20"/>
      </w:rPr>
      <w:t>3</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EA7A" w14:textId="77777777" w:rsidR="0060580D" w:rsidRDefault="0060580D" w:rsidP="004D242F">
      <w:r>
        <w:separator/>
      </w:r>
    </w:p>
  </w:footnote>
  <w:footnote w:type="continuationSeparator" w:id="0">
    <w:p w14:paraId="3DF5B8AA" w14:textId="77777777" w:rsidR="0060580D" w:rsidRDefault="0060580D"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35F4" w14:textId="47B95747" w:rsidR="00501E3D" w:rsidRPr="00E75E4C" w:rsidRDefault="00501E3D">
    <w:pPr>
      <w:pStyle w:val="Header"/>
      <w:jc w:val="center"/>
      <w:rPr>
        <w:rFonts w:ascii="Calibri" w:hAnsi="Calibri" w:cs="Calibri"/>
        <w:b/>
        <w:snapToGrid w:val="0"/>
        <w:sz w:val="24"/>
        <w:lang w:val="pt-BR"/>
      </w:rPr>
    </w:pPr>
    <w:r w:rsidRPr="00E75E4C">
      <w:rPr>
        <w:rFonts w:ascii="Calibri" w:hAnsi="Calibri" w:cs="Calibri"/>
        <w:b/>
        <w:snapToGrid w:val="0"/>
        <w:sz w:val="24"/>
        <w:lang w:val="pt-BR"/>
      </w:rPr>
      <w:t xml:space="preserve">RFP No. </w:t>
    </w:r>
    <w:r w:rsidR="00C70F85">
      <w:rPr>
        <w:rFonts w:ascii="Calibri" w:hAnsi="Calibri" w:cs="Calibri"/>
        <w:b/>
        <w:snapToGrid w:val="0"/>
        <w:sz w:val="24"/>
        <w:lang w:val="pt-BR"/>
      </w:rPr>
      <w:t>2026-</w:t>
    </w:r>
    <w:r w:rsidR="00F212A2" w:rsidRPr="00E75E4C">
      <w:rPr>
        <w:rFonts w:ascii="Calibri" w:hAnsi="Calibri" w:cs="Calibri"/>
        <w:b/>
        <w:snapToGrid w:val="0"/>
        <w:sz w:val="24"/>
        <w:lang w:val="pt-BR"/>
      </w:rPr>
      <w:t>ACSSA</w:t>
    </w:r>
    <w:r w:rsidR="00E75E4C" w:rsidRPr="00E75E4C">
      <w:rPr>
        <w:rFonts w:ascii="Calibri" w:hAnsi="Calibri" w:cs="Calibri"/>
        <w:b/>
        <w:snapToGrid w:val="0"/>
        <w:sz w:val="24"/>
        <w:lang w:val="pt-BR"/>
      </w:rPr>
      <w:t>-AAA</w:t>
    </w:r>
    <w:r w:rsidR="00155887">
      <w:rPr>
        <w:rFonts w:ascii="Calibri" w:hAnsi="Calibri" w:cs="Calibri"/>
        <w:b/>
        <w:snapToGrid w:val="0"/>
        <w:sz w:val="24"/>
        <w:lang w:val="pt-BR"/>
      </w:rPr>
      <w:t>- OM</w:t>
    </w:r>
    <w:r w:rsidR="00C70F85">
      <w:rPr>
        <w:rFonts w:ascii="Calibri" w:hAnsi="Calibri" w:cs="Calibri"/>
        <w:b/>
        <w:snapToGrid w:val="0"/>
        <w:sz w:val="24"/>
        <w:lang w:val="pt-BR"/>
      </w:rPr>
      <w:t>B</w:t>
    </w:r>
    <w:r w:rsidRPr="00E75E4C">
      <w:rPr>
        <w:rFonts w:ascii="Calibri" w:hAnsi="Calibri" w:cs="Calibri"/>
        <w:b/>
        <w:snapToGrid w:val="0"/>
        <w:sz w:val="24"/>
        <w:lang w:val="pt-BR"/>
      </w:rPr>
      <w:t xml:space="preserve">, </w:t>
    </w:r>
    <w:proofErr w:type="spellStart"/>
    <w:r w:rsidRPr="00E75E4C">
      <w:rPr>
        <w:rFonts w:ascii="Calibri" w:hAnsi="Calibri" w:cs="Calibri"/>
        <w:b/>
        <w:snapToGrid w:val="0"/>
        <w:sz w:val="24"/>
        <w:lang w:val="pt-BR"/>
      </w:rPr>
      <w:t>Addendum</w:t>
    </w:r>
    <w:proofErr w:type="spellEnd"/>
    <w:r w:rsidRPr="00E75E4C">
      <w:rPr>
        <w:rFonts w:ascii="Calibri" w:hAnsi="Calibri" w:cs="Calibri"/>
        <w:b/>
        <w:snapToGrid w:val="0"/>
        <w:sz w:val="24"/>
        <w:lang w:val="pt-BR"/>
      </w:rPr>
      <w:t xml:space="preserve"> No. </w:t>
    </w:r>
    <w:r w:rsidR="00E75E4C">
      <w:rPr>
        <w:rFonts w:ascii="Calibri" w:hAnsi="Calibri" w:cs="Calibri"/>
        <w:b/>
        <w:snapToGrid w:val="0"/>
        <w:sz w:val="24"/>
        <w:lang w:val="pt-BR"/>
      </w:rPr>
      <w:t>1</w:t>
    </w:r>
  </w:p>
  <w:p w14:paraId="5CD1A915" w14:textId="77777777" w:rsidR="00501E3D" w:rsidRPr="00E75E4C" w:rsidRDefault="00501E3D">
    <w:pPr>
      <w:pStyle w:val="Header"/>
      <w:rPr>
        <w:rFonts w:ascii="Arial" w:hAnsi="Arial" w:cs="Arial"/>
        <w:sz w:val="16"/>
        <w:szCs w:val="16"/>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0284" w14:textId="091330AA" w:rsidR="00501E3D" w:rsidRPr="00344563" w:rsidRDefault="00BD26A2" w:rsidP="00BD26A2">
    <w:pPr>
      <w:pStyle w:val="Header"/>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241" behindDoc="0" locked="0" layoutInCell="1" allowOverlap="1" wp14:anchorId="453C05CE" wp14:editId="4DC1AB79">
          <wp:simplePos x="0" y="0"/>
          <wp:positionH relativeFrom="margin">
            <wp:align>left</wp:align>
          </wp:positionH>
          <wp:positionV relativeFrom="paragraph">
            <wp:posOffset>-53794</wp:posOffset>
          </wp:positionV>
          <wp:extent cx="860425" cy="860425"/>
          <wp:effectExtent l="0" t="0" r="0" b="0"/>
          <wp:wrapNone/>
          <wp:docPr id="1" name="Picture 1" descr="County of Alameda water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unty of Alameda watermar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96D7A" w14:textId="459BE7AA" w:rsidR="00501E3D" w:rsidRDefault="00751515">
    <w:pPr>
      <w:pStyle w:val="Header"/>
    </w:pPr>
    <w:r w:rsidRPr="004D242F">
      <w:rPr>
        <w:rFonts w:ascii="Calibri" w:hAnsi="Calibri" w:cs="Calibri"/>
        <w:b/>
        <w:noProof/>
        <w:szCs w:val="26"/>
      </w:rPr>
      <w:drawing>
        <wp:anchor distT="0" distB="0" distL="114300" distR="114300" simplePos="0" relativeHeight="251658240" behindDoc="1" locked="0" layoutInCell="0" allowOverlap="1" wp14:anchorId="35590A5E" wp14:editId="34877140">
          <wp:simplePos x="0" y="0"/>
          <wp:positionH relativeFrom="margin">
            <wp:posOffset>1382485</wp:posOffset>
          </wp:positionH>
          <wp:positionV relativeFrom="margin">
            <wp:posOffset>2095318</wp:posOffset>
          </wp:positionV>
          <wp:extent cx="4057650" cy="4057650"/>
          <wp:effectExtent l="0" t="0" r="0" b="0"/>
          <wp:wrapNone/>
          <wp:docPr id="14" name="Picture 1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0865E8"/>
    <w:multiLevelType w:val="hybridMultilevel"/>
    <w:tmpl w:val="171E2C98"/>
    <w:lvl w:ilvl="0" w:tplc="7812C9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2" w15:restartNumberingAfterBreak="0">
    <w:nsid w:val="57E95E91"/>
    <w:multiLevelType w:val="hybridMultilevel"/>
    <w:tmpl w:val="579A2ADE"/>
    <w:lvl w:ilvl="0" w:tplc="D70C6E18">
      <w:start w:val="6"/>
      <w:numFmt w:val="upperLetter"/>
      <w:lvlText w:val="%1."/>
      <w:lvlJc w:val="left"/>
      <w:pPr>
        <w:ind w:left="1710" w:hanging="720"/>
      </w:pPr>
      <w:rPr>
        <w:rFonts w:ascii="Calibri" w:eastAsia="Calibri" w:hAnsi="Calibri" w:cs="Calibri" w:hint="default"/>
        <w:b w:val="0"/>
        <w:bCs w:val="0"/>
        <w:i w:val="0"/>
        <w:iCs w:val="0"/>
        <w:spacing w:val="-1"/>
        <w:w w:val="99"/>
        <w:sz w:val="28"/>
        <w:szCs w:val="28"/>
        <w:lang w:val="en-US" w:eastAsia="en-US" w:bidi="ar-SA"/>
      </w:rPr>
    </w:lvl>
    <w:lvl w:ilvl="1" w:tplc="0F84B8CA">
      <w:numFmt w:val="decimal"/>
      <w:lvlText w:val="%2."/>
      <w:lvlJc w:val="left"/>
      <w:pPr>
        <w:ind w:left="2520" w:hanging="720"/>
      </w:pPr>
      <w:rPr>
        <w:rFonts w:ascii="Calibri" w:eastAsia="Calibri" w:hAnsi="Calibri" w:cs="Calibri" w:hint="default"/>
        <w:b w:val="0"/>
        <w:bCs w:val="0"/>
        <w:i w:val="0"/>
        <w:iCs w:val="0"/>
        <w:spacing w:val="-1"/>
        <w:w w:val="100"/>
        <w:sz w:val="24"/>
        <w:szCs w:val="24"/>
        <w:lang w:val="en-US" w:eastAsia="en-US" w:bidi="ar-SA"/>
      </w:rPr>
    </w:lvl>
    <w:lvl w:ilvl="2" w:tplc="B3FA2552">
      <w:numFmt w:val="bullet"/>
      <w:lvlText w:val="•"/>
      <w:lvlJc w:val="left"/>
      <w:pPr>
        <w:ind w:left="3480" w:hanging="720"/>
      </w:pPr>
      <w:rPr>
        <w:rFonts w:hint="default"/>
        <w:lang w:val="en-US" w:eastAsia="en-US" w:bidi="ar-SA"/>
      </w:rPr>
    </w:lvl>
    <w:lvl w:ilvl="3" w:tplc="1A9AF3DA">
      <w:numFmt w:val="bullet"/>
      <w:lvlText w:val="•"/>
      <w:lvlJc w:val="left"/>
      <w:pPr>
        <w:ind w:left="4440" w:hanging="720"/>
      </w:pPr>
      <w:rPr>
        <w:rFonts w:hint="default"/>
        <w:lang w:val="en-US" w:eastAsia="en-US" w:bidi="ar-SA"/>
      </w:rPr>
    </w:lvl>
    <w:lvl w:ilvl="4" w:tplc="899A700A">
      <w:numFmt w:val="bullet"/>
      <w:lvlText w:val="•"/>
      <w:lvlJc w:val="left"/>
      <w:pPr>
        <w:ind w:left="5400" w:hanging="720"/>
      </w:pPr>
      <w:rPr>
        <w:rFonts w:hint="default"/>
        <w:lang w:val="en-US" w:eastAsia="en-US" w:bidi="ar-SA"/>
      </w:rPr>
    </w:lvl>
    <w:lvl w:ilvl="5" w:tplc="AB8221C0">
      <w:numFmt w:val="bullet"/>
      <w:lvlText w:val="•"/>
      <w:lvlJc w:val="left"/>
      <w:pPr>
        <w:ind w:left="6360" w:hanging="720"/>
      </w:pPr>
      <w:rPr>
        <w:rFonts w:hint="default"/>
        <w:lang w:val="en-US" w:eastAsia="en-US" w:bidi="ar-SA"/>
      </w:rPr>
    </w:lvl>
    <w:lvl w:ilvl="6" w:tplc="359C1E92">
      <w:numFmt w:val="bullet"/>
      <w:lvlText w:val="•"/>
      <w:lvlJc w:val="left"/>
      <w:pPr>
        <w:ind w:left="7320" w:hanging="720"/>
      </w:pPr>
      <w:rPr>
        <w:rFonts w:hint="default"/>
        <w:lang w:val="en-US" w:eastAsia="en-US" w:bidi="ar-SA"/>
      </w:rPr>
    </w:lvl>
    <w:lvl w:ilvl="7" w:tplc="299C99EA">
      <w:numFmt w:val="bullet"/>
      <w:lvlText w:val="•"/>
      <w:lvlJc w:val="left"/>
      <w:pPr>
        <w:ind w:left="8280" w:hanging="720"/>
      </w:pPr>
      <w:rPr>
        <w:rFonts w:hint="default"/>
        <w:lang w:val="en-US" w:eastAsia="en-US" w:bidi="ar-SA"/>
      </w:rPr>
    </w:lvl>
    <w:lvl w:ilvl="8" w:tplc="24900BE8">
      <w:numFmt w:val="bullet"/>
      <w:lvlText w:val="•"/>
      <w:lvlJc w:val="left"/>
      <w:pPr>
        <w:ind w:left="9240" w:hanging="720"/>
      </w:pPr>
      <w:rPr>
        <w:rFonts w:hint="default"/>
        <w:lang w:val="en-US" w:eastAsia="en-US" w:bidi="ar-SA"/>
      </w:rPr>
    </w:lvl>
  </w:abstractNum>
  <w:abstractNum w:abstractNumId="13"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1158515">
    <w:abstractNumId w:val="0"/>
  </w:num>
  <w:num w:numId="2" w16cid:durableId="25182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965031">
    <w:abstractNumId w:val="8"/>
  </w:num>
  <w:num w:numId="4" w16cid:durableId="25759418">
    <w:abstractNumId w:val="5"/>
  </w:num>
  <w:num w:numId="5" w16cid:durableId="1800102979">
    <w:abstractNumId w:val="16"/>
  </w:num>
  <w:num w:numId="6" w16cid:durableId="1679654204">
    <w:abstractNumId w:val="11"/>
  </w:num>
  <w:num w:numId="7" w16cid:durableId="79252197">
    <w:abstractNumId w:val="13"/>
  </w:num>
  <w:num w:numId="8" w16cid:durableId="1022320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058977">
    <w:abstractNumId w:val="17"/>
  </w:num>
  <w:num w:numId="10" w16cid:durableId="1754277998">
    <w:abstractNumId w:val="1"/>
  </w:num>
  <w:num w:numId="11" w16cid:durableId="54547326">
    <w:abstractNumId w:val="9"/>
  </w:num>
  <w:num w:numId="12" w16cid:durableId="1217745353">
    <w:abstractNumId w:val="3"/>
  </w:num>
  <w:num w:numId="13" w16cid:durableId="1231036782">
    <w:abstractNumId w:val="6"/>
  </w:num>
  <w:num w:numId="14" w16cid:durableId="1880626510">
    <w:abstractNumId w:val="14"/>
  </w:num>
  <w:num w:numId="15" w16cid:durableId="267391580">
    <w:abstractNumId w:val="4"/>
  </w:num>
  <w:num w:numId="16" w16cid:durableId="1604338963">
    <w:abstractNumId w:val="2"/>
  </w:num>
  <w:num w:numId="17" w16cid:durableId="553156506">
    <w:abstractNumId w:val="15"/>
  </w:num>
  <w:num w:numId="18" w16cid:durableId="1167554227">
    <w:abstractNumId w:val="10"/>
  </w:num>
  <w:num w:numId="19" w16cid:durableId="426536527">
    <w:abstractNumId w:val="12"/>
  </w:num>
  <w:num w:numId="20" w16cid:durableId="2146123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oFAGmNDsAtAAAA"/>
  </w:docVars>
  <w:rsids>
    <w:rsidRoot w:val="004D242F"/>
    <w:rsid w:val="000001F4"/>
    <w:rsid w:val="000335C3"/>
    <w:rsid w:val="00034926"/>
    <w:rsid w:val="00053A94"/>
    <w:rsid w:val="00070292"/>
    <w:rsid w:val="000772DB"/>
    <w:rsid w:val="000838D6"/>
    <w:rsid w:val="000C5D05"/>
    <w:rsid w:val="000D3AB6"/>
    <w:rsid w:val="000D5FF0"/>
    <w:rsid w:val="000F32F0"/>
    <w:rsid w:val="0011249F"/>
    <w:rsid w:val="00116EB3"/>
    <w:rsid w:val="0011791B"/>
    <w:rsid w:val="00120713"/>
    <w:rsid w:val="001239AB"/>
    <w:rsid w:val="00143A34"/>
    <w:rsid w:val="00155887"/>
    <w:rsid w:val="00174780"/>
    <w:rsid w:val="001970AC"/>
    <w:rsid w:val="001A2906"/>
    <w:rsid w:val="001B2070"/>
    <w:rsid w:val="001B26FC"/>
    <w:rsid w:val="001D097B"/>
    <w:rsid w:val="001D0B84"/>
    <w:rsid w:val="001D33F4"/>
    <w:rsid w:val="001D5AC9"/>
    <w:rsid w:val="001E2175"/>
    <w:rsid w:val="0020149A"/>
    <w:rsid w:val="002141E7"/>
    <w:rsid w:val="002153F2"/>
    <w:rsid w:val="002278F5"/>
    <w:rsid w:val="002464E0"/>
    <w:rsid w:val="002568F3"/>
    <w:rsid w:val="00263AD9"/>
    <w:rsid w:val="00263FB8"/>
    <w:rsid w:val="00270EEB"/>
    <w:rsid w:val="0028410E"/>
    <w:rsid w:val="0029595A"/>
    <w:rsid w:val="002A5E61"/>
    <w:rsid w:val="002B5EEE"/>
    <w:rsid w:val="002F64C0"/>
    <w:rsid w:val="00301407"/>
    <w:rsid w:val="003049BB"/>
    <w:rsid w:val="003139E1"/>
    <w:rsid w:val="00333ABD"/>
    <w:rsid w:val="003567D2"/>
    <w:rsid w:val="0036554A"/>
    <w:rsid w:val="00367B03"/>
    <w:rsid w:val="00370297"/>
    <w:rsid w:val="00375C43"/>
    <w:rsid w:val="00377C22"/>
    <w:rsid w:val="003B6E51"/>
    <w:rsid w:val="003E0AE7"/>
    <w:rsid w:val="003E5249"/>
    <w:rsid w:val="00401870"/>
    <w:rsid w:val="00442D6D"/>
    <w:rsid w:val="00451D38"/>
    <w:rsid w:val="00466D40"/>
    <w:rsid w:val="004808FD"/>
    <w:rsid w:val="00482882"/>
    <w:rsid w:val="004834DB"/>
    <w:rsid w:val="0049031E"/>
    <w:rsid w:val="004A07A0"/>
    <w:rsid w:val="004A135B"/>
    <w:rsid w:val="004A77E1"/>
    <w:rsid w:val="004B05CB"/>
    <w:rsid w:val="004D2289"/>
    <w:rsid w:val="004D242F"/>
    <w:rsid w:val="004E2265"/>
    <w:rsid w:val="004F4249"/>
    <w:rsid w:val="00501E3D"/>
    <w:rsid w:val="005028EA"/>
    <w:rsid w:val="00515606"/>
    <w:rsid w:val="00525A56"/>
    <w:rsid w:val="00533EEE"/>
    <w:rsid w:val="005356CD"/>
    <w:rsid w:val="00547225"/>
    <w:rsid w:val="00551D01"/>
    <w:rsid w:val="00556313"/>
    <w:rsid w:val="00592310"/>
    <w:rsid w:val="00592825"/>
    <w:rsid w:val="005B5AA0"/>
    <w:rsid w:val="005C3AB0"/>
    <w:rsid w:val="005D3EB1"/>
    <w:rsid w:val="005D45AC"/>
    <w:rsid w:val="005D700E"/>
    <w:rsid w:val="005F00B4"/>
    <w:rsid w:val="005F4DD9"/>
    <w:rsid w:val="005F7E35"/>
    <w:rsid w:val="00602480"/>
    <w:rsid w:val="0060580D"/>
    <w:rsid w:val="00624148"/>
    <w:rsid w:val="006241A2"/>
    <w:rsid w:val="00643535"/>
    <w:rsid w:val="00651507"/>
    <w:rsid w:val="00654D65"/>
    <w:rsid w:val="0066729A"/>
    <w:rsid w:val="00675129"/>
    <w:rsid w:val="00685CF3"/>
    <w:rsid w:val="006B04F3"/>
    <w:rsid w:val="006B4EA9"/>
    <w:rsid w:val="006C6A3E"/>
    <w:rsid w:val="006D0843"/>
    <w:rsid w:val="006D3051"/>
    <w:rsid w:val="006E13C8"/>
    <w:rsid w:val="007232D4"/>
    <w:rsid w:val="007312C5"/>
    <w:rsid w:val="00751515"/>
    <w:rsid w:val="00751B70"/>
    <w:rsid w:val="00752EA9"/>
    <w:rsid w:val="007576C2"/>
    <w:rsid w:val="00757EB8"/>
    <w:rsid w:val="00763EEA"/>
    <w:rsid w:val="007750F5"/>
    <w:rsid w:val="007874A0"/>
    <w:rsid w:val="00790DA4"/>
    <w:rsid w:val="007A6FC1"/>
    <w:rsid w:val="007B1FA4"/>
    <w:rsid w:val="007B6F37"/>
    <w:rsid w:val="007C1CA0"/>
    <w:rsid w:val="007C63D7"/>
    <w:rsid w:val="007E4C92"/>
    <w:rsid w:val="00816FFD"/>
    <w:rsid w:val="00830739"/>
    <w:rsid w:val="008436F8"/>
    <w:rsid w:val="00844CA2"/>
    <w:rsid w:val="00850665"/>
    <w:rsid w:val="00854EAF"/>
    <w:rsid w:val="008620F5"/>
    <w:rsid w:val="008B4BED"/>
    <w:rsid w:val="008E0859"/>
    <w:rsid w:val="008E75B5"/>
    <w:rsid w:val="008F465E"/>
    <w:rsid w:val="008F6091"/>
    <w:rsid w:val="008F7397"/>
    <w:rsid w:val="009043BC"/>
    <w:rsid w:val="0093255A"/>
    <w:rsid w:val="009347AF"/>
    <w:rsid w:val="009776F5"/>
    <w:rsid w:val="00986375"/>
    <w:rsid w:val="009B086D"/>
    <w:rsid w:val="009F53A1"/>
    <w:rsid w:val="00A0140E"/>
    <w:rsid w:val="00A32003"/>
    <w:rsid w:val="00A364D5"/>
    <w:rsid w:val="00A40EF2"/>
    <w:rsid w:val="00A57418"/>
    <w:rsid w:val="00A600A7"/>
    <w:rsid w:val="00A72A23"/>
    <w:rsid w:val="00A8033F"/>
    <w:rsid w:val="00A931EC"/>
    <w:rsid w:val="00AB1882"/>
    <w:rsid w:val="00AB7E4A"/>
    <w:rsid w:val="00AC1312"/>
    <w:rsid w:val="00AC3F12"/>
    <w:rsid w:val="00AF367E"/>
    <w:rsid w:val="00AF3BE9"/>
    <w:rsid w:val="00AF5859"/>
    <w:rsid w:val="00B07EB4"/>
    <w:rsid w:val="00B100C4"/>
    <w:rsid w:val="00B17AB5"/>
    <w:rsid w:val="00B200BC"/>
    <w:rsid w:val="00B2752A"/>
    <w:rsid w:val="00B42323"/>
    <w:rsid w:val="00B4270C"/>
    <w:rsid w:val="00B458D4"/>
    <w:rsid w:val="00B50582"/>
    <w:rsid w:val="00B60008"/>
    <w:rsid w:val="00B64AEF"/>
    <w:rsid w:val="00B81A04"/>
    <w:rsid w:val="00B94FAC"/>
    <w:rsid w:val="00BA2442"/>
    <w:rsid w:val="00BA5379"/>
    <w:rsid w:val="00BA5FF4"/>
    <w:rsid w:val="00BB642F"/>
    <w:rsid w:val="00BC4931"/>
    <w:rsid w:val="00BD26A2"/>
    <w:rsid w:val="00BD6A10"/>
    <w:rsid w:val="00BD6F2A"/>
    <w:rsid w:val="00BE3C52"/>
    <w:rsid w:val="00BE6DA6"/>
    <w:rsid w:val="00BF5CF7"/>
    <w:rsid w:val="00C05F87"/>
    <w:rsid w:val="00C23180"/>
    <w:rsid w:val="00C33657"/>
    <w:rsid w:val="00C54CF5"/>
    <w:rsid w:val="00C56C8D"/>
    <w:rsid w:val="00C61A4C"/>
    <w:rsid w:val="00C61A59"/>
    <w:rsid w:val="00C636A7"/>
    <w:rsid w:val="00C6546A"/>
    <w:rsid w:val="00C70F85"/>
    <w:rsid w:val="00C73E61"/>
    <w:rsid w:val="00C73F3B"/>
    <w:rsid w:val="00C746A0"/>
    <w:rsid w:val="00C77356"/>
    <w:rsid w:val="00C82E4E"/>
    <w:rsid w:val="00C91F81"/>
    <w:rsid w:val="00CB1BC2"/>
    <w:rsid w:val="00CB44D4"/>
    <w:rsid w:val="00CB676B"/>
    <w:rsid w:val="00CC1959"/>
    <w:rsid w:val="00CD0D6F"/>
    <w:rsid w:val="00CD34A9"/>
    <w:rsid w:val="00CE09DE"/>
    <w:rsid w:val="00CE0E97"/>
    <w:rsid w:val="00CE7510"/>
    <w:rsid w:val="00CE7F6B"/>
    <w:rsid w:val="00CF4169"/>
    <w:rsid w:val="00CF6D6F"/>
    <w:rsid w:val="00D237F8"/>
    <w:rsid w:val="00D3457E"/>
    <w:rsid w:val="00D36322"/>
    <w:rsid w:val="00D51360"/>
    <w:rsid w:val="00D55970"/>
    <w:rsid w:val="00D6034E"/>
    <w:rsid w:val="00D643CF"/>
    <w:rsid w:val="00D72633"/>
    <w:rsid w:val="00D809E6"/>
    <w:rsid w:val="00D842FC"/>
    <w:rsid w:val="00D926E2"/>
    <w:rsid w:val="00D93EE3"/>
    <w:rsid w:val="00D9426B"/>
    <w:rsid w:val="00D961A4"/>
    <w:rsid w:val="00D96942"/>
    <w:rsid w:val="00DB2D32"/>
    <w:rsid w:val="00DB6C6E"/>
    <w:rsid w:val="00DC18BB"/>
    <w:rsid w:val="00DE378C"/>
    <w:rsid w:val="00E02077"/>
    <w:rsid w:val="00E11540"/>
    <w:rsid w:val="00E1309A"/>
    <w:rsid w:val="00E170D3"/>
    <w:rsid w:val="00E2199E"/>
    <w:rsid w:val="00E4484D"/>
    <w:rsid w:val="00E45429"/>
    <w:rsid w:val="00E51632"/>
    <w:rsid w:val="00E70889"/>
    <w:rsid w:val="00E75E4C"/>
    <w:rsid w:val="00E83D6C"/>
    <w:rsid w:val="00E85BDD"/>
    <w:rsid w:val="00EA5934"/>
    <w:rsid w:val="00EB1E57"/>
    <w:rsid w:val="00EC4964"/>
    <w:rsid w:val="00ED0EC8"/>
    <w:rsid w:val="00ED1EBE"/>
    <w:rsid w:val="00EE4BC8"/>
    <w:rsid w:val="00EE4EB5"/>
    <w:rsid w:val="00F0324F"/>
    <w:rsid w:val="00F075FE"/>
    <w:rsid w:val="00F106B5"/>
    <w:rsid w:val="00F16A58"/>
    <w:rsid w:val="00F212A2"/>
    <w:rsid w:val="00F2426C"/>
    <w:rsid w:val="00F34387"/>
    <w:rsid w:val="00F4242D"/>
    <w:rsid w:val="00F43BD8"/>
    <w:rsid w:val="00F56CA1"/>
    <w:rsid w:val="00F63B6F"/>
    <w:rsid w:val="00F83E07"/>
    <w:rsid w:val="00F85711"/>
    <w:rsid w:val="00F85925"/>
    <w:rsid w:val="00F91F4B"/>
    <w:rsid w:val="00FC3681"/>
    <w:rsid w:val="00FD1889"/>
    <w:rsid w:val="00FD47F4"/>
    <w:rsid w:val="00FE071A"/>
    <w:rsid w:val="00FE3FC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73D59761-E372-45B3-A219-7CFFFEC9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5A"/>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paragraph" w:styleId="Heading4">
    <w:name w:val="heading 4"/>
    <w:basedOn w:val="Normal"/>
    <w:next w:val="Normal"/>
    <w:link w:val="Heading4Char"/>
    <w:uiPriority w:val="9"/>
    <w:unhideWhenUsed/>
    <w:qFormat/>
    <w:rsid w:val="005D700E"/>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8">
    <w:name w:val="heading 8"/>
    <w:basedOn w:val="Normal"/>
    <w:next w:val="Normal"/>
    <w:link w:val="Heading8Char"/>
    <w:uiPriority w:val="9"/>
    <w:semiHidden/>
    <w:unhideWhenUsed/>
    <w:qFormat/>
    <w:rsid w:val="00752EA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semiHidden/>
    <w:unhideWhenUsed/>
    <w:rsid w:val="00A364D5"/>
    <w:rPr>
      <w:rFonts w:ascii="Courier New" w:hAnsi="Courier New"/>
      <w:sz w:val="20"/>
    </w:rPr>
  </w:style>
  <w:style w:type="character" w:customStyle="1" w:styleId="PlainTextChar">
    <w:name w:val="Plain Text Char"/>
    <w:basedOn w:val="DefaultParagraphFont"/>
    <w:link w:val="PlainText"/>
    <w:semiHidden/>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BE6DA6"/>
    <w:rPr>
      <w:color w:val="954F72" w:themeColor="followedHyperlink"/>
      <w:u w:val="single"/>
    </w:rPr>
  </w:style>
  <w:style w:type="character" w:customStyle="1" w:styleId="Heading4Char">
    <w:name w:val="Heading 4 Char"/>
    <w:basedOn w:val="DefaultParagraphFont"/>
    <w:link w:val="Heading4"/>
    <w:uiPriority w:val="9"/>
    <w:rsid w:val="005D700E"/>
    <w:rPr>
      <w:rFonts w:eastAsiaTheme="majorEastAsia" w:cstheme="majorBidi"/>
      <w:i/>
      <w:iCs/>
      <w:color w:val="2E74B5" w:themeColor="accent1" w:themeShade="BF"/>
      <w:kern w:val="2"/>
      <w:sz w:val="24"/>
      <w:szCs w:val="24"/>
      <w14:ligatures w14:val="standardContextual"/>
    </w:rPr>
  </w:style>
  <w:style w:type="character" w:customStyle="1" w:styleId="Heading8Char">
    <w:name w:val="Heading 8 Char"/>
    <w:basedOn w:val="DefaultParagraphFont"/>
    <w:link w:val="Heading8"/>
    <w:uiPriority w:val="9"/>
    <w:semiHidden/>
    <w:rsid w:val="00752EA9"/>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752EA9"/>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752EA9"/>
    <w:rPr>
      <w:rFonts w:ascii="Calibri" w:eastAsia="Calibri" w:hAnsi="Calibri" w:cs="Calibri"/>
      <w:sz w:val="24"/>
      <w:szCs w:val="24"/>
    </w:rPr>
  </w:style>
  <w:style w:type="paragraph" w:customStyle="1" w:styleId="TableParagraph">
    <w:name w:val="Table Paragraph"/>
    <w:basedOn w:val="Normal"/>
    <w:uiPriority w:val="1"/>
    <w:qFormat/>
    <w:rsid w:val="00752EA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teams.microsoft.com/meet/291549586077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teams.microsoft.com/meet/2595343546743"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jovillaf@acgov.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4" ma:contentTypeDescription="Create a new document." ma:contentTypeScope="" ma:versionID="40fb8432d00975833610610ec7243527">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31ce62cbfdd5304f0535b0c7c632b415"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c80f37-4852-438a-8b31-c2276e928b87}" ma:internalName="TaxCatchAll" ma:showField="CatchAllData" ma:web="4c3feaad-e15f-4709-9f23-e5eb5c4fb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b889d-39ea-492f-8a51-ad7c4754fdf3">
      <Terms xmlns="http://schemas.microsoft.com/office/infopath/2007/PartnerControls"/>
    </lcf76f155ced4ddcb4097134ff3c332f>
    <TaxCatchAll xmlns="4c3feaad-e15f-4709-9f23-e5eb5c4fb10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50FEEC-5B1E-43E5-AD3E-0550927E6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customXml/itemProps3.xml><?xml version="1.0" encoding="utf-8"?>
<ds:datastoreItem xmlns:ds="http://schemas.openxmlformats.org/officeDocument/2006/customXml" ds:itemID="{3B3A409A-9BB4-41D4-BFDC-161A18957551}">
  <ds:schemaRefs>
    <ds:schemaRef ds:uri="http://schemas.microsoft.com/office/2006/metadata/properties"/>
    <ds:schemaRef ds:uri="http://schemas.microsoft.com/office/infopath/2007/PartnerControls"/>
    <ds:schemaRef ds:uri="efab889d-39ea-492f-8a51-ad7c4754fdf3"/>
    <ds:schemaRef ds:uri="4c3feaad-e15f-4709-9f23-e5eb5c4fb10c"/>
  </ds:schemaRefs>
</ds:datastoreItem>
</file>

<file path=customXml/itemProps4.xml><?xml version="1.0" encoding="utf-8"?>
<ds:datastoreItem xmlns:ds="http://schemas.openxmlformats.org/officeDocument/2006/customXml" ds:itemID="{2DED19A2-BBC7-425E-A3D6-5A44EE58A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901873 QA and Add_RFA-FamilyFinding</vt:lpstr>
    </vt:vector>
  </TitlesOfParts>
  <Company/>
  <LinksUpToDate>false</LinksUpToDate>
  <CharactersWithSpaces>7382</CharactersWithSpaces>
  <SharedDoc>false</SharedDoc>
  <HLinks>
    <vt:vector size="6" baseType="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Huey, David, SSA</cp:lastModifiedBy>
  <cp:revision>2</cp:revision>
  <dcterms:created xsi:type="dcterms:W3CDTF">2026-04-10T21:51:00Z</dcterms:created>
  <dcterms:modified xsi:type="dcterms:W3CDTF">2026-04-10T21:51:00Z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0x010100557A81AECEA2A7459EEFB3E6D640E3FF</vt:lpwstr>
  </property>
  <property fmtid="{D5CDD505-2E9C-101B-9397-08002B2CF9AE}" pid="3" name="_dlc_DocIdItemGuid">
    <vt:lpwstr>3b0c8952-5ec4-4224-ab63-860fb44084a7</vt:lpwstr>
  </property>
</Properties>
</file>