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1C40" w14:textId="77777777" w:rsidR="000F0B6C" w:rsidRDefault="000F0B6C" w:rsidP="000F0B6C">
      <w:r>
        <w:tab/>
      </w:r>
      <w:r>
        <w:tab/>
      </w:r>
    </w:p>
    <w:p w14:paraId="2E30796D" w14:textId="77777777" w:rsidR="000F0B6C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Garamond" w:hAnsi="Garamond"/>
          <w:sz w:val="26"/>
          <w:szCs w:val="26"/>
        </w:rPr>
      </w:pPr>
    </w:p>
    <w:p w14:paraId="14AF0A97" w14:textId="77777777" w:rsidR="000F0B6C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Process and Evaluation Workgroup</w:t>
      </w:r>
    </w:p>
    <w:p w14:paraId="1A35FAFB" w14:textId="77777777" w:rsidR="000F0B6C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Meeting Minutes</w:t>
      </w:r>
    </w:p>
    <w:p w14:paraId="23EA2489" w14:textId="52D7C3F1" w:rsidR="000F0B6C" w:rsidRDefault="00514534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April 2</w:t>
      </w:r>
      <w:r w:rsidR="000F0B6C">
        <w:rPr>
          <w:rFonts w:ascii="Garamond" w:hAnsi="Garamond"/>
          <w:b/>
          <w:sz w:val="36"/>
          <w:szCs w:val="36"/>
        </w:rPr>
        <w:t>, 2025</w:t>
      </w:r>
    </w:p>
    <w:p w14:paraId="68885BD5" w14:textId="77777777" w:rsidR="000F0B6C" w:rsidRDefault="000F0B6C" w:rsidP="000F0B6C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Garamond" w:hAnsi="Garamond"/>
          <w:sz w:val="26"/>
          <w:szCs w:val="26"/>
        </w:rPr>
      </w:pPr>
    </w:p>
    <w:p w14:paraId="5237DFD5" w14:textId="77777777" w:rsidR="000F0B6C" w:rsidRDefault="000F0B6C" w:rsidP="000F0B6C"/>
    <w:p w14:paraId="4492C5F8" w14:textId="77777777" w:rsidR="000F0B6C" w:rsidRDefault="000F0B6C" w:rsidP="000F0B6C">
      <w:pPr>
        <w:rPr>
          <w:rFonts w:ascii="Aptos" w:hAnsi="Aptos"/>
          <w:sz w:val="24"/>
          <w:szCs w:val="24"/>
        </w:rPr>
      </w:pPr>
      <w:r w:rsidRPr="003C729D">
        <w:rPr>
          <w:rFonts w:ascii="Aptos" w:hAnsi="Aptos"/>
          <w:sz w:val="24"/>
          <w:szCs w:val="24"/>
        </w:rPr>
        <w:t xml:space="preserve">In attendance: </w:t>
      </w:r>
      <w:r>
        <w:rPr>
          <w:rFonts w:ascii="Aptos" w:hAnsi="Aptos"/>
          <w:sz w:val="24"/>
          <w:szCs w:val="24"/>
        </w:rPr>
        <w:t xml:space="preserve"> </w:t>
      </w:r>
    </w:p>
    <w:p w14:paraId="7DC28C70" w14:textId="1CE12903" w:rsidR="001E79D5" w:rsidRPr="003C729D" w:rsidRDefault="001E79D5" w:rsidP="001E79D5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3C729D">
        <w:rPr>
          <w:rFonts w:ascii="Aptos" w:hAnsi="Aptos"/>
          <w:b/>
          <w:bCs/>
          <w:sz w:val="24"/>
          <w:szCs w:val="24"/>
        </w:rPr>
        <w:t>Rodney Brooks,</w:t>
      </w:r>
      <w:r w:rsidRPr="003C729D">
        <w:rPr>
          <w:rFonts w:ascii="Aptos" w:hAnsi="Aptos"/>
          <w:sz w:val="24"/>
          <w:szCs w:val="24"/>
        </w:rPr>
        <w:t xml:space="preserve"> Alameda County Public Defenders</w:t>
      </w:r>
      <w:r>
        <w:rPr>
          <w:rFonts w:ascii="Aptos" w:hAnsi="Aptos"/>
          <w:sz w:val="24"/>
          <w:szCs w:val="24"/>
        </w:rPr>
        <w:t xml:space="preserve"> </w:t>
      </w:r>
    </w:p>
    <w:p w14:paraId="2B92A8B6" w14:textId="0186471F" w:rsidR="001E79D5" w:rsidRDefault="001E79D5" w:rsidP="001E79D5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t xml:space="preserve">Gina Temporal, </w:t>
      </w:r>
      <w:r>
        <w:rPr>
          <w:rFonts w:ascii="Aptos" w:eastAsia="Times New Roman" w:hAnsi="Aptos"/>
          <w:sz w:val="24"/>
          <w:szCs w:val="24"/>
        </w:rPr>
        <w:t>Alameda County Probation Department</w:t>
      </w:r>
      <w:r w:rsidR="00017B18">
        <w:rPr>
          <w:rFonts w:ascii="Aptos" w:eastAsia="Times New Roman" w:hAnsi="Aptos"/>
          <w:sz w:val="24"/>
          <w:szCs w:val="24"/>
        </w:rPr>
        <w:t xml:space="preserve"> </w:t>
      </w:r>
    </w:p>
    <w:p w14:paraId="463FA643" w14:textId="6772F3D9" w:rsidR="005D5469" w:rsidRDefault="005D5469" w:rsidP="001E79D5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 w:rsidRPr="00C85616">
        <w:rPr>
          <w:rFonts w:ascii="Aptos" w:eastAsia="Times New Roman" w:hAnsi="Aptos"/>
          <w:b/>
          <w:bCs/>
          <w:sz w:val="24"/>
          <w:szCs w:val="24"/>
        </w:rPr>
        <w:t>Janica Wilson,</w:t>
      </w:r>
      <w:r>
        <w:rPr>
          <w:rFonts w:ascii="Aptos" w:eastAsia="Times New Roman" w:hAnsi="Aptos"/>
          <w:sz w:val="24"/>
          <w:szCs w:val="24"/>
        </w:rPr>
        <w:t xml:space="preserve"> Alameda </w:t>
      </w:r>
      <w:r w:rsidR="00C1314F">
        <w:rPr>
          <w:rFonts w:ascii="Aptos" w:eastAsia="Times New Roman" w:hAnsi="Aptos"/>
          <w:sz w:val="24"/>
          <w:szCs w:val="24"/>
        </w:rPr>
        <w:t xml:space="preserve">County </w:t>
      </w:r>
      <w:r w:rsidR="00C85616">
        <w:rPr>
          <w:rFonts w:ascii="Aptos" w:eastAsia="Times New Roman" w:hAnsi="Aptos"/>
          <w:sz w:val="24"/>
          <w:szCs w:val="24"/>
        </w:rPr>
        <w:t>Probation Department</w:t>
      </w:r>
      <w:r w:rsidR="00FA6994">
        <w:rPr>
          <w:rFonts w:ascii="Aptos" w:eastAsia="Times New Roman" w:hAnsi="Aptos"/>
          <w:sz w:val="24"/>
          <w:szCs w:val="24"/>
        </w:rPr>
        <w:t xml:space="preserve"> </w:t>
      </w:r>
    </w:p>
    <w:p w14:paraId="73A4E6D9" w14:textId="4302F643" w:rsidR="00C85616" w:rsidRDefault="00C85616" w:rsidP="001E79D5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 w:rsidRPr="007C7104">
        <w:rPr>
          <w:rFonts w:ascii="Aptos" w:eastAsia="Times New Roman" w:hAnsi="Aptos"/>
          <w:b/>
          <w:bCs/>
          <w:sz w:val="24"/>
          <w:szCs w:val="24"/>
        </w:rPr>
        <w:t>Naseem</w:t>
      </w:r>
      <w:r w:rsidR="00553773" w:rsidRPr="007C7104">
        <w:rPr>
          <w:rFonts w:ascii="Aptos" w:eastAsia="Times New Roman" w:hAnsi="Aptos"/>
          <w:b/>
          <w:bCs/>
          <w:sz w:val="24"/>
          <w:szCs w:val="24"/>
        </w:rPr>
        <w:t xml:space="preserve"> Bad</w:t>
      </w:r>
      <w:r w:rsidR="007C7104" w:rsidRPr="007C7104">
        <w:rPr>
          <w:rFonts w:ascii="Aptos" w:eastAsia="Times New Roman" w:hAnsi="Aptos"/>
          <w:b/>
          <w:bCs/>
          <w:sz w:val="24"/>
          <w:szCs w:val="24"/>
        </w:rPr>
        <w:t>iey</w:t>
      </w:r>
      <w:r w:rsidR="00553773" w:rsidRPr="007C7104">
        <w:rPr>
          <w:rFonts w:ascii="Aptos" w:eastAsia="Times New Roman" w:hAnsi="Aptos"/>
          <w:b/>
          <w:bCs/>
          <w:sz w:val="24"/>
          <w:szCs w:val="24"/>
        </w:rPr>
        <w:t>,</w:t>
      </w:r>
      <w:r w:rsidR="00553773">
        <w:rPr>
          <w:rFonts w:ascii="Aptos" w:eastAsia="Times New Roman" w:hAnsi="Aptos"/>
          <w:sz w:val="24"/>
          <w:szCs w:val="24"/>
        </w:rPr>
        <w:t xml:space="preserve"> Alameda County Probation Department </w:t>
      </w:r>
    </w:p>
    <w:p w14:paraId="2CA5E9F3" w14:textId="4606D837" w:rsidR="007C7104" w:rsidRPr="005D5469" w:rsidRDefault="007C7104" w:rsidP="001E79D5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t xml:space="preserve">Charles Turner, </w:t>
      </w:r>
      <w:r>
        <w:rPr>
          <w:rFonts w:ascii="Aptos" w:eastAsia="Times New Roman" w:hAnsi="Aptos"/>
          <w:sz w:val="24"/>
          <w:szCs w:val="24"/>
        </w:rPr>
        <w:t>Alameda County Workforce Development Board</w:t>
      </w:r>
    </w:p>
    <w:p w14:paraId="6AC1E0EA" w14:textId="1A14B7E3" w:rsidR="00006AEE" w:rsidRDefault="00006AEE" w:rsidP="001E79D5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t xml:space="preserve">Shawn Rowland, </w:t>
      </w:r>
      <w:r>
        <w:rPr>
          <w:rFonts w:ascii="Aptos" w:eastAsia="Times New Roman" w:hAnsi="Aptos"/>
          <w:sz w:val="24"/>
          <w:szCs w:val="24"/>
        </w:rPr>
        <w:t>Our Road Prison Project</w:t>
      </w:r>
      <w:r w:rsidR="00BD2331">
        <w:rPr>
          <w:rFonts w:ascii="Aptos" w:eastAsia="Times New Roman" w:hAnsi="Aptos"/>
          <w:sz w:val="24"/>
          <w:szCs w:val="24"/>
        </w:rPr>
        <w:t xml:space="preserve"> </w:t>
      </w:r>
    </w:p>
    <w:p w14:paraId="62BE116E" w14:textId="5C706ADA" w:rsidR="001F56DE" w:rsidRDefault="001F56DE" w:rsidP="001E79D5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t xml:space="preserve">Rick Wood, </w:t>
      </w:r>
      <w:r>
        <w:rPr>
          <w:rFonts w:ascii="Aptos" w:eastAsia="Times New Roman" w:hAnsi="Aptos"/>
          <w:sz w:val="24"/>
          <w:szCs w:val="24"/>
        </w:rPr>
        <w:t>Rubicon Programs</w:t>
      </w:r>
      <w:r w:rsidR="00BD2331">
        <w:rPr>
          <w:rFonts w:ascii="Aptos" w:eastAsia="Times New Roman" w:hAnsi="Aptos"/>
          <w:sz w:val="24"/>
          <w:szCs w:val="24"/>
        </w:rPr>
        <w:t xml:space="preserve"> </w:t>
      </w:r>
    </w:p>
    <w:p w14:paraId="62E5B8DA" w14:textId="536704BB" w:rsidR="00B04F5A" w:rsidRPr="00C672AB" w:rsidRDefault="00B04F5A" w:rsidP="00B04F5A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t>Robert Bowden</w:t>
      </w:r>
      <w:r w:rsidRPr="00C672AB">
        <w:rPr>
          <w:rFonts w:ascii="Aptos" w:eastAsia="Times New Roman" w:hAnsi="Aptos"/>
          <w:sz w:val="24"/>
          <w:szCs w:val="24"/>
        </w:rPr>
        <w:t>, All of us or None</w:t>
      </w:r>
      <w:r w:rsidR="00A45B32">
        <w:rPr>
          <w:rFonts w:ascii="Aptos" w:eastAsia="Times New Roman" w:hAnsi="Aptos"/>
          <w:sz w:val="24"/>
          <w:szCs w:val="24"/>
        </w:rPr>
        <w:t xml:space="preserve"> </w:t>
      </w:r>
    </w:p>
    <w:p w14:paraId="534E097F" w14:textId="4BBE7580" w:rsidR="00B04F5A" w:rsidRDefault="00B04F5A" w:rsidP="00B04F5A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t xml:space="preserve">Jean Moses, </w:t>
      </w:r>
      <w:r w:rsidRPr="00C672AB">
        <w:rPr>
          <w:rFonts w:ascii="Aptos" w:eastAsia="Times New Roman" w:hAnsi="Aptos"/>
          <w:sz w:val="24"/>
          <w:szCs w:val="24"/>
        </w:rPr>
        <w:t>Interf</w:t>
      </w:r>
      <w:r w:rsidR="00C672AB" w:rsidRPr="00C672AB">
        <w:rPr>
          <w:rFonts w:ascii="Aptos" w:eastAsia="Times New Roman" w:hAnsi="Aptos"/>
          <w:sz w:val="24"/>
          <w:szCs w:val="24"/>
        </w:rPr>
        <w:t>aith Coalition for Justice in our Jails</w:t>
      </w:r>
      <w:r w:rsidR="00A45B32">
        <w:rPr>
          <w:rFonts w:ascii="Aptos" w:eastAsia="Times New Roman" w:hAnsi="Aptos"/>
          <w:sz w:val="24"/>
          <w:szCs w:val="24"/>
        </w:rPr>
        <w:t xml:space="preserve"> </w:t>
      </w:r>
    </w:p>
    <w:p w14:paraId="5D089AAB" w14:textId="31C72F9F" w:rsidR="00C672AB" w:rsidRPr="00B04F5A" w:rsidRDefault="00C672AB" w:rsidP="00B04F5A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t>Taq</w:t>
      </w:r>
      <w:r w:rsidR="000414F0">
        <w:rPr>
          <w:rFonts w:ascii="Aptos" w:eastAsia="Times New Roman" w:hAnsi="Aptos"/>
          <w:b/>
          <w:bCs/>
          <w:sz w:val="24"/>
          <w:szCs w:val="24"/>
        </w:rPr>
        <w:t>waa</w:t>
      </w:r>
      <w:r w:rsidR="0043053F">
        <w:rPr>
          <w:rFonts w:ascii="Aptos" w:eastAsia="Times New Roman" w:hAnsi="Aptos"/>
          <w:b/>
          <w:bCs/>
          <w:sz w:val="24"/>
          <w:szCs w:val="24"/>
        </w:rPr>
        <w:t xml:space="preserve"> Bonner, </w:t>
      </w:r>
      <w:r w:rsidR="0043053F">
        <w:rPr>
          <w:rFonts w:ascii="Aptos" w:eastAsia="Times New Roman" w:hAnsi="Aptos"/>
          <w:sz w:val="24"/>
          <w:szCs w:val="24"/>
        </w:rPr>
        <w:t>All of Us or None</w:t>
      </w:r>
      <w:r w:rsidR="00A45B32">
        <w:rPr>
          <w:rFonts w:ascii="Aptos" w:eastAsia="Times New Roman" w:hAnsi="Aptos"/>
          <w:sz w:val="24"/>
          <w:szCs w:val="24"/>
        </w:rPr>
        <w:t xml:space="preserve"> </w:t>
      </w:r>
    </w:p>
    <w:p w14:paraId="6BEE0432" w14:textId="6ECCECB9" w:rsidR="00514534" w:rsidRPr="00514534" w:rsidRDefault="00514534" w:rsidP="001E79D5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 w:rsidRPr="00514534">
        <w:rPr>
          <w:rFonts w:ascii="Aptos" w:eastAsia="Times New Roman" w:hAnsi="Aptos"/>
          <w:b/>
          <w:bCs/>
          <w:sz w:val="24"/>
          <w:szCs w:val="24"/>
        </w:rPr>
        <w:t>Dan Murphy,</w:t>
      </w:r>
      <w:r>
        <w:rPr>
          <w:rFonts w:ascii="Aptos" w:eastAsia="Times New Roman" w:hAnsi="Aptos"/>
          <w:sz w:val="24"/>
          <w:szCs w:val="24"/>
        </w:rPr>
        <w:t xml:space="preserve"> Alameda County Sheriff’s Office</w:t>
      </w:r>
    </w:p>
    <w:p w14:paraId="0ADA7BFA" w14:textId="52F2E033" w:rsidR="000F1634" w:rsidRDefault="000F1634" w:rsidP="001E79D5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t xml:space="preserve">Doug Butler, </w:t>
      </w:r>
      <w:r>
        <w:rPr>
          <w:rFonts w:ascii="Aptos" w:eastAsia="Times New Roman" w:hAnsi="Aptos"/>
          <w:sz w:val="24"/>
          <w:szCs w:val="24"/>
        </w:rPr>
        <w:t>The Alameda County Community Advisory Board</w:t>
      </w:r>
    </w:p>
    <w:p w14:paraId="03813048" w14:textId="1507D0EB" w:rsidR="001E79D5" w:rsidRDefault="001E79D5" w:rsidP="001E79D5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t xml:space="preserve">Charlie Eddy, </w:t>
      </w:r>
      <w:r>
        <w:rPr>
          <w:rFonts w:ascii="Aptos" w:eastAsia="Times New Roman" w:hAnsi="Aptos"/>
          <w:sz w:val="24"/>
          <w:szCs w:val="24"/>
        </w:rPr>
        <w:t>Urban Strategies Council</w:t>
      </w:r>
      <w:r w:rsidR="0081731A">
        <w:rPr>
          <w:rFonts w:ascii="Aptos" w:eastAsia="Times New Roman" w:hAnsi="Aptos"/>
          <w:sz w:val="24"/>
          <w:szCs w:val="24"/>
        </w:rPr>
        <w:t xml:space="preserve"> </w:t>
      </w:r>
    </w:p>
    <w:p w14:paraId="385E1DF3" w14:textId="585EBDD0" w:rsidR="001E79D5" w:rsidRDefault="001E79D5" w:rsidP="001E79D5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t xml:space="preserve">Janene Grigsby, </w:t>
      </w:r>
      <w:r>
        <w:rPr>
          <w:rFonts w:ascii="Aptos" w:eastAsia="Times New Roman" w:hAnsi="Aptos"/>
          <w:sz w:val="24"/>
          <w:szCs w:val="24"/>
        </w:rPr>
        <w:t>Alameda County Probation Department</w:t>
      </w:r>
      <w:r w:rsidR="00631FC5">
        <w:rPr>
          <w:rFonts w:ascii="Aptos" w:eastAsia="Times New Roman" w:hAnsi="Aptos"/>
          <w:sz w:val="24"/>
          <w:szCs w:val="24"/>
        </w:rPr>
        <w:t xml:space="preserve"> </w:t>
      </w:r>
    </w:p>
    <w:p w14:paraId="3FAF4953" w14:textId="08A3D921" w:rsidR="00292253" w:rsidRDefault="00292253" w:rsidP="001E79D5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t>Darryl Stewar</w:t>
      </w:r>
      <w:r w:rsidR="003E75BD">
        <w:rPr>
          <w:rFonts w:ascii="Aptos" w:eastAsia="Times New Roman" w:hAnsi="Aptos"/>
          <w:b/>
          <w:bCs/>
          <w:sz w:val="24"/>
          <w:szCs w:val="24"/>
        </w:rPr>
        <w:t>t</w:t>
      </w:r>
      <w:r>
        <w:rPr>
          <w:rFonts w:ascii="Aptos" w:eastAsia="Times New Roman" w:hAnsi="Aptos"/>
          <w:b/>
          <w:bCs/>
          <w:sz w:val="24"/>
          <w:szCs w:val="24"/>
        </w:rPr>
        <w:t xml:space="preserve">, </w:t>
      </w:r>
      <w:r>
        <w:rPr>
          <w:rFonts w:ascii="Aptos" w:eastAsia="Times New Roman" w:hAnsi="Aptos"/>
          <w:sz w:val="24"/>
          <w:szCs w:val="24"/>
        </w:rPr>
        <w:t>Alameda County Supervisor Nate Miley’s Office</w:t>
      </w:r>
    </w:p>
    <w:p w14:paraId="540EF5C6" w14:textId="3EDF35CB" w:rsidR="003C4ADB" w:rsidRDefault="003C4ADB" w:rsidP="001E79D5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t xml:space="preserve">James Douglas, </w:t>
      </w:r>
      <w:r w:rsidR="005A1242">
        <w:rPr>
          <w:rFonts w:ascii="Aptos" w:eastAsia="Times New Roman" w:hAnsi="Aptos"/>
          <w:sz w:val="24"/>
          <w:szCs w:val="24"/>
        </w:rPr>
        <w:t>Community Member</w:t>
      </w:r>
    </w:p>
    <w:p w14:paraId="2E085A4A" w14:textId="782B2DE6" w:rsidR="00C55023" w:rsidRPr="003C4ADB" w:rsidRDefault="00104DDB" w:rsidP="003C4ADB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t xml:space="preserve">Denise Moody, </w:t>
      </w:r>
      <w:r>
        <w:rPr>
          <w:rFonts w:ascii="Aptos" w:eastAsia="Times New Roman" w:hAnsi="Aptos"/>
          <w:sz w:val="24"/>
          <w:szCs w:val="24"/>
        </w:rPr>
        <w:t>Building Opportunities for Self-</w:t>
      </w:r>
      <w:r w:rsidR="007D0E11">
        <w:rPr>
          <w:rFonts w:ascii="Aptos" w:eastAsia="Times New Roman" w:hAnsi="Aptos"/>
          <w:sz w:val="24"/>
          <w:szCs w:val="24"/>
        </w:rPr>
        <w:t>Sufficiency</w:t>
      </w:r>
      <w:r w:rsidR="00894395">
        <w:rPr>
          <w:rFonts w:ascii="Aptos" w:eastAsia="Times New Roman" w:hAnsi="Aptos"/>
          <w:sz w:val="24"/>
          <w:szCs w:val="24"/>
        </w:rPr>
        <w:t xml:space="preserve"> </w:t>
      </w:r>
    </w:p>
    <w:p w14:paraId="4CE5D8A2" w14:textId="1A49CAE2" w:rsidR="009752EF" w:rsidRDefault="009752EF" w:rsidP="001E79D5">
      <w:pPr>
        <w:pStyle w:val="ListParagraph"/>
        <w:numPr>
          <w:ilvl w:val="0"/>
          <w:numId w:val="1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sz w:val="24"/>
          <w:szCs w:val="24"/>
        </w:rPr>
        <w:t xml:space="preserve">Ann Jenks, </w:t>
      </w:r>
      <w:r>
        <w:rPr>
          <w:rFonts w:ascii="Aptos" w:eastAsia="Times New Roman" w:hAnsi="Aptos"/>
          <w:sz w:val="24"/>
          <w:szCs w:val="24"/>
        </w:rPr>
        <w:t>The Urban Strategies Council</w:t>
      </w:r>
    </w:p>
    <w:p w14:paraId="21C57F3E" w14:textId="53AF5BE6" w:rsidR="00322032" w:rsidRDefault="009B6F41" w:rsidP="00322032">
      <w:pPr>
        <w:spacing w:line="252" w:lineRule="auto"/>
        <w:ind w:left="360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 xml:space="preserve">The meeting opened with a description </w:t>
      </w:r>
      <w:r w:rsidR="00D942E1">
        <w:rPr>
          <w:rFonts w:ascii="Aptos" w:eastAsia="Times New Roman" w:hAnsi="Aptos"/>
          <w:sz w:val="24"/>
          <w:szCs w:val="24"/>
        </w:rPr>
        <w:t>of the responsibilities of the Process and Evaluation Workgroup</w:t>
      </w:r>
      <w:r w:rsidR="00544C3D">
        <w:rPr>
          <w:rFonts w:ascii="Aptos" w:eastAsia="Times New Roman" w:hAnsi="Aptos"/>
          <w:sz w:val="24"/>
          <w:szCs w:val="24"/>
        </w:rPr>
        <w:t xml:space="preserve">. </w:t>
      </w:r>
      <w:r w:rsidR="00192AD6">
        <w:rPr>
          <w:rFonts w:ascii="Aptos" w:eastAsia="Times New Roman" w:hAnsi="Aptos"/>
          <w:sz w:val="24"/>
          <w:szCs w:val="24"/>
        </w:rPr>
        <w:t xml:space="preserve"> </w:t>
      </w:r>
      <w:r w:rsidR="00544C3D">
        <w:rPr>
          <w:rFonts w:ascii="Aptos" w:eastAsia="Times New Roman" w:hAnsi="Aptos"/>
          <w:sz w:val="24"/>
          <w:szCs w:val="24"/>
        </w:rPr>
        <w:t>Next was a</w:t>
      </w:r>
      <w:r w:rsidR="00192AD6">
        <w:rPr>
          <w:rFonts w:ascii="Aptos" w:eastAsia="Times New Roman" w:hAnsi="Aptos"/>
          <w:sz w:val="24"/>
          <w:szCs w:val="24"/>
        </w:rPr>
        <w:t xml:space="preserve"> </w:t>
      </w:r>
      <w:r w:rsidR="00BD55DF">
        <w:rPr>
          <w:rFonts w:ascii="Aptos" w:eastAsia="Times New Roman" w:hAnsi="Aptos"/>
          <w:sz w:val="24"/>
          <w:szCs w:val="24"/>
        </w:rPr>
        <w:t>review</w:t>
      </w:r>
      <w:r w:rsidR="00192AD6">
        <w:rPr>
          <w:rFonts w:ascii="Aptos" w:eastAsia="Times New Roman" w:hAnsi="Aptos"/>
          <w:sz w:val="24"/>
          <w:szCs w:val="24"/>
        </w:rPr>
        <w:t xml:space="preserve"> of </w:t>
      </w:r>
      <w:r w:rsidR="00C13C2B">
        <w:rPr>
          <w:rFonts w:ascii="Aptos" w:eastAsia="Times New Roman" w:hAnsi="Aptos"/>
          <w:sz w:val="24"/>
          <w:szCs w:val="24"/>
        </w:rPr>
        <w:t>some of</w:t>
      </w:r>
      <w:r w:rsidR="00BE3CCF">
        <w:rPr>
          <w:rFonts w:ascii="Aptos" w:eastAsia="Times New Roman" w:hAnsi="Aptos"/>
          <w:sz w:val="24"/>
          <w:szCs w:val="24"/>
        </w:rPr>
        <w:t xml:space="preserve"> the </w:t>
      </w:r>
      <w:r w:rsidR="00126035">
        <w:rPr>
          <w:rFonts w:ascii="Aptos" w:eastAsia="Times New Roman" w:hAnsi="Aptos"/>
          <w:sz w:val="24"/>
          <w:szCs w:val="24"/>
        </w:rPr>
        <w:t>previous</w:t>
      </w:r>
      <w:r w:rsidR="006E5DF9">
        <w:rPr>
          <w:rFonts w:ascii="Aptos" w:eastAsia="Times New Roman" w:hAnsi="Aptos"/>
          <w:sz w:val="24"/>
          <w:szCs w:val="24"/>
        </w:rPr>
        <w:t xml:space="preserve"> Workgroup</w:t>
      </w:r>
      <w:r w:rsidR="00126035">
        <w:rPr>
          <w:rFonts w:ascii="Aptos" w:eastAsia="Times New Roman" w:hAnsi="Aptos"/>
          <w:sz w:val="24"/>
          <w:szCs w:val="24"/>
        </w:rPr>
        <w:t xml:space="preserve"> successes</w:t>
      </w:r>
      <w:r w:rsidR="00BD55DF">
        <w:rPr>
          <w:rFonts w:ascii="Aptos" w:eastAsia="Times New Roman" w:hAnsi="Aptos"/>
          <w:sz w:val="24"/>
          <w:szCs w:val="24"/>
        </w:rPr>
        <w:t xml:space="preserve"> </w:t>
      </w:r>
      <w:r w:rsidR="00CA5A1C">
        <w:rPr>
          <w:rFonts w:ascii="Aptos" w:eastAsia="Times New Roman" w:hAnsi="Aptos"/>
          <w:sz w:val="24"/>
          <w:szCs w:val="24"/>
        </w:rPr>
        <w:t>including, amending</w:t>
      </w:r>
      <w:r w:rsidR="00126035">
        <w:rPr>
          <w:rFonts w:ascii="Aptos" w:eastAsia="Times New Roman" w:hAnsi="Aptos"/>
          <w:sz w:val="24"/>
          <w:szCs w:val="24"/>
        </w:rPr>
        <w:t xml:space="preserve"> </w:t>
      </w:r>
      <w:r w:rsidR="007F0EC5">
        <w:rPr>
          <w:rFonts w:ascii="Aptos" w:eastAsia="Times New Roman" w:hAnsi="Aptos"/>
          <w:sz w:val="24"/>
          <w:szCs w:val="24"/>
        </w:rPr>
        <w:t xml:space="preserve">the </w:t>
      </w:r>
      <w:r w:rsidR="006D7909">
        <w:rPr>
          <w:rFonts w:ascii="Aptos" w:eastAsia="Times New Roman" w:hAnsi="Aptos"/>
          <w:sz w:val="24"/>
          <w:szCs w:val="24"/>
        </w:rPr>
        <w:t xml:space="preserve">Sheriff’s clearance policy for people with lived experience </w:t>
      </w:r>
      <w:r w:rsidR="00DE6163">
        <w:rPr>
          <w:rFonts w:ascii="Aptos" w:eastAsia="Times New Roman" w:hAnsi="Aptos"/>
          <w:sz w:val="24"/>
          <w:szCs w:val="24"/>
        </w:rPr>
        <w:t>who are working on AB 109 contracts</w:t>
      </w:r>
      <w:r w:rsidR="00DB1BD0">
        <w:rPr>
          <w:rFonts w:ascii="Aptos" w:eastAsia="Times New Roman" w:hAnsi="Aptos"/>
          <w:sz w:val="24"/>
          <w:szCs w:val="24"/>
        </w:rPr>
        <w:t>,</w:t>
      </w:r>
      <w:r w:rsidR="00DE6163">
        <w:rPr>
          <w:rFonts w:ascii="Aptos" w:eastAsia="Times New Roman" w:hAnsi="Aptos"/>
          <w:sz w:val="24"/>
          <w:szCs w:val="24"/>
        </w:rPr>
        <w:t xml:space="preserve"> and creati</w:t>
      </w:r>
      <w:r w:rsidR="00597E84">
        <w:rPr>
          <w:rFonts w:ascii="Aptos" w:eastAsia="Times New Roman" w:hAnsi="Aptos"/>
          <w:sz w:val="24"/>
          <w:szCs w:val="24"/>
        </w:rPr>
        <w:t>ng</w:t>
      </w:r>
      <w:r w:rsidR="00DE6163">
        <w:rPr>
          <w:rFonts w:ascii="Aptos" w:eastAsia="Times New Roman" w:hAnsi="Aptos"/>
          <w:sz w:val="24"/>
          <w:szCs w:val="24"/>
        </w:rPr>
        <w:t xml:space="preserve"> the A</w:t>
      </w:r>
      <w:r w:rsidR="004D44E7">
        <w:rPr>
          <w:rFonts w:ascii="Aptos" w:eastAsia="Times New Roman" w:hAnsi="Aptos"/>
          <w:sz w:val="24"/>
          <w:szCs w:val="24"/>
        </w:rPr>
        <w:t>genda Information Reques</w:t>
      </w:r>
      <w:r w:rsidR="001E4518">
        <w:rPr>
          <w:rFonts w:ascii="Aptos" w:eastAsia="Times New Roman" w:hAnsi="Aptos"/>
          <w:sz w:val="24"/>
          <w:szCs w:val="24"/>
        </w:rPr>
        <w:t xml:space="preserve">t </w:t>
      </w:r>
      <w:r w:rsidR="00EA390F">
        <w:rPr>
          <w:rFonts w:ascii="Aptos" w:eastAsia="Times New Roman" w:hAnsi="Aptos"/>
          <w:sz w:val="24"/>
          <w:szCs w:val="24"/>
        </w:rPr>
        <w:t xml:space="preserve">form </w:t>
      </w:r>
      <w:r w:rsidR="001E4518">
        <w:rPr>
          <w:rFonts w:ascii="Aptos" w:eastAsia="Times New Roman" w:hAnsi="Aptos"/>
          <w:sz w:val="24"/>
          <w:szCs w:val="24"/>
        </w:rPr>
        <w:t>which organizations use t</w:t>
      </w:r>
      <w:r w:rsidR="0080292F">
        <w:rPr>
          <w:rFonts w:ascii="Aptos" w:eastAsia="Times New Roman" w:hAnsi="Aptos"/>
          <w:sz w:val="24"/>
          <w:szCs w:val="24"/>
        </w:rPr>
        <w:t xml:space="preserve">o </w:t>
      </w:r>
      <w:r w:rsidR="00C53BA9">
        <w:rPr>
          <w:rFonts w:ascii="Aptos" w:eastAsia="Times New Roman" w:hAnsi="Aptos"/>
          <w:sz w:val="24"/>
          <w:szCs w:val="24"/>
        </w:rPr>
        <w:t xml:space="preserve">provide details related to their AB 109 </w:t>
      </w:r>
      <w:r w:rsidR="00DB1BD0">
        <w:rPr>
          <w:rFonts w:ascii="Aptos" w:eastAsia="Times New Roman" w:hAnsi="Aptos"/>
          <w:sz w:val="24"/>
          <w:szCs w:val="24"/>
        </w:rPr>
        <w:t xml:space="preserve">funding </w:t>
      </w:r>
      <w:r w:rsidR="00C53BA9">
        <w:rPr>
          <w:rFonts w:ascii="Aptos" w:eastAsia="Times New Roman" w:hAnsi="Aptos"/>
          <w:sz w:val="24"/>
          <w:szCs w:val="24"/>
        </w:rPr>
        <w:t>request</w:t>
      </w:r>
      <w:r w:rsidR="00DB1BD0">
        <w:rPr>
          <w:rFonts w:ascii="Aptos" w:eastAsia="Times New Roman" w:hAnsi="Aptos"/>
          <w:sz w:val="24"/>
          <w:szCs w:val="24"/>
        </w:rPr>
        <w:t>s</w:t>
      </w:r>
      <w:r w:rsidR="00C53BA9">
        <w:rPr>
          <w:rFonts w:ascii="Aptos" w:eastAsia="Times New Roman" w:hAnsi="Aptos"/>
          <w:sz w:val="24"/>
          <w:szCs w:val="24"/>
        </w:rPr>
        <w:t xml:space="preserve">. </w:t>
      </w:r>
    </w:p>
    <w:p w14:paraId="6B0FD79C" w14:textId="3F4BF223" w:rsidR="002E3A01" w:rsidRDefault="0021174F" w:rsidP="00322032">
      <w:pPr>
        <w:spacing w:line="252" w:lineRule="auto"/>
        <w:ind w:left="360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 xml:space="preserve">The participants </w:t>
      </w:r>
      <w:r w:rsidR="00BF0BB5">
        <w:rPr>
          <w:rFonts w:ascii="Aptos" w:eastAsia="Times New Roman" w:hAnsi="Aptos"/>
          <w:sz w:val="24"/>
          <w:szCs w:val="24"/>
        </w:rPr>
        <w:t xml:space="preserve">reviewed and </w:t>
      </w:r>
      <w:r>
        <w:rPr>
          <w:rFonts w:ascii="Aptos" w:eastAsia="Times New Roman" w:hAnsi="Aptos"/>
          <w:sz w:val="24"/>
          <w:szCs w:val="24"/>
        </w:rPr>
        <w:t>approve</w:t>
      </w:r>
      <w:r w:rsidR="00BF0BB5">
        <w:rPr>
          <w:rFonts w:ascii="Aptos" w:eastAsia="Times New Roman" w:hAnsi="Aptos"/>
          <w:sz w:val="24"/>
          <w:szCs w:val="24"/>
        </w:rPr>
        <w:t>d</w:t>
      </w:r>
      <w:r>
        <w:rPr>
          <w:rFonts w:ascii="Aptos" w:eastAsia="Times New Roman" w:hAnsi="Aptos"/>
          <w:sz w:val="24"/>
          <w:szCs w:val="24"/>
        </w:rPr>
        <w:t xml:space="preserve"> the </w:t>
      </w:r>
      <w:r w:rsidR="00DB1BD0">
        <w:rPr>
          <w:rFonts w:ascii="Aptos" w:eastAsia="Times New Roman" w:hAnsi="Aptos"/>
          <w:sz w:val="24"/>
          <w:szCs w:val="24"/>
        </w:rPr>
        <w:t>February meeting minutes</w:t>
      </w:r>
      <w:r>
        <w:rPr>
          <w:rFonts w:ascii="Aptos" w:eastAsia="Times New Roman" w:hAnsi="Aptos"/>
          <w:sz w:val="24"/>
          <w:szCs w:val="24"/>
        </w:rPr>
        <w:t>.</w:t>
      </w:r>
    </w:p>
    <w:p w14:paraId="63CC3D25" w14:textId="3F741BC3" w:rsidR="006D1D22" w:rsidRDefault="002E3A01" w:rsidP="00322032">
      <w:pPr>
        <w:spacing w:line="252" w:lineRule="auto"/>
        <w:ind w:left="360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lastRenderedPageBreak/>
        <w:t xml:space="preserve">Seargent Dan Murphy gave a brief update </w:t>
      </w:r>
      <w:r w:rsidR="004D59CF">
        <w:rPr>
          <w:rFonts w:ascii="Aptos" w:eastAsia="Times New Roman" w:hAnsi="Aptos"/>
          <w:sz w:val="24"/>
          <w:szCs w:val="24"/>
        </w:rPr>
        <w:t xml:space="preserve">about the implementation of the revised clearance process. </w:t>
      </w:r>
      <w:r w:rsidR="006D1D22">
        <w:rPr>
          <w:rFonts w:ascii="Aptos" w:eastAsia="Times New Roman" w:hAnsi="Aptos"/>
          <w:sz w:val="24"/>
          <w:szCs w:val="24"/>
        </w:rPr>
        <w:t xml:space="preserve">A summary of the </w:t>
      </w:r>
      <w:r w:rsidR="000C26F4">
        <w:rPr>
          <w:rFonts w:ascii="Aptos" w:eastAsia="Times New Roman" w:hAnsi="Aptos"/>
          <w:sz w:val="24"/>
          <w:szCs w:val="24"/>
        </w:rPr>
        <w:t>discussion and presentation</w:t>
      </w:r>
      <w:r w:rsidR="006D1D22">
        <w:rPr>
          <w:rFonts w:ascii="Aptos" w:eastAsia="Times New Roman" w:hAnsi="Aptos"/>
          <w:sz w:val="24"/>
          <w:szCs w:val="24"/>
        </w:rPr>
        <w:t xml:space="preserve"> is below. </w:t>
      </w:r>
    </w:p>
    <w:p w14:paraId="7F7BEAFC" w14:textId="0ADDD219" w:rsidR="0021174F" w:rsidRDefault="00CF533D" w:rsidP="006D1D22">
      <w:pPr>
        <w:pStyle w:val="ListParagraph"/>
        <w:numPr>
          <w:ilvl w:val="0"/>
          <w:numId w:val="14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 xml:space="preserve">During the initial implementation of public safety realignment, </w:t>
      </w:r>
      <w:r w:rsidR="006F5893">
        <w:rPr>
          <w:rFonts w:ascii="Aptos" w:eastAsia="Times New Roman" w:hAnsi="Aptos"/>
          <w:sz w:val="24"/>
          <w:szCs w:val="24"/>
        </w:rPr>
        <w:t>community</w:t>
      </w:r>
      <w:r w:rsidR="00551515">
        <w:rPr>
          <w:rFonts w:ascii="Aptos" w:eastAsia="Times New Roman" w:hAnsi="Aptos"/>
          <w:sz w:val="24"/>
          <w:szCs w:val="24"/>
        </w:rPr>
        <w:t>-based organizations</w:t>
      </w:r>
      <w:r w:rsidR="006F5893">
        <w:rPr>
          <w:rFonts w:ascii="Aptos" w:eastAsia="Times New Roman" w:hAnsi="Aptos"/>
          <w:sz w:val="24"/>
          <w:szCs w:val="24"/>
        </w:rPr>
        <w:t xml:space="preserve"> </w:t>
      </w:r>
      <w:r w:rsidR="00551515">
        <w:rPr>
          <w:rFonts w:ascii="Aptos" w:eastAsia="Times New Roman" w:hAnsi="Aptos"/>
          <w:sz w:val="24"/>
          <w:szCs w:val="24"/>
        </w:rPr>
        <w:t>(CBO</w:t>
      </w:r>
      <w:r w:rsidR="00185E7F">
        <w:rPr>
          <w:rFonts w:ascii="Aptos" w:eastAsia="Times New Roman" w:hAnsi="Aptos"/>
          <w:sz w:val="24"/>
          <w:szCs w:val="24"/>
        </w:rPr>
        <w:t>s</w:t>
      </w:r>
      <w:r w:rsidR="00551515">
        <w:rPr>
          <w:rFonts w:ascii="Aptos" w:eastAsia="Times New Roman" w:hAnsi="Aptos"/>
          <w:sz w:val="24"/>
          <w:szCs w:val="24"/>
        </w:rPr>
        <w:t xml:space="preserve">) </w:t>
      </w:r>
      <w:r w:rsidR="006F5893">
        <w:rPr>
          <w:rFonts w:ascii="Aptos" w:eastAsia="Times New Roman" w:hAnsi="Aptos"/>
          <w:sz w:val="24"/>
          <w:szCs w:val="24"/>
        </w:rPr>
        <w:t xml:space="preserve">applying for </w:t>
      </w:r>
      <w:r w:rsidR="0042325F">
        <w:rPr>
          <w:rFonts w:ascii="Aptos" w:eastAsia="Times New Roman" w:hAnsi="Aptos"/>
          <w:sz w:val="24"/>
          <w:szCs w:val="24"/>
        </w:rPr>
        <w:t xml:space="preserve">funding </w:t>
      </w:r>
      <w:r w:rsidR="002A23AE">
        <w:rPr>
          <w:rFonts w:ascii="Aptos" w:eastAsia="Times New Roman" w:hAnsi="Aptos"/>
          <w:sz w:val="24"/>
          <w:szCs w:val="24"/>
        </w:rPr>
        <w:t>were encouraged to hire pe</w:t>
      </w:r>
      <w:r w:rsidR="000A2E53">
        <w:rPr>
          <w:rFonts w:ascii="Aptos" w:eastAsia="Times New Roman" w:hAnsi="Aptos"/>
          <w:sz w:val="24"/>
          <w:szCs w:val="24"/>
        </w:rPr>
        <w:t xml:space="preserve">ople with lived experience. Many organizations </w:t>
      </w:r>
      <w:r w:rsidR="00CD33F7">
        <w:rPr>
          <w:rFonts w:ascii="Aptos" w:eastAsia="Times New Roman" w:hAnsi="Aptos"/>
          <w:sz w:val="24"/>
          <w:szCs w:val="24"/>
        </w:rPr>
        <w:t>agreed and</w:t>
      </w:r>
      <w:r w:rsidR="000A2E53">
        <w:rPr>
          <w:rFonts w:ascii="Aptos" w:eastAsia="Times New Roman" w:hAnsi="Aptos"/>
          <w:sz w:val="24"/>
          <w:szCs w:val="24"/>
        </w:rPr>
        <w:t xml:space="preserve"> assigned </w:t>
      </w:r>
      <w:r>
        <w:rPr>
          <w:rFonts w:ascii="Aptos" w:eastAsia="Times New Roman" w:hAnsi="Aptos"/>
          <w:sz w:val="24"/>
          <w:szCs w:val="24"/>
        </w:rPr>
        <w:t xml:space="preserve">their </w:t>
      </w:r>
      <w:r w:rsidR="00372303">
        <w:rPr>
          <w:rFonts w:ascii="Aptos" w:eastAsia="Times New Roman" w:hAnsi="Aptos"/>
          <w:sz w:val="24"/>
          <w:szCs w:val="24"/>
        </w:rPr>
        <w:t xml:space="preserve">staff with lived experience to enter Santa Rita jail </w:t>
      </w:r>
      <w:r w:rsidR="007F0EC5">
        <w:rPr>
          <w:rFonts w:ascii="Aptos" w:eastAsia="Times New Roman" w:hAnsi="Aptos"/>
          <w:sz w:val="24"/>
          <w:szCs w:val="24"/>
        </w:rPr>
        <w:t>and</w:t>
      </w:r>
      <w:r w:rsidR="00372303">
        <w:rPr>
          <w:rFonts w:ascii="Aptos" w:eastAsia="Times New Roman" w:hAnsi="Aptos"/>
          <w:sz w:val="24"/>
          <w:szCs w:val="24"/>
        </w:rPr>
        <w:t xml:space="preserve"> begin the intake process with new clients. The</w:t>
      </w:r>
      <w:r w:rsidR="00112FBE">
        <w:rPr>
          <w:rFonts w:ascii="Aptos" w:eastAsia="Times New Roman" w:hAnsi="Aptos"/>
          <w:sz w:val="24"/>
          <w:szCs w:val="24"/>
        </w:rPr>
        <w:t xml:space="preserve"> Sheriff was </w:t>
      </w:r>
      <w:r w:rsidR="00CA5A1C">
        <w:rPr>
          <w:rFonts w:ascii="Aptos" w:eastAsia="Times New Roman" w:hAnsi="Aptos"/>
          <w:sz w:val="24"/>
          <w:szCs w:val="24"/>
        </w:rPr>
        <w:t>rejecting numerous</w:t>
      </w:r>
      <w:r w:rsidR="004D1BCB">
        <w:rPr>
          <w:rFonts w:ascii="Aptos" w:eastAsia="Times New Roman" w:hAnsi="Aptos"/>
          <w:sz w:val="24"/>
          <w:szCs w:val="24"/>
        </w:rPr>
        <w:t xml:space="preserve"> </w:t>
      </w:r>
      <w:r w:rsidR="00112FBE">
        <w:rPr>
          <w:rFonts w:ascii="Aptos" w:eastAsia="Times New Roman" w:hAnsi="Aptos"/>
          <w:sz w:val="24"/>
          <w:szCs w:val="24"/>
        </w:rPr>
        <w:t>clearance request</w:t>
      </w:r>
      <w:r w:rsidR="00551515">
        <w:rPr>
          <w:rFonts w:ascii="Aptos" w:eastAsia="Times New Roman" w:hAnsi="Aptos"/>
          <w:sz w:val="24"/>
          <w:szCs w:val="24"/>
        </w:rPr>
        <w:t xml:space="preserve">s </w:t>
      </w:r>
      <w:r w:rsidR="00A22E5F">
        <w:rPr>
          <w:rFonts w:ascii="Aptos" w:eastAsia="Times New Roman" w:hAnsi="Aptos"/>
          <w:sz w:val="24"/>
          <w:szCs w:val="24"/>
        </w:rPr>
        <w:t>by</w:t>
      </w:r>
      <w:r w:rsidR="00551515">
        <w:rPr>
          <w:rFonts w:ascii="Aptos" w:eastAsia="Times New Roman" w:hAnsi="Aptos"/>
          <w:sz w:val="24"/>
          <w:szCs w:val="24"/>
        </w:rPr>
        <w:t xml:space="preserve"> </w:t>
      </w:r>
      <w:r w:rsidR="00A33607">
        <w:rPr>
          <w:rFonts w:ascii="Aptos" w:eastAsia="Times New Roman" w:hAnsi="Aptos"/>
          <w:sz w:val="24"/>
          <w:szCs w:val="24"/>
        </w:rPr>
        <w:t xml:space="preserve">the </w:t>
      </w:r>
      <w:r w:rsidR="00551515">
        <w:rPr>
          <w:rFonts w:ascii="Aptos" w:eastAsia="Times New Roman" w:hAnsi="Aptos"/>
          <w:sz w:val="24"/>
          <w:szCs w:val="24"/>
        </w:rPr>
        <w:t>CBO staff</w:t>
      </w:r>
      <w:r w:rsidR="00F83659">
        <w:rPr>
          <w:rFonts w:ascii="Aptos" w:eastAsia="Times New Roman" w:hAnsi="Aptos"/>
          <w:sz w:val="24"/>
          <w:szCs w:val="24"/>
        </w:rPr>
        <w:t xml:space="preserve">. Community members, probation staff and </w:t>
      </w:r>
      <w:r w:rsidR="00E504CF">
        <w:rPr>
          <w:rFonts w:ascii="Aptos" w:eastAsia="Times New Roman" w:hAnsi="Aptos"/>
          <w:sz w:val="24"/>
          <w:szCs w:val="24"/>
        </w:rPr>
        <w:t xml:space="preserve">the </w:t>
      </w:r>
      <w:r w:rsidR="00472C2B">
        <w:rPr>
          <w:rFonts w:ascii="Aptos" w:eastAsia="Times New Roman" w:hAnsi="Aptos"/>
          <w:sz w:val="24"/>
          <w:szCs w:val="24"/>
        </w:rPr>
        <w:t>s</w:t>
      </w:r>
      <w:r w:rsidR="00E504CF">
        <w:rPr>
          <w:rFonts w:ascii="Aptos" w:eastAsia="Times New Roman" w:hAnsi="Aptos"/>
          <w:sz w:val="24"/>
          <w:szCs w:val="24"/>
        </w:rPr>
        <w:t>heriff’s</w:t>
      </w:r>
      <w:r w:rsidR="00877D5A">
        <w:rPr>
          <w:rFonts w:ascii="Aptos" w:eastAsia="Times New Roman" w:hAnsi="Aptos"/>
          <w:sz w:val="24"/>
          <w:szCs w:val="24"/>
        </w:rPr>
        <w:t xml:space="preserve"> </w:t>
      </w:r>
      <w:r w:rsidR="0022515A">
        <w:rPr>
          <w:rFonts w:ascii="Aptos" w:eastAsia="Times New Roman" w:hAnsi="Aptos"/>
          <w:sz w:val="24"/>
          <w:szCs w:val="24"/>
        </w:rPr>
        <w:t xml:space="preserve">staff worked </w:t>
      </w:r>
      <w:r w:rsidR="005C7996">
        <w:rPr>
          <w:rFonts w:ascii="Aptos" w:eastAsia="Times New Roman" w:hAnsi="Aptos"/>
          <w:sz w:val="24"/>
          <w:szCs w:val="24"/>
        </w:rPr>
        <w:t>through</w:t>
      </w:r>
      <w:r w:rsidR="0022515A">
        <w:rPr>
          <w:rFonts w:ascii="Aptos" w:eastAsia="Times New Roman" w:hAnsi="Aptos"/>
          <w:sz w:val="24"/>
          <w:szCs w:val="24"/>
        </w:rPr>
        <w:t xml:space="preserve"> the Process and Evaluation Workgroup to amend the intake form</w:t>
      </w:r>
      <w:r w:rsidR="00950DA2">
        <w:rPr>
          <w:rFonts w:ascii="Aptos" w:eastAsia="Times New Roman" w:hAnsi="Aptos"/>
          <w:sz w:val="24"/>
          <w:szCs w:val="24"/>
        </w:rPr>
        <w:t xml:space="preserve">, </w:t>
      </w:r>
      <w:r w:rsidR="006D0E23">
        <w:rPr>
          <w:rFonts w:ascii="Aptos" w:eastAsia="Times New Roman" w:hAnsi="Aptos"/>
          <w:sz w:val="24"/>
          <w:szCs w:val="24"/>
        </w:rPr>
        <w:t>which now allows applicants to</w:t>
      </w:r>
      <w:r w:rsidR="00950DA2">
        <w:rPr>
          <w:rFonts w:ascii="Aptos" w:eastAsia="Times New Roman" w:hAnsi="Aptos"/>
          <w:sz w:val="24"/>
          <w:szCs w:val="24"/>
        </w:rPr>
        <w:t xml:space="preserve"> disclose </w:t>
      </w:r>
      <w:r w:rsidR="006D0E23">
        <w:rPr>
          <w:rFonts w:ascii="Aptos" w:eastAsia="Times New Roman" w:hAnsi="Aptos"/>
          <w:sz w:val="24"/>
          <w:szCs w:val="24"/>
        </w:rPr>
        <w:t xml:space="preserve">if </w:t>
      </w:r>
      <w:r w:rsidR="00950DA2">
        <w:rPr>
          <w:rFonts w:ascii="Aptos" w:eastAsia="Times New Roman" w:hAnsi="Aptos"/>
          <w:sz w:val="24"/>
          <w:szCs w:val="24"/>
        </w:rPr>
        <w:t xml:space="preserve">they </w:t>
      </w:r>
      <w:r w:rsidR="00442811">
        <w:rPr>
          <w:rFonts w:ascii="Aptos" w:eastAsia="Times New Roman" w:hAnsi="Aptos"/>
          <w:sz w:val="24"/>
          <w:szCs w:val="24"/>
        </w:rPr>
        <w:t>are</w:t>
      </w:r>
      <w:r w:rsidR="00950DA2">
        <w:rPr>
          <w:rFonts w:ascii="Aptos" w:eastAsia="Times New Roman" w:hAnsi="Aptos"/>
          <w:sz w:val="24"/>
          <w:szCs w:val="24"/>
        </w:rPr>
        <w:t xml:space="preserve"> working on an AB 109 cont</w:t>
      </w:r>
      <w:r w:rsidR="00973CC9">
        <w:rPr>
          <w:rFonts w:ascii="Aptos" w:eastAsia="Times New Roman" w:hAnsi="Aptos"/>
          <w:sz w:val="24"/>
          <w:szCs w:val="24"/>
        </w:rPr>
        <w:t>r</w:t>
      </w:r>
      <w:r w:rsidR="00950DA2">
        <w:rPr>
          <w:rFonts w:ascii="Aptos" w:eastAsia="Times New Roman" w:hAnsi="Aptos"/>
          <w:sz w:val="24"/>
          <w:szCs w:val="24"/>
        </w:rPr>
        <w:t xml:space="preserve">act. </w:t>
      </w:r>
    </w:p>
    <w:p w14:paraId="2B6C87D5" w14:textId="77777777" w:rsidR="0075647A" w:rsidRDefault="0075647A" w:rsidP="0075647A">
      <w:pPr>
        <w:pStyle w:val="ListParagraph"/>
        <w:spacing w:line="252" w:lineRule="auto"/>
        <w:ind w:left="1130"/>
        <w:rPr>
          <w:rFonts w:ascii="Aptos" w:eastAsia="Times New Roman" w:hAnsi="Aptos"/>
          <w:sz w:val="24"/>
          <w:szCs w:val="24"/>
        </w:rPr>
      </w:pPr>
    </w:p>
    <w:p w14:paraId="458749A5" w14:textId="594BFC19" w:rsidR="00877D5A" w:rsidRPr="00CF5D38" w:rsidRDefault="0075647A" w:rsidP="00CF5D38">
      <w:pPr>
        <w:pStyle w:val="ListParagraph"/>
        <w:numPr>
          <w:ilvl w:val="0"/>
          <w:numId w:val="14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>Seargent Murphy explained that each application is looked at individually</w:t>
      </w:r>
      <w:r w:rsidR="00CF5D38">
        <w:rPr>
          <w:rFonts w:ascii="Aptos" w:eastAsia="Times New Roman" w:hAnsi="Aptos"/>
          <w:sz w:val="24"/>
          <w:szCs w:val="24"/>
        </w:rPr>
        <w:t>.</w:t>
      </w:r>
      <w:r>
        <w:rPr>
          <w:rFonts w:ascii="Aptos" w:eastAsia="Times New Roman" w:hAnsi="Aptos"/>
          <w:sz w:val="24"/>
          <w:szCs w:val="24"/>
        </w:rPr>
        <w:t xml:space="preserve"> </w:t>
      </w:r>
      <w:r w:rsidR="00CF5D38">
        <w:rPr>
          <w:rFonts w:ascii="Aptos" w:eastAsia="Times New Roman" w:hAnsi="Aptos"/>
          <w:sz w:val="24"/>
          <w:szCs w:val="24"/>
        </w:rPr>
        <w:t>S</w:t>
      </w:r>
      <w:r w:rsidR="00570EBF" w:rsidRPr="00CF5D38">
        <w:rPr>
          <w:rFonts w:ascii="Aptos" w:eastAsia="Times New Roman" w:hAnsi="Aptos"/>
          <w:sz w:val="24"/>
          <w:szCs w:val="24"/>
        </w:rPr>
        <w:t>omeone</w:t>
      </w:r>
      <w:r w:rsidRPr="00CF5D38">
        <w:rPr>
          <w:rFonts w:ascii="Aptos" w:eastAsia="Times New Roman" w:hAnsi="Aptos"/>
          <w:sz w:val="24"/>
          <w:szCs w:val="24"/>
        </w:rPr>
        <w:t xml:space="preserve"> </w:t>
      </w:r>
      <w:r w:rsidR="00442811" w:rsidRPr="00CF5D38">
        <w:rPr>
          <w:rFonts w:ascii="Aptos" w:eastAsia="Times New Roman" w:hAnsi="Aptos"/>
          <w:sz w:val="24"/>
          <w:szCs w:val="24"/>
        </w:rPr>
        <w:t>with</w:t>
      </w:r>
      <w:r w:rsidRPr="00CF5D38">
        <w:rPr>
          <w:rFonts w:ascii="Aptos" w:eastAsia="Times New Roman" w:hAnsi="Aptos"/>
          <w:sz w:val="24"/>
          <w:szCs w:val="24"/>
        </w:rPr>
        <w:t xml:space="preserve"> a prior conviction </w:t>
      </w:r>
      <w:r w:rsidR="00570EBF" w:rsidRPr="00CF5D38">
        <w:rPr>
          <w:rFonts w:ascii="Aptos" w:eastAsia="Times New Roman" w:hAnsi="Aptos"/>
          <w:sz w:val="24"/>
          <w:szCs w:val="24"/>
        </w:rPr>
        <w:t>from a</w:t>
      </w:r>
      <w:r w:rsidRPr="00CF5D38">
        <w:rPr>
          <w:rFonts w:ascii="Aptos" w:eastAsia="Times New Roman" w:hAnsi="Aptos"/>
          <w:sz w:val="24"/>
          <w:szCs w:val="24"/>
        </w:rPr>
        <w:t xml:space="preserve"> number of </w:t>
      </w:r>
      <w:r w:rsidR="00C16165" w:rsidRPr="00CF5D38">
        <w:rPr>
          <w:rFonts w:ascii="Aptos" w:eastAsia="Times New Roman" w:hAnsi="Aptos"/>
          <w:sz w:val="24"/>
          <w:szCs w:val="24"/>
        </w:rPr>
        <w:t xml:space="preserve">years ago, may receive an </w:t>
      </w:r>
      <w:r w:rsidR="000052C1" w:rsidRPr="00CF5D38">
        <w:rPr>
          <w:rFonts w:ascii="Aptos" w:eastAsia="Times New Roman" w:hAnsi="Aptos"/>
          <w:sz w:val="24"/>
          <w:szCs w:val="24"/>
        </w:rPr>
        <w:t>“</w:t>
      </w:r>
      <w:r w:rsidR="00C16165" w:rsidRPr="00CF5D38">
        <w:rPr>
          <w:rFonts w:ascii="Aptos" w:eastAsia="Times New Roman" w:hAnsi="Aptos"/>
          <w:sz w:val="24"/>
          <w:szCs w:val="24"/>
        </w:rPr>
        <w:t>over</w:t>
      </w:r>
      <w:r w:rsidR="004F4B30" w:rsidRPr="00CF5D38">
        <w:rPr>
          <w:rFonts w:ascii="Aptos" w:eastAsia="Times New Roman" w:hAnsi="Aptos"/>
          <w:sz w:val="24"/>
          <w:szCs w:val="24"/>
        </w:rPr>
        <w:t>ride</w:t>
      </w:r>
      <w:r w:rsidR="000052C1" w:rsidRPr="00CF5D38">
        <w:rPr>
          <w:rFonts w:ascii="Aptos" w:eastAsia="Times New Roman" w:hAnsi="Aptos"/>
          <w:sz w:val="24"/>
          <w:szCs w:val="24"/>
        </w:rPr>
        <w:t>”</w:t>
      </w:r>
      <w:r w:rsidR="004F4B30" w:rsidRPr="00CF5D38">
        <w:rPr>
          <w:rFonts w:ascii="Aptos" w:eastAsia="Times New Roman" w:hAnsi="Aptos"/>
          <w:sz w:val="24"/>
          <w:szCs w:val="24"/>
        </w:rPr>
        <w:t xml:space="preserve"> f</w:t>
      </w:r>
      <w:r w:rsidR="000052C1" w:rsidRPr="00CF5D38">
        <w:rPr>
          <w:rFonts w:ascii="Aptos" w:eastAsia="Times New Roman" w:hAnsi="Aptos"/>
          <w:sz w:val="24"/>
          <w:szCs w:val="24"/>
        </w:rPr>
        <w:t>rom</w:t>
      </w:r>
      <w:r w:rsidR="004F4B30" w:rsidRPr="00CF5D38">
        <w:rPr>
          <w:rFonts w:ascii="Aptos" w:eastAsia="Times New Roman" w:hAnsi="Aptos"/>
          <w:sz w:val="24"/>
          <w:szCs w:val="24"/>
        </w:rPr>
        <w:t xml:space="preserve"> the Captain,</w:t>
      </w:r>
      <w:r w:rsidR="000052C1" w:rsidRPr="00CF5D38">
        <w:rPr>
          <w:rFonts w:ascii="Aptos" w:eastAsia="Times New Roman" w:hAnsi="Aptos"/>
          <w:sz w:val="24"/>
          <w:szCs w:val="24"/>
        </w:rPr>
        <w:t xml:space="preserve"> </w:t>
      </w:r>
      <w:r w:rsidR="00076996" w:rsidRPr="00CF5D38">
        <w:rPr>
          <w:rFonts w:ascii="Aptos" w:eastAsia="Times New Roman" w:hAnsi="Aptos"/>
          <w:sz w:val="24"/>
          <w:szCs w:val="24"/>
        </w:rPr>
        <w:t xml:space="preserve">and </w:t>
      </w:r>
      <w:r w:rsidR="000052C1" w:rsidRPr="00CF5D38">
        <w:rPr>
          <w:rFonts w:ascii="Aptos" w:eastAsia="Times New Roman" w:hAnsi="Aptos"/>
          <w:sz w:val="24"/>
          <w:szCs w:val="24"/>
        </w:rPr>
        <w:t>be granted</w:t>
      </w:r>
      <w:r w:rsidR="004F4B30" w:rsidRPr="00CF5D38">
        <w:rPr>
          <w:rFonts w:ascii="Aptos" w:eastAsia="Times New Roman" w:hAnsi="Aptos"/>
          <w:sz w:val="24"/>
          <w:szCs w:val="24"/>
        </w:rPr>
        <w:t xml:space="preserve"> </w:t>
      </w:r>
      <w:r w:rsidR="00C16165" w:rsidRPr="00CF5D38">
        <w:rPr>
          <w:rFonts w:ascii="Aptos" w:eastAsia="Times New Roman" w:hAnsi="Aptos"/>
          <w:sz w:val="24"/>
          <w:szCs w:val="24"/>
        </w:rPr>
        <w:t xml:space="preserve">clearance. </w:t>
      </w:r>
      <w:r w:rsidR="004F4B30" w:rsidRPr="00CF5D38">
        <w:rPr>
          <w:rFonts w:ascii="Aptos" w:eastAsia="Times New Roman" w:hAnsi="Aptos"/>
          <w:sz w:val="24"/>
          <w:szCs w:val="24"/>
        </w:rPr>
        <w:t xml:space="preserve"> </w:t>
      </w:r>
      <w:r w:rsidR="001B271D" w:rsidRPr="00CF5D38">
        <w:rPr>
          <w:rFonts w:ascii="Aptos" w:eastAsia="Times New Roman" w:hAnsi="Aptos"/>
          <w:sz w:val="24"/>
          <w:szCs w:val="24"/>
        </w:rPr>
        <w:t>T</w:t>
      </w:r>
      <w:r w:rsidR="004F4B30" w:rsidRPr="00CF5D38">
        <w:rPr>
          <w:rFonts w:ascii="Aptos" w:eastAsia="Times New Roman" w:hAnsi="Aptos"/>
          <w:sz w:val="24"/>
          <w:szCs w:val="24"/>
        </w:rPr>
        <w:t xml:space="preserve">he Sheriff’s Agency </w:t>
      </w:r>
      <w:r w:rsidR="00EE0128" w:rsidRPr="00CF5D38">
        <w:rPr>
          <w:rFonts w:ascii="Aptos" w:eastAsia="Times New Roman" w:hAnsi="Aptos"/>
          <w:sz w:val="24"/>
          <w:szCs w:val="24"/>
        </w:rPr>
        <w:t xml:space="preserve">takes it into consideration if you are cleared to enter a the jail in another county. There are many individuals with prior </w:t>
      </w:r>
      <w:r w:rsidR="00B40E7B" w:rsidRPr="00CF5D38">
        <w:rPr>
          <w:rFonts w:ascii="Aptos" w:eastAsia="Times New Roman" w:hAnsi="Aptos"/>
          <w:sz w:val="24"/>
          <w:szCs w:val="24"/>
        </w:rPr>
        <w:t xml:space="preserve">convictions who are </w:t>
      </w:r>
      <w:r w:rsidR="00392938" w:rsidRPr="00CF5D38">
        <w:rPr>
          <w:rFonts w:ascii="Aptos" w:eastAsia="Times New Roman" w:hAnsi="Aptos"/>
          <w:sz w:val="24"/>
          <w:szCs w:val="24"/>
        </w:rPr>
        <w:t xml:space="preserve">cleared to enter Santa Rita </w:t>
      </w:r>
      <w:r w:rsidR="005D1B8C" w:rsidRPr="00CF5D38">
        <w:rPr>
          <w:rFonts w:ascii="Aptos" w:eastAsia="Times New Roman" w:hAnsi="Aptos"/>
          <w:sz w:val="24"/>
          <w:szCs w:val="24"/>
        </w:rPr>
        <w:t xml:space="preserve">and are providing services </w:t>
      </w:r>
      <w:r w:rsidR="00B40E7B" w:rsidRPr="00CF5D38">
        <w:rPr>
          <w:rFonts w:ascii="Aptos" w:eastAsia="Times New Roman" w:hAnsi="Aptos"/>
          <w:sz w:val="24"/>
          <w:szCs w:val="24"/>
        </w:rPr>
        <w:t xml:space="preserve">in the jail. </w:t>
      </w:r>
    </w:p>
    <w:p w14:paraId="520F05B4" w14:textId="77777777" w:rsidR="00B40E7B" w:rsidRPr="00B40E7B" w:rsidRDefault="00B40E7B" w:rsidP="00B40E7B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5F260EB4" w14:textId="69677C55" w:rsidR="00B40E7B" w:rsidRDefault="00AF19DD" w:rsidP="006D1D22">
      <w:pPr>
        <w:pStyle w:val="ListParagraph"/>
        <w:numPr>
          <w:ilvl w:val="0"/>
          <w:numId w:val="14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 xml:space="preserve">A meeting participant who was </w:t>
      </w:r>
      <w:r w:rsidR="005D1B8C">
        <w:rPr>
          <w:rFonts w:ascii="Aptos" w:eastAsia="Times New Roman" w:hAnsi="Aptos"/>
          <w:sz w:val="24"/>
          <w:szCs w:val="24"/>
        </w:rPr>
        <w:t>denied</w:t>
      </w:r>
      <w:r>
        <w:rPr>
          <w:rFonts w:ascii="Aptos" w:eastAsia="Times New Roman" w:hAnsi="Aptos"/>
          <w:sz w:val="24"/>
          <w:szCs w:val="24"/>
        </w:rPr>
        <w:t xml:space="preserve"> clearance approximately a year ago, was asked if they could re-apply,</w:t>
      </w:r>
      <w:r w:rsidR="009B4750">
        <w:rPr>
          <w:rFonts w:ascii="Aptos" w:eastAsia="Times New Roman" w:hAnsi="Aptos"/>
          <w:sz w:val="24"/>
          <w:szCs w:val="24"/>
        </w:rPr>
        <w:t xml:space="preserve"> and</w:t>
      </w:r>
      <w:r>
        <w:rPr>
          <w:rFonts w:ascii="Aptos" w:eastAsia="Times New Roman" w:hAnsi="Aptos"/>
          <w:sz w:val="24"/>
          <w:szCs w:val="24"/>
        </w:rPr>
        <w:t xml:space="preserve"> was to</w:t>
      </w:r>
      <w:r w:rsidR="00C55023">
        <w:rPr>
          <w:rFonts w:ascii="Aptos" w:eastAsia="Times New Roman" w:hAnsi="Aptos"/>
          <w:sz w:val="24"/>
          <w:szCs w:val="24"/>
        </w:rPr>
        <w:t>ld yes.</w:t>
      </w:r>
    </w:p>
    <w:p w14:paraId="3C05B752" w14:textId="77777777" w:rsidR="00C55023" w:rsidRPr="00C55023" w:rsidRDefault="00C55023" w:rsidP="00C55023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35CE0795" w14:textId="4166783D" w:rsidR="00C55023" w:rsidRDefault="00651AF9" w:rsidP="006D1D22">
      <w:pPr>
        <w:pStyle w:val="ListParagraph"/>
        <w:numPr>
          <w:ilvl w:val="0"/>
          <w:numId w:val="14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>It was asked if</w:t>
      </w:r>
      <w:r w:rsidR="00473A46">
        <w:rPr>
          <w:rFonts w:ascii="Aptos" w:eastAsia="Times New Roman" w:hAnsi="Aptos"/>
          <w:sz w:val="24"/>
          <w:szCs w:val="24"/>
        </w:rPr>
        <w:t xml:space="preserve"> </w:t>
      </w:r>
      <w:r w:rsidR="00B00E6C">
        <w:rPr>
          <w:rFonts w:ascii="Aptos" w:eastAsia="Times New Roman" w:hAnsi="Aptos"/>
          <w:sz w:val="24"/>
          <w:szCs w:val="24"/>
        </w:rPr>
        <w:t xml:space="preserve">any </w:t>
      </w:r>
      <w:r w:rsidR="00E73B10">
        <w:rPr>
          <w:rFonts w:ascii="Aptos" w:eastAsia="Times New Roman" w:hAnsi="Aptos"/>
          <w:sz w:val="24"/>
          <w:szCs w:val="24"/>
        </w:rPr>
        <w:t>prior convictions o</w:t>
      </w:r>
      <w:r w:rsidR="00B00E6C">
        <w:rPr>
          <w:rFonts w:ascii="Aptos" w:eastAsia="Times New Roman" w:hAnsi="Aptos"/>
          <w:sz w:val="24"/>
          <w:szCs w:val="24"/>
        </w:rPr>
        <w:t>r</w:t>
      </w:r>
      <w:r w:rsidR="00E73B10">
        <w:rPr>
          <w:rFonts w:ascii="Aptos" w:eastAsia="Times New Roman" w:hAnsi="Aptos"/>
          <w:sz w:val="24"/>
          <w:szCs w:val="24"/>
        </w:rPr>
        <w:t xml:space="preserve"> other issues are </w:t>
      </w:r>
      <w:r w:rsidR="002A7187">
        <w:rPr>
          <w:rFonts w:ascii="Aptos" w:eastAsia="Times New Roman" w:hAnsi="Aptos"/>
          <w:sz w:val="24"/>
          <w:szCs w:val="24"/>
        </w:rPr>
        <w:t xml:space="preserve">considered </w:t>
      </w:r>
      <w:r w:rsidR="00E73B10">
        <w:rPr>
          <w:rFonts w:ascii="Aptos" w:eastAsia="Times New Roman" w:hAnsi="Aptos"/>
          <w:sz w:val="24"/>
          <w:szCs w:val="24"/>
        </w:rPr>
        <w:t xml:space="preserve">non-starters. Individuals currently on probation and parole are not </w:t>
      </w:r>
      <w:r w:rsidR="00BF6602">
        <w:rPr>
          <w:rFonts w:ascii="Aptos" w:eastAsia="Times New Roman" w:hAnsi="Aptos"/>
          <w:sz w:val="24"/>
          <w:szCs w:val="24"/>
        </w:rPr>
        <w:t>given clearance</w:t>
      </w:r>
      <w:r w:rsidR="0091578C">
        <w:rPr>
          <w:rFonts w:ascii="Aptos" w:eastAsia="Times New Roman" w:hAnsi="Aptos"/>
          <w:sz w:val="24"/>
          <w:szCs w:val="24"/>
        </w:rPr>
        <w:t xml:space="preserve"> nor are </w:t>
      </w:r>
      <w:r w:rsidR="00D67457">
        <w:rPr>
          <w:rFonts w:ascii="Aptos" w:eastAsia="Times New Roman" w:hAnsi="Aptos"/>
          <w:sz w:val="24"/>
          <w:szCs w:val="24"/>
        </w:rPr>
        <w:t>people who</w:t>
      </w:r>
      <w:r w:rsidR="00BF6602">
        <w:rPr>
          <w:rFonts w:ascii="Aptos" w:eastAsia="Times New Roman" w:hAnsi="Aptos"/>
          <w:sz w:val="24"/>
          <w:szCs w:val="24"/>
        </w:rPr>
        <w:t xml:space="preserve"> were recently in Santa Rita.  </w:t>
      </w:r>
      <w:r w:rsidR="00B00E6C">
        <w:rPr>
          <w:rFonts w:ascii="Aptos" w:eastAsia="Times New Roman" w:hAnsi="Aptos"/>
          <w:sz w:val="24"/>
          <w:szCs w:val="24"/>
        </w:rPr>
        <w:t>People who</w:t>
      </w:r>
      <w:r w:rsidR="00B70AF3">
        <w:rPr>
          <w:rFonts w:ascii="Aptos" w:eastAsia="Times New Roman" w:hAnsi="Aptos"/>
          <w:sz w:val="24"/>
          <w:szCs w:val="24"/>
        </w:rPr>
        <w:t xml:space="preserve"> are not honest on the application</w:t>
      </w:r>
      <w:r w:rsidR="004A421C">
        <w:rPr>
          <w:rFonts w:ascii="Aptos" w:eastAsia="Times New Roman" w:hAnsi="Aptos"/>
          <w:sz w:val="24"/>
          <w:szCs w:val="24"/>
        </w:rPr>
        <w:t xml:space="preserve"> about prior </w:t>
      </w:r>
      <w:r w:rsidR="00B53889">
        <w:rPr>
          <w:rFonts w:ascii="Aptos" w:eastAsia="Times New Roman" w:hAnsi="Aptos"/>
          <w:sz w:val="24"/>
          <w:szCs w:val="24"/>
        </w:rPr>
        <w:t>convictions</w:t>
      </w:r>
      <w:r w:rsidR="00B70AF3">
        <w:rPr>
          <w:rFonts w:ascii="Aptos" w:eastAsia="Times New Roman" w:hAnsi="Aptos"/>
          <w:sz w:val="24"/>
          <w:szCs w:val="24"/>
        </w:rPr>
        <w:t xml:space="preserve"> are not granted clearance; specially </w:t>
      </w:r>
      <w:r w:rsidR="00417279">
        <w:rPr>
          <w:rFonts w:ascii="Aptos" w:eastAsia="Times New Roman" w:hAnsi="Aptos"/>
          <w:sz w:val="24"/>
          <w:szCs w:val="24"/>
        </w:rPr>
        <w:t xml:space="preserve">if they are not truthful </w:t>
      </w:r>
      <w:r w:rsidR="00B70AF3">
        <w:rPr>
          <w:rFonts w:ascii="Aptos" w:eastAsia="Times New Roman" w:hAnsi="Aptos"/>
          <w:sz w:val="24"/>
          <w:szCs w:val="24"/>
        </w:rPr>
        <w:t xml:space="preserve">about the scope and nature of the convictions. </w:t>
      </w:r>
    </w:p>
    <w:p w14:paraId="7056E358" w14:textId="77777777" w:rsidR="006B1506" w:rsidRPr="006B1506" w:rsidRDefault="006B1506" w:rsidP="006B1506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125F629D" w14:textId="7A3D99D8" w:rsidR="006B1506" w:rsidRDefault="00510B0E" w:rsidP="006D1D22">
      <w:pPr>
        <w:pStyle w:val="ListParagraph"/>
        <w:numPr>
          <w:ilvl w:val="0"/>
          <w:numId w:val="14"/>
        </w:numPr>
        <w:spacing w:line="252" w:lineRule="auto"/>
        <w:rPr>
          <w:rFonts w:ascii="Aptos" w:eastAsia="Times New Roman" w:hAnsi="Aptos"/>
          <w:sz w:val="24"/>
          <w:szCs w:val="24"/>
        </w:rPr>
      </w:pPr>
      <w:r w:rsidRPr="00F61169">
        <w:rPr>
          <w:rFonts w:ascii="Aptos" w:eastAsia="Times New Roman" w:hAnsi="Aptos"/>
          <w:b/>
          <w:bCs/>
          <w:sz w:val="24"/>
          <w:szCs w:val="24"/>
        </w:rPr>
        <w:t>Question:</w:t>
      </w:r>
      <w:r>
        <w:rPr>
          <w:rFonts w:ascii="Aptos" w:eastAsia="Times New Roman" w:hAnsi="Aptos"/>
          <w:sz w:val="24"/>
          <w:szCs w:val="24"/>
        </w:rPr>
        <w:t xml:space="preserve"> </w:t>
      </w:r>
      <w:r w:rsidR="006B1506">
        <w:rPr>
          <w:rFonts w:ascii="Aptos" w:eastAsia="Times New Roman" w:hAnsi="Aptos"/>
          <w:sz w:val="24"/>
          <w:szCs w:val="24"/>
        </w:rPr>
        <w:t xml:space="preserve">People who were in Santa Rita </w:t>
      </w:r>
      <w:r w:rsidR="00417279">
        <w:rPr>
          <w:rFonts w:ascii="Aptos" w:eastAsia="Times New Roman" w:hAnsi="Aptos"/>
          <w:sz w:val="24"/>
          <w:szCs w:val="24"/>
        </w:rPr>
        <w:t xml:space="preserve">whose cases have </w:t>
      </w:r>
      <w:r w:rsidR="004C5668">
        <w:rPr>
          <w:rFonts w:ascii="Aptos" w:eastAsia="Times New Roman" w:hAnsi="Aptos"/>
          <w:sz w:val="24"/>
          <w:szCs w:val="24"/>
        </w:rPr>
        <w:t>been dismissed</w:t>
      </w:r>
      <w:r w:rsidR="007A0DC3">
        <w:rPr>
          <w:rFonts w:ascii="Aptos" w:eastAsia="Times New Roman" w:hAnsi="Aptos"/>
          <w:sz w:val="24"/>
          <w:szCs w:val="24"/>
        </w:rPr>
        <w:t>, are they denied clearance</w:t>
      </w:r>
      <w:r w:rsidR="004C5668">
        <w:rPr>
          <w:rFonts w:ascii="Aptos" w:eastAsia="Times New Roman" w:hAnsi="Aptos"/>
          <w:sz w:val="24"/>
          <w:szCs w:val="24"/>
        </w:rPr>
        <w:t>?</w:t>
      </w:r>
      <w:r w:rsidR="007A0DC3">
        <w:rPr>
          <w:rFonts w:ascii="Aptos" w:eastAsia="Times New Roman" w:hAnsi="Aptos"/>
          <w:sz w:val="24"/>
          <w:szCs w:val="24"/>
        </w:rPr>
        <w:t xml:space="preserve"> </w:t>
      </w:r>
      <w:r w:rsidR="007A0DC3" w:rsidRPr="00510B0E">
        <w:rPr>
          <w:rFonts w:ascii="Aptos" w:eastAsia="Times New Roman" w:hAnsi="Aptos"/>
          <w:b/>
          <w:bCs/>
          <w:sz w:val="24"/>
          <w:szCs w:val="24"/>
        </w:rPr>
        <w:t>Answer:</w:t>
      </w:r>
      <w:r w:rsidR="007A0DC3">
        <w:rPr>
          <w:rFonts w:ascii="Aptos" w:eastAsia="Times New Roman" w:hAnsi="Aptos"/>
          <w:sz w:val="24"/>
          <w:szCs w:val="24"/>
        </w:rPr>
        <w:t xml:space="preserve"> </w:t>
      </w:r>
      <w:r w:rsidR="004C5668">
        <w:rPr>
          <w:rFonts w:ascii="Aptos" w:eastAsia="Times New Roman" w:hAnsi="Aptos"/>
          <w:sz w:val="24"/>
          <w:szCs w:val="24"/>
        </w:rPr>
        <w:t>Clearances are de</w:t>
      </w:r>
      <w:r w:rsidR="007A0DC3">
        <w:rPr>
          <w:rFonts w:ascii="Aptos" w:eastAsia="Times New Roman" w:hAnsi="Aptos"/>
          <w:sz w:val="24"/>
          <w:szCs w:val="24"/>
        </w:rPr>
        <w:t xml:space="preserve">cided on a case by </w:t>
      </w:r>
      <w:r w:rsidR="004C5668">
        <w:rPr>
          <w:rFonts w:ascii="Aptos" w:eastAsia="Times New Roman" w:hAnsi="Aptos"/>
          <w:sz w:val="24"/>
          <w:szCs w:val="24"/>
        </w:rPr>
        <w:t>c</w:t>
      </w:r>
      <w:r w:rsidR="007A0DC3">
        <w:rPr>
          <w:rFonts w:ascii="Aptos" w:eastAsia="Times New Roman" w:hAnsi="Aptos"/>
          <w:sz w:val="24"/>
          <w:szCs w:val="24"/>
        </w:rPr>
        <w:t xml:space="preserve">ase basis. </w:t>
      </w:r>
      <w:r w:rsidR="00F61169" w:rsidRPr="00F61169">
        <w:rPr>
          <w:rFonts w:ascii="Aptos" w:eastAsia="Times New Roman" w:hAnsi="Aptos"/>
          <w:b/>
          <w:bCs/>
          <w:sz w:val="24"/>
          <w:szCs w:val="24"/>
        </w:rPr>
        <w:t>Question:</w:t>
      </w:r>
      <w:r w:rsidR="00F61169">
        <w:rPr>
          <w:rFonts w:ascii="Aptos" w:eastAsia="Times New Roman" w:hAnsi="Aptos"/>
          <w:sz w:val="24"/>
          <w:szCs w:val="24"/>
        </w:rPr>
        <w:t xml:space="preserve"> </w:t>
      </w:r>
      <w:r>
        <w:rPr>
          <w:rFonts w:ascii="Aptos" w:eastAsia="Times New Roman" w:hAnsi="Aptos"/>
          <w:sz w:val="24"/>
          <w:szCs w:val="24"/>
        </w:rPr>
        <w:t xml:space="preserve">Does the </w:t>
      </w:r>
      <w:r w:rsidR="00243F42">
        <w:rPr>
          <w:rFonts w:ascii="Aptos" w:eastAsia="Times New Roman" w:hAnsi="Aptos"/>
          <w:sz w:val="24"/>
          <w:szCs w:val="24"/>
        </w:rPr>
        <w:t xml:space="preserve">denial </w:t>
      </w:r>
      <w:r w:rsidR="00234BBA">
        <w:rPr>
          <w:rFonts w:ascii="Aptos" w:eastAsia="Times New Roman" w:hAnsi="Aptos"/>
          <w:sz w:val="24"/>
          <w:szCs w:val="24"/>
        </w:rPr>
        <w:t>letter</w:t>
      </w:r>
      <w:r>
        <w:rPr>
          <w:rFonts w:ascii="Aptos" w:eastAsia="Times New Roman" w:hAnsi="Aptos"/>
          <w:sz w:val="24"/>
          <w:szCs w:val="24"/>
        </w:rPr>
        <w:t xml:space="preserve"> include a reason. </w:t>
      </w:r>
      <w:r w:rsidRPr="00510B0E">
        <w:rPr>
          <w:rFonts w:ascii="Aptos" w:eastAsia="Times New Roman" w:hAnsi="Aptos"/>
          <w:b/>
          <w:bCs/>
          <w:sz w:val="24"/>
          <w:szCs w:val="24"/>
        </w:rPr>
        <w:t>Answer:</w:t>
      </w:r>
      <w:r>
        <w:rPr>
          <w:rFonts w:ascii="Aptos" w:eastAsia="Times New Roman" w:hAnsi="Aptos"/>
          <w:sz w:val="24"/>
          <w:szCs w:val="24"/>
        </w:rPr>
        <w:t xml:space="preserve"> Unclear, but it does explain the appeal process.  </w:t>
      </w:r>
    </w:p>
    <w:p w14:paraId="67F45095" w14:textId="77777777" w:rsidR="00EF57F7" w:rsidRPr="00EF57F7" w:rsidRDefault="00EF57F7" w:rsidP="00EF57F7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5D963ECE" w14:textId="08050C3E" w:rsidR="00EF57F7" w:rsidRDefault="00156A32" w:rsidP="006D1D22">
      <w:pPr>
        <w:pStyle w:val="ListParagraph"/>
        <w:numPr>
          <w:ilvl w:val="0"/>
          <w:numId w:val="14"/>
        </w:numPr>
        <w:spacing w:line="252" w:lineRule="auto"/>
        <w:rPr>
          <w:rFonts w:ascii="Aptos" w:eastAsia="Times New Roman" w:hAnsi="Aptos"/>
          <w:sz w:val="24"/>
          <w:szCs w:val="24"/>
        </w:rPr>
      </w:pPr>
      <w:r w:rsidRPr="00E3045F">
        <w:rPr>
          <w:rFonts w:ascii="Aptos" w:eastAsia="Times New Roman" w:hAnsi="Aptos"/>
          <w:b/>
          <w:bCs/>
          <w:sz w:val="24"/>
          <w:szCs w:val="24"/>
        </w:rPr>
        <w:t>Question:</w:t>
      </w:r>
      <w:r>
        <w:rPr>
          <w:rFonts w:ascii="Aptos" w:eastAsia="Times New Roman" w:hAnsi="Aptos"/>
          <w:sz w:val="24"/>
          <w:szCs w:val="24"/>
        </w:rPr>
        <w:t xml:space="preserve"> Are there things individuals </w:t>
      </w:r>
      <w:r w:rsidR="0047166E">
        <w:rPr>
          <w:rFonts w:ascii="Aptos" w:eastAsia="Times New Roman" w:hAnsi="Aptos"/>
          <w:sz w:val="24"/>
          <w:szCs w:val="24"/>
        </w:rPr>
        <w:t xml:space="preserve">can </w:t>
      </w:r>
      <w:r>
        <w:rPr>
          <w:rFonts w:ascii="Aptos" w:eastAsia="Times New Roman" w:hAnsi="Aptos"/>
          <w:sz w:val="24"/>
          <w:szCs w:val="24"/>
        </w:rPr>
        <w:t xml:space="preserve">do to mitigate factors that </w:t>
      </w:r>
      <w:r w:rsidR="00E3045F">
        <w:rPr>
          <w:rFonts w:ascii="Aptos" w:eastAsia="Times New Roman" w:hAnsi="Aptos"/>
          <w:sz w:val="24"/>
          <w:szCs w:val="24"/>
        </w:rPr>
        <w:t xml:space="preserve">would </w:t>
      </w:r>
      <w:r w:rsidR="004C5B58">
        <w:rPr>
          <w:rFonts w:ascii="Aptos" w:eastAsia="Times New Roman" w:hAnsi="Aptos"/>
          <w:sz w:val="24"/>
          <w:szCs w:val="24"/>
        </w:rPr>
        <w:t xml:space="preserve">result in </w:t>
      </w:r>
      <w:r w:rsidR="0013294F">
        <w:rPr>
          <w:rFonts w:ascii="Aptos" w:eastAsia="Times New Roman" w:hAnsi="Aptos"/>
          <w:sz w:val="24"/>
          <w:szCs w:val="24"/>
        </w:rPr>
        <w:t xml:space="preserve">their </w:t>
      </w:r>
      <w:r w:rsidR="004C5B58">
        <w:rPr>
          <w:rFonts w:ascii="Aptos" w:eastAsia="Times New Roman" w:hAnsi="Aptos"/>
          <w:sz w:val="24"/>
          <w:szCs w:val="24"/>
        </w:rPr>
        <w:t xml:space="preserve">denial of </w:t>
      </w:r>
      <w:r w:rsidR="00E3045F">
        <w:rPr>
          <w:rFonts w:ascii="Aptos" w:eastAsia="Times New Roman" w:hAnsi="Aptos"/>
          <w:sz w:val="24"/>
          <w:szCs w:val="24"/>
        </w:rPr>
        <w:t>clearance.</w:t>
      </w:r>
      <w:r w:rsidR="0013294F">
        <w:rPr>
          <w:rFonts w:ascii="Aptos" w:eastAsia="Times New Roman" w:hAnsi="Aptos"/>
          <w:sz w:val="24"/>
          <w:szCs w:val="24"/>
        </w:rPr>
        <w:t xml:space="preserve"> </w:t>
      </w:r>
      <w:r w:rsidR="0013294F" w:rsidRPr="00206D33">
        <w:rPr>
          <w:rFonts w:ascii="Aptos" w:eastAsia="Times New Roman" w:hAnsi="Aptos"/>
          <w:b/>
          <w:bCs/>
          <w:sz w:val="24"/>
          <w:szCs w:val="24"/>
        </w:rPr>
        <w:t>Answer:</w:t>
      </w:r>
      <w:r w:rsidR="0013294F">
        <w:rPr>
          <w:rFonts w:ascii="Aptos" w:eastAsia="Times New Roman" w:hAnsi="Aptos"/>
          <w:sz w:val="24"/>
          <w:szCs w:val="24"/>
        </w:rPr>
        <w:t xml:space="preserve"> There is not a clear yes or no, but it would be taken under consideration. </w:t>
      </w:r>
      <w:r w:rsidR="00E3045F">
        <w:rPr>
          <w:rFonts w:ascii="Aptos" w:eastAsia="Times New Roman" w:hAnsi="Aptos"/>
          <w:sz w:val="24"/>
          <w:szCs w:val="24"/>
        </w:rPr>
        <w:t xml:space="preserve"> </w:t>
      </w:r>
    </w:p>
    <w:p w14:paraId="32686B49" w14:textId="77777777" w:rsidR="00456E04" w:rsidRPr="00456E04" w:rsidRDefault="00456E04" w:rsidP="00456E04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0F0AF512" w14:textId="4B05F634" w:rsidR="00456E04" w:rsidRDefault="00456E04" w:rsidP="006D1D22">
      <w:pPr>
        <w:pStyle w:val="ListParagraph"/>
        <w:numPr>
          <w:ilvl w:val="0"/>
          <w:numId w:val="14"/>
        </w:numPr>
        <w:spacing w:line="252" w:lineRule="auto"/>
        <w:rPr>
          <w:rFonts w:ascii="Aptos" w:eastAsia="Times New Roman" w:hAnsi="Aptos"/>
          <w:sz w:val="24"/>
          <w:szCs w:val="24"/>
        </w:rPr>
      </w:pPr>
      <w:r w:rsidRPr="00340A38">
        <w:rPr>
          <w:rFonts w:ascii="Aptos" w:eastAsia="Times New Roman" w:hAnsi="Aptos"/>
          <w:b/>
          <w:bCs/>
          <w:sz w:val="24"/>
          <w:szCs w:val="24"/>
        </w:rPr>
        <w:t>Question:</w:t>
      </w:r>
      <w:r>
        <w:rPr>
          <w:rFonts w:ascii="Aptos" w:eastAsia="Times New Roman" w:hAnsi="Aptos"/>
          <w:sz w:val="24"/>
          <w:szCs w:val="24"/>
        </w:rPr>
        <w:t xml:space="preserve"> How do you apply for clearance: </w:t>
      </w:r>
      <w:r w:rsidRPr="00340A38">
        <w:rPr>
          <w:rFonts w:ascii="Aptos" w:eastAsia="Times New Roman" w:hAnsi="Aptos"/>
          <w:b/>
          <w:bCs/>
          <w:sz w:val="24"/>
          <w:szCs w:val="24"/>
        </w:rPr>
        <w:t>Answer:</w:t>
      </w:r>
      <w:r>
        <w:rPr>
          <w:rFonts w:ascii="Aptos" w:eastAsia="Times New Roman" w:hAnsi="Aptos"/>
          <w:sz w:val="24"/>
          <w:szCs w:val="24"/>
        </w:rPr>
        <w:t xml:space="preserve"> </w:t>
      </w:r>
      <w:r w:rsidR="0073708A">
        <w:rPr>
          <w:rFonts w:ascii="Aptos" w:eastAsia="Times New Roman" w:hAnsi="Aptos"/>
          <w:sz w:val="24"/>
          <w:szCs w:val="24"/>
        </w:rPr>
        <w:t xml:space="preserve">First, </w:t>
      </w:r>
      <w:r w:rsidR="00001A4E">
        <w:rPr>
          <w:rFonts w:ascii="Aptos" w:eastAsia="Times New Roman" w:hAnsi="Aptos"/>
          <w:sz w:val="24"/>
          <w:szCs w:val="24"/>
        </w:rPr>
        <w:t>filling out the request form</w:t>
      </w:r>
      <w:r w:rsidR="0073708A">
        <w:rPr>
          <w:rFonts w:ascii="Aptos" w:eastAsia="Times New Roman" w:hAnsi="Aptos"/>
          <w:sz w:val="24"/>
          <w:szCs w:val="24"/>
        </w:rPr>
        <w:t>; next</w:t>
      </w:r>
      <w:r w:rsidR="00001A4E">
        <w:rPr>
          <w:rFonts w:ascii="Aptos" w:eastAsia="Times New Roman" w:hAnsi="Aptos"/>
          <w:sz w:val="24"/>
          <w:szCs w:val="24"/>
        </w:rPr>
        <w:t xml:space="preserve"> t</w:t>
      </w:r>
      <w:r>
        <w:rPr>
          <w:rFonts w:ascii="Aptos" w:eastAsia="Times New Roman" w:hAnsi="Aptos"/>
          <w:sz w:val="24"/>
          <w:szCs w:val="24"/>
        </w:rPr>
        <w:t>he Sheriff would need to dec</w:t>
      </w:r>
      <w:r w:rsidR="0073708A">
        <w:rPr>
          <w:rFonts w:ascii="Aptos" w:eastAsia="Times New Roman" w:hAnsi="Aptos"/>
          <w:sz w:val="24"/>
          <w:szCs w:val="24"/>
        </w:rPr>
        <w:t>ide which</w:t>
      </w:r>
      <w:r>
        <w:rPr>
          <w:rFonts w:ascii="Aptos" w:eastAsia="Times New Roman" w:hAnsi="Aptos"/>
          <w:sz w:val="24"/>
          <w:szCs w:val="24"/>
        </w:rPr>
        <w:t xml:space="preserve"> “umbrella” is appropriate, if it </w:t>
      </w:r>
      <w:r w:rsidR="00340A38">
        <w:rPr>
          <w:rFonts w:ascii="Aptos" w:eastAsia="Times New Roman" w:hAnsi="Aptos"/>
          <w:sz w:val="24"/>
          <w:szCs w:val="24"/>
        </w:rPr>
        <w:t>is not AB 109</w:t>
      </w:r>
      <w:r w:rsidR="00001A4E">
        <w:rPr>
          <w:rFonts w:ascii="Aptos" w:eastAsia="Times New Roman" w:hAnsi="Aptos"/>
          <w:sz w:val="24"/>
          <w:szCs w:val="24"/>
        </w:rPr>
        <w:t>.</w:t>
      </w:r>
    </w:p>
    <w:p w14:paraId="70FE7187" w14:textId="77777777" w:rsidR="00340A38" w:rsidRPr="00340A38" w:rsidRDefault="00340A38" w:rsidP="00340A38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6ED0BDB6" w14:textId="62B8D037" w:rsidR="00920CB2" w:rsidRDefault="00340A38" w:rsidP="006D1D22">
      <w:pPr>
        <w:pStyle w:val="ListParagraph"/>
        <w:numPr>
          <w:ilvl w:val="0"/>
          <w:numId w:val="14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lastRenderedPageBreak/>
        <w:t xml:space="preserve">Parole is not punishment, but a pathway to re-entry. </w:t>
      </w:r>
      <w:r w:rsidR="00B15877">
        <w:rPr>
          <w:rFonts w:ascii="Aptos" w:eastAsia="Times New Roman" w:hAnsi="Aptos"/>
          <w:sz w:val="24"/>
          <w:szCs w:val="24"/>
        </w:rPr>
        <w:t xml:space="preserve">Civic engagement is part of </w:t>
      </w:r>
      <w:r w:rsidR="007F1B96">
        <w:rPr>
          <w:rFonts w:ascii="Aptos" w:eastAsia="Times New Roman" w:hAnsi="Aptos"/>
          <w:sz w:val="24"/>
          <w:szCs w:val="24"/>
        </w:rPr>
        <w:t>successful re-entry.</w:t>
      </w:r>
      <w:r w:rsidR="00C41FA8">
        <w:rPr>
          <w:rFonts w:ascii="Aptos" w:eastAsia="Times New Roman" w:hAnsi="Aptos"/>
          <w:sz w:val="24"/>
          <w:szCs w:val="24"/>
        </w:rPr>
        <w:t xml:space="preserve"> Since being </w:t>
      </w:r>
      <w:r w:rsidR="008F64A3">
        <w:rPr>
          <w:rFonts w:ascii="Aptos" w:eastAsia="Times New Roman" w:hAnsi="Aptos"/>
          <w:sz w:val="24"/>
          <w:szCs w:val="24"/>
        </w:rPr>
        <w:t xml:space="preserve">released, </w:t>
      </w:r>
      <w:r w:rsidR="00C41FA8">
        <w:rPr>
          <w:rFonts w:ascii="Aptos" w:eastAsia="Times New Roman" w:hAnsi="Aptos"/>
          <w:sz w:val="24"/>
          <w:szCs w:val="24"/>
        </w:rPr>
        <w:t>I have worked to change laws, started business</w:t>
      </w:r>
      <w:r w:rsidR="00E238A4">
        <w:rPr>
          <w:rFonts w:ascii="Aptos" w:eastAsia="Times New Roman" w:hAnsi="Aptos"/>
          <w:sz w:val="24"/>
          <w:szCs w:val="24"/>
        </w:rPr>
        <w:t>es</w:t>
      </w:r>
      <w:r w:rsidR="00C41FA8">
        <w:rPr>
          <w:rFonts w:ascii="Aptos" w:eastAsia="Times New Roman" w:hAnsi="Aptos"/>
          <w:sz w:val="24"/>
          <w:szCs w:val="24"/>
        </w:rPr>
        <w:t xml:space="preserve"> and advocated </w:t>
      </w:r>
      <w:r w:rsidR="006F79A3">
        <w:rPr>
          <w:rFonts w:ascii="Aptos" w:eastAsia="Times New Roman" w:hAnsi="Aptos"/>
          <w:sz w:val="24"/>
          <w:szCs w:val="24"/>
        </w:rPr>
        <w:t xml:space="preserve">for the rights of returning citizens.  </w:t>
      </w:r>
      <w:r w:rsidR="008F64A3">
        <w:rPr>
          <w:rFonts w:ascii="Aptos" w:eastAsia="Times New Roman" w:hAnsi="Aptos"/>
          <w:sz w:val="24"/>
          <w:szCs w:val="24"/>
        </w:rPr>
        <w:t>The Sheriff</w:t>
      </w:r>
      <w:r w:rsidR="006F79A3">
        <w:rPr>
          <w:rFonts w:ascii="Aptos" w:eastAsia="Times New Roman" w:hAnsi="Aptos"/>
          <w:sz w:val="24"/>
          <w:szCs w:val="24"/>
        </w:rPr>
        <w:t xml:space="preserve"> understands </w:t>
      </w:r>
      <w:r w:rsidR="00142B6A">
        <w:rPr>
          <w:rFonts w:ascii="Aptos" w:eastAsia="Times New Roman" w:hAnsi="Aptos"/>
          <w:sz w:val="24"/>
          <w:szCs w:val="24"/>
        </w:rPr>
        <w:t xml:space="preserve">the </w:t>
      </w:r>
      <w:r w:rsidR="006F79A3">
        <w:rPr>
          <w:rFonts w:ascii="Aptos" w:eastAsia="Times New Roman" w:hAnsi="Aptos"/>
          <w:sz w:val="24"/>
          <w:szCs w:val="24"/>
        </w:rPr>
        <w:t xml:space="preserve">validity of having formerly incarcerated people inside as instructors, at times </w:t>
      </w:r>
      <w:r w:rsidR="00E00941">
        <w:rPr>
          <w:rFonts w:ascii="Aptos" w:eastAsia="Times New Roman" w:hAnsi="Aptos"/>
          <w:sz w:val="24"/>
          <w:szCs w:val="24"/>
        </w:rPr>
        <w:t xml:space="preserve">a deputy </w:t>
      </w:r>
      <w:r w:rsidR="00142B6A">
        <w:rPr>
          <w:rFonts w:ascii="Aptos" w:eastAsia="Times New Roman" w:hAnsi="Aptos"/>
          <w:sz w:val="24"/>
          <w:szCs w:val="24"/>
        </w:rPr>
        <w:t xml:space="preserve">has </w:t>
      </w:r>
      <w:r w:rsidR="00E00941">
        <w:rPr>
          <w:rFonts w:ascii="Aptos" w:eastAsia="Times New Roman" w:hAnsi="Aptos"/>
          <w:sz w:val="24"/>
          <w:szCs w:val="24"/>
        </w:rPr>
        <w:t>escort</w:t>
      </w:r>
      <w:r w:rsidR="00542430">
        <w:rPr>
          <w:rFonts w:ascii="Aptos" w:eastAsia="Times New Roman" w:hAnsi="Aptos"/>
          <w:sz w:val="24"/>
          <w:szCs w:val="24"/>
        </w:rPr>
        <w:t>ed</w:t>
      </w:r>
      <w:r w:rsidR="00E00941">
        <w:rPr>
          <w:rFonts w:ascii="Aptos" w:eastAsia="Times New Roman" w:hAnsi="Aptos"/>
          <w:sz w:val="24"/>
          <w:szCs w:val="24"/>
        </w:rPr>
        <w:t xml:space="preserve"> some individuals</w:t>
      </w:r>
      <w:r w:rsidR="004301B7">
        <w:rPr>
          <w:rFonts w:ascii="Aptos" w:eastAsia="Times New Roman" w:hAnsi="Aptos"/>
          <w:sz w:val="24"/>
          <w:szCs w:val="24"/>
        </w:rPr>
        <w:t xml:space="preserve"> who</w:t>
      </w:r>
      <w:r w:rsidR="00322428">
        <w:rPr>
          <w:rFonts w:ascii="Aptos" w:eastAsia="Times New Roman" w:hAnsi="Aptos"/>
          <w:sz w:val="24"/>
          <w:szCs w:val="24"/>
        </w:rPr>
        <w:t xml:space="preserve"> would not have been cleared to enter the facility </w:t>
      </w:r>
      <w:r w:rsidR="00920CB2">
        <w:rPr>
          <w:rFonts w:ascii="Aptos" w:eastAsia="Times New Roman" w:hAnsi="Aptos"/>
          <w:sz w:val="24"/>
          <w:szCs w:val="24"/>
        </w:rPr>
        <w:t>otherwise</w:t>
      </w:r>
      <w:r w:rsidR="00E00941">
        <w:rPr>
          <w:rFonts w:ascii="Aptos" w:eastAsia="Times New Roman" w:hAnsi="Aptos"/>
          <w:sz w:val="24"/>
          <w:szCs w:val="24"/>
        </w:rPr>
        <w:t>.</w:t>
      </w:r>
      <w:r w:rsidR="009A539A">
        <w:rPr>
          <w:rFonts w:ascii="Aptos" w:eastAsia="Times New Roman" w:hAnsi="Aptos"/>
          <w:sz w:val="24"/>
          <w:szCs w:val="24"/>
        </w:rPr>
        <w:t xml:space="preserve"> </w:t>
      </w:r>
    </w:p>
    <w:p w14:paraId="590AD997" w14:textId="77777777" w:rsidR="00920CB2" w:rsidRPr="00920CB2" w:rsidRDefault="00920CB2" w:rsidP="00920CB2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74EADBC8" w14:textId="7C29A87E" w:rsidR="00340A38" w:rsidRDefault="00920CB2" w:rsidP="006D1D22">
      <w:pPr>
        <w:pStyle w:val="ListParagraph"/>
        <w:numPr>
          <w:ilvl w:val="0"/>
          <w:numId w:val="14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>It</w:t>
      </w:r>
      <w:r w:rsidR="009A539A">
        <w:rPr>
          <w:rFonts w:ascii="Aptos" w:eastAsia="Times New Roman" w:hAnsi="Aptos"/>
          <w:sz w:val="24"/>
          <w:szCs w:val="24"/>
        </w:rPr>
        <w:t xml:space="preserve"> is most beneficial</w:t>
      </w:r>
      <w:r>
        <w:rPr>
          <w:rFonts w:ascii="Aptos" w:eastAsia="Times New Roman" w:hAnsi="Aptos"/>
          <w:sz w:val="24"/>
          <w:szCs w:val="24"/>
        </w:rPr>
        <w:t xml:space="preserve"> for </w:t>
      </w:r>
      <w:r w:rsidR="003B273D">
        <w:rPr>
          <w:rFonts w:ascii="Aptos" w:eastAsia="Times New Roman" w:hAnsi="Aptos"/>
          <w:sz w:val="24"/>
          <w:szCs w:val="24"/>
        </w:rPr>
        <w:t xml:space="preserve">employers </w:t>
      </w:r>
      <w:r w:rsidR="00C6213E">
        <w:rPr>
          <w:rFonts w:ascii="Aptos" w:eastAsia="Times New Roman" w:hAnsi="Aptos"/>
          <w:sz w:val="24"/>
          <w:szCs w:val="24"/>
        </w:rPr>
        <w:t xml:space="preserve">to </w:t>
      </w:r>
      <w:r w:rsidR="003B273D">
        <w:rPr>
          <w:rFonts w:ascii="Aptos" w:eastAsia="Times New Roman" w:hAnsi="Aptos"/>
          <w:sz w:val="24"/>
          <w:szCs w:val="24"/>
        </w:rPr>
        <w:t xml:space="preserve">have </w:t>
      </w:r>
      <w:r w:rsidR="00142B6A">
        <w:rPr>
          <w:rFonts w:ascii="Aptos" w:eastAsia="Times New Roman" w:hAnsi="Aptos"/>
          <w:sz w:val="24"/>
          <w:szCs w:val="24"/>
        </w:rPr>
        <w:t xml:space="preserve">a </w:t>
      </w:r>
      <w:r w:rsidR="003B273D">
        <w:rPr>
          <w:rFonts w:ascii="Aptos" w:eastAsia="Times New Roman" w:hAnsi="Aptos"/>
          <w:sz w:val="24"/>
          <w:szCs w:val="24"/>
        </w:rPr>
        <w:t>conversation with ou</w:t>
      </w:r>
      <w:r w:rsidR="00785347">
        <w:rPr>
          <w:rFonts w:ascii="Aptos" w:eastAsia="Times New Roman" w:hAnsi="Aptos"/>
          <w:sz w:val="24"/>
          <w:szCs w:val="24"/>
        </w:rPr>
        <w:t>r</w:t>
      </w:r>
      <w:r w:rsidR="003B273D">
        <w:rPr>
          <w:rFonts w:ascii="Aptos" w:eastAsia="Times New Roman" w:hAnsi="Aptos"/>
          <w:sz w:val="24"/>
          <w:szCs w:val="24"/>
        </w:rPr>
        <w:t xml:space="preserve"> staff, before </w:t>
      </w:r>
      <w:r w:rsidR="00D914C3">
        <w:rPr>
          <w:rFonts w:ascii="Aptos" w:eastAsia="Times New Roman" w:hAnsi="Aptos"/>
          <w:sz w:val="24"/>
          <w:szCs w:val="24"/>
        </w:rPr>
        <w:t>an employee</w:t>
      </w:r>
      <w:r w:rsidR="00C6213E">
        <w:rPr>
          <w:rFonts w:ascii="Aptos" w:eastAsia="Times New Roman" w:hAnsi="Aptos"/>
          <w:sz w:val="24"/>
          <w:szCs w:val="24"/>
        </w:rPr>
        <w:t xml:space="preserve"> with lived experience </w:t>
      </w:r>
      <w:r w:rsidR="00D914C3">
        <w:rPr>
          <w:rFonts w:ascii="Aptos" w:eastAsia="Times New Roman" w:hAnsi="Aptos"/>
          <w:sz w:val="24"/>
          <w:szCs w:val="24"/>
        </w:rPr>
        <w:t xml:space="preserve">makes a </w:t>
      </w:r>
      <w:r w:rsidR="00785347">
        <w:rPr>
          <w:rFonts w:ascii="Aptos" w:eastAsia="Times New Roman" w:hAnsi="Aptos"/>
          <w:sz w:val="24"/>
          <w:szCs w:val="24"/>
        </w:rPr>
        <w:t xml:space="preserve">request for clearance, an open dialogue helps to improve the an individual’s chance to gain </w:t>
      </w:r>
      <w:r w:rsidR="00E1284E">
        <w:rPr>
          <w:rFonts w:ascii="Aptos" w:eastAsia="Times New Roman" w:hAnsi="Aptos"/>
          <w:sz w:val="24"/>
          <w:szCs w:val="24"/>
        </w:rPr>
        <w:t>entry.</w:t>
      </w:r>
    </w:p>
    <w:p w14:paraId="40363C45" w14:textId="77777777" w:rsidR="00E00941" w:rsidRPr="00E00941" w:rsidRDefault="00E00941" w:rsidP="00E00941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4FA9CD4F" w14:textId="35FD1708" w:rsidR="00E00941" w:rsidRDefault="00FD7175" w:rsidP="006D1D22">
      <w:pPr>
        <w:pStyle w:val="ListParagraph"/>
        <w:numPr>
          <w:ilvl w:val="0"/>
          <w:numId w:val="14"/>
        </w:numPr>
        <w:spacing w:line="252" w:lineRule="auto"/>
        <w:rPr>
          <w:rFonts w:ascii="Aptos" w:eastAsia="Times New Roman" w:hAnsi="Aptos"/>
          <w:sz w:val="24"/>
          <w:szCs w:val="24"/>
        </w:rPr>
      </w:pPr>
      <w:r w:rsidRPr="00FD7175">
        <w:rPr>
          <w:rFonts w:ascii="Aptos" w:eastAsia="Times New Roman" w:hAnsi="Aptos"/>
          <w:b/>
          <w:bCs/>
          <w:sz w:val="24"/>
          <w:szCs w:val="24"/>
        </w:rPr>
        <w:t>Question:</w:t>
      </w:r>
      <w:r>
        <w:rPr>
          <w:rFonts w:ascii="Aptos" w:eastAsia="Times New Roman" w:hAnsi="Aptos"/>
          <w:sz w:val="24"/>
          <w:szCs w:val="24"/>
        </w:rPr>
        <w:t xml:space="preserve"> </w:t>
      </w:r>
      <w:r w:rsidR="005A5F8C">
        <w:rPr>
          <w:rFonts w:ascii="Aptos" w:eastAsia="Times New Roman" w:hAnsi="Aptos"/>
          <w:sz w:val="24"/>
          <w:szCs w:val="24"/>
        </w:rPr>
        <w:t>How long does it take for an applicant to find out if they are cleared or denied</w:t>
      </w:r>
      <w:r w:rsidR="00A838EE">
        <w:rPr>
          <w:rFonts w:ascii="Aptos" w:eastAsia="Times New Roman" w:hAnsi="Aptos"/>
          <w:sz w:val="24"/>
          <w:szCs w:val="24"/>
        </w:rPr>
        <w:t xml:space="preserve">? </w:t>
      </w:r>
      <w:r w:rsidR="005A5F8C">
        <w:rPr>
          <w:rFonts w:ascii="Aptos" w:eastAsia="Times New Roman" w:hAnsi="Aptos"/>
          <w:sz w:val="24"/>
          <w:szCs w:val="24"/>
        </w:rPr>
        <w:t xml:space="preserve">Are there special </w:t>
      </w:r>
      <w:r w:rsidR="007C7DF9">
        <w:rPr>
          <w:rFonts w:ascii="Aptos" w:eastAsia="Times New Roman" w:hAnsi="Aptos"/>
          <w:sz w:val="24"/>
          <w:szCs w:val="24"/>
        </w:rPr>
        <w:t>one-time</w:t>
      </w:r>
      <w:r w:rsidR="005A5F8C">
        <w:rPr>
          <w:rFonts w:ascii="Aptos" w:eastAsia="Times New Roman" w:hAnsi="Aptos"/>
          <w:sz w:val="24"/>
          <w:szCs w:val="24"/>
        </w:rPr>
        <w:t xml:space="preserve"> clearances for </w:t>
      </w:r>
      <w:r w:rsidR="007C7DF9">
        <w:rPr>
          <w:rFonts w:ascii="Aptos" w:eastAsia="Times New Roman" w:hAnsi="Aptos"/>
          <w:sz w:val="24"/>
          <w:szCs w:val="24"/>
        </w:rPr>
        <w:t xml:space="preserve">special </w:t>
      </w:r>
      <w:r w:rsidR="005A5F8C">
        <w:rPr>
          <w:rFonts w:ascii="Aptos" w:eastAsia="Times New Roman" w:hAnsi="Aptos"/>
          <w:sz w:val="24"/>
          <w:szCs w:val="24"/>
        </w:rPr>
        <w:t>events</w:t>
      </w:r>
      <w:r w:rsidR="00A838EE">
        <w:rPr>
          <w:rFonts w:ascii="Aptos" w:eastAsia="Times New Roman" w:hAnsi="Aptos"/>
          <w:sz w:val="24"/>
          <w:szCs w:val="24"/>
        </w:rPr>
        <w:t>?</w:t>
      </w:r>
      <w:r w:rsidR="005A5F8C">
        <w:rPr>
          <w:rFonts w:ascii="Aptos" w:eastAsia="Times New Roman" w:hAnsi="Aptos"/>
          <w:sz w:val="24"/>
          <w:szCs w:val="24"/>
        </w:rPr>
        <w:t xml:space="preserve"> </w:t>
      </w:r>
      <w:r w:rsidRPr="00FD7175">
        <w:rPr>
          <w:rFonts w:ascii="Aptos" w:eastAsia="Times New Roman" w:hAnsi="Aptos"/>
          <w:b/>
          <w:bCs/>
          <w:sz w:val="24"/>
          <w:szCs w:val="24"/>
        </w:rPr>
        <w:t>Answer:</w:t>
      </w:r>
      <w:r>
        <w:rPr>
          <w:rFonts w:ascii="Aptos" w:eastAsia="Times New Roman" w:hAnsi="Aptos"/>
          <w:sz w:val="24"/>
          <w:szCs w:val="24"/>
        </w:rPr>
        <w:t xml:space="preserve"> </w:t>
      </w:r>
      <w:r w:rsidR="005A5F8C">
        <w:rPr>
          <w:rFonts w:ascii="Aptos" w:eastAsia="Times New Roman" w:hAnsi="Aptos"/>
          <w:sz w:val="24"/>
          <w:szCs w:val="24"/>
        </w:rPr>
        <w:t xml:space="preserve">It takes 7-10 days for an applicant to be cleared. </w:t>
      </w:r>
    </w:p>
    <w:p w14:paraId="3EB0F710" w14:textId="77777777" w:rsidR="00BE1C76" w:rsidRPr="00BE1C76" w:rsidRDefault="00BE1C76" w:rsidP="00BE1C76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234C3C45" w14:textId="2A73E896" w:rsidR="00BE1C76" w:rsidRDefault="005D1EDE" w:rsidP="006D1D22">
      <w:pPr>
        <w:pStyle w:val="ListParagraph"/>
        <w:numPr>
          <w:ilvl w:val="0"/>
          <w:numId w:val="14"/>
        </w:numPr>
        <w:spacing w:line="252" w:lineRule="auto"/>
        <w:rPr>
          <w:rFonts w:ascii="Aptos" w:eastAsia="Times New Roman" w:hAnsi="Aptos"/>
          <w:sz w:val="24"/>
          <w:szCs w:val="24"/>
        </w:rPr>
      </w:pPr>
      <w:r w:rsidRPr="005D1EDE">
        <w:rPr>
          <w:rFonts w:ascii="Aptos" w:eastAsia="Times New Roman" w:hAnsi="Aptos"/>
          <w:b/>
          <w:bCs/>
          <w:sz w:val="24"/>
          <w:szCs w:val="24"/>
        </w:rPr>
        <w:t>Question:</w:t>
      </w:r>
      <w:r>
        <w:rPr>
          <w:rFonts w:ascii="Aptos" w:eastAsia="Times New Roman" w:hAnsi="Aptos"/>
          <w:sz w:val="24"/>
          <w:szCs w:val="24"/>
        </w:rPr>
        <w:t xml:space="preserve"> </w:t>
      </w:r>
      <w:r w:rsidR="00591D98">
        <w:rPr>
          <w:rFonts w:ascii="Aptos" w:eastAsia="Times New Roman" w:hAnsi="Aptos"/>
          <w:sz w:val="24"/>
          <w:szCs w:val="24"/>
        </w:rPr>
        <w:t xml:space="preserve">How </w:t>
      </w:r>
      <w:r w:rsidR="0052096B">
        <w:rPr>
          <w:rFonts w:ascii="Aptos" w:eastAsia="Times New Roman" w:hAnsi="Aptos"/>
          <w:sz w:val="24"/>
          <w:szCs w:val="24"/>
        </w:rPr>
        <w:t>is</w:t>
      </w:r>
      <w:r w:rsidR="00591D98">
        <w:rPr>
          <w:rFonts w:ascii="Aptos" w:eastAsia="Times New Roman" w:hAnsi="Aptos"/>
          <w:sz w:val="24"/>
          <w:szCs w:val="24"/>
        </w:rPr>
        <w:t xml:space="preserve"> a </w:t>
      </w:r>
      <w:r w:rsidR="00D72956">
        <w:rPr>
          <w:rFonts w:ascii="Aptos" w:eastAsia="Times New Roman" w:hAnsi="Aptos"/>
          <w:sz w:val="24"/>
          <w:szCs w:val="24"/>
        </w:rPr>
        <w:t>person’s</w:t>
      </w:r>
      <w:r w:rsidR="00591D98">
        <w:rPr>
          <w:rFonts w:ascii="Aptos" w:eastAsia="Times New Roman" w:hAnsi="Aptos"/>
          <w:sz w:val="24"/>
          <w:szCs w:val="24"/>
        </w:rPr>
        <w:t xml:space="preserve"> character </w:t>
      </w:r>
      <w:r w:rsidR="008C3C7E">
        <w:rPr>
          <w:rFonts w:ascii="Aptos" w:eastAsia="Times New Roman" w:hAnsi="Aptos"/>
          <w:sz w:val="24"/>
          <w:szCs w:val="24"/>
        </w:rPr>
        <w:t xml:space="preserve">and </w:t>
      </w:r>
      <w:r w:rsidR="0052096B">
        <w:rPr>
          <w:rFonts w:ascii="Aptos" w:eastAsia="Times New Roman" w:hAnsi="Aptos"/>
          <w:sz w:val="24"/>
          <w:szCs w:val="24"/>
        </w:rPr>
        <w:t>i</w:t>
      </w:r>
      <w:r w:rsidR="008C3C7E">
        <w:rPr>
          <w:rFonts w:ascii="Aptos" w:eastAsia="Times New Roman" w:hAnsi="Aptos"/>
          <w:sz w:val="24"/>
          <w:szCs w:val="24"/>
        </w:rPr>
        <w:t>mpact of their work considered in the clearance process</w:t>
      </w:r>
      <w:r w:rsidR="00D72956">
        <w:rPr>
          <w:rFonts w:ascii="Aptos" w:eastAsia="Times New Roman" w:hAnsi="Aptos"/>
          <w:sz w:val="24"/>
          <w:szCs w:val="24"/>
        </w:rPr>
        <w:t xml:space="preserve">? </w:t>
      </w:r>
      <w:r w:rsidR="000C0948">
        <w:rPr>
          <w:rFonts w:ascii="Aptos" w:eastAsia="Times New Roman" w:hAnsi="Aptos"/>
          <w:sz w:val="24"/>
          <w:szCs w:val="24"/>
        </w:rPr>
        <w:t>How can employes provide input during the initial application</w:t>
      </w:r>
      <w:r w:rsidR="00CC1000">
        <w:rPr>
          <w:rFonts w:ascii="Aptos" w:eastAsia="Times New Roman" w:hAnsi="Aptos"/>
          <w:sz w:val="24"/>
          <w:szCs w:val="24"/>
        </w:rPr>
        <w:t xml:space="preserve"> process? </w:t>
      </w:r>
      <w:r w:rsidR="009E01A1">
        <w:rPr>
          <w:rFonts w:ascii="Aptos" w:eastAsia="Times New Roman" w:hAnsi="Aptos"/>
          <w:sz w:val="24"/>
          <w:szCs w:val="24"/>
        </w:rPr>
        <w:t xml:space="preserve"> </w:t>
      </w:r>
      <w:r w:rsidR="009E01A1" w:rsidRPr="005D1EDE">
        <w:rPr>
          <w:rFonts w:ascii="Aptos" w:eastAsia="Times New Roman" w:hAnsi="Aptos"/>
          <w:b/>
          <w:bCs/>
          <w:sz w:val="24"/>
          <w:szCs w:val="24"/>
        </w:rPr>
        <w:t>Answer:</w:t>
      </w:r>
      <w:r w:rsidR="009E01A1">
        <w:rPr>
          <w:rFonts w:ascii="Aptos" w:eastAsia="Times New Roman" w:hAnsi="Aptos"/>
          <w:sz w:val="24"/>
          <w:szCs w:val="24"/>
        </w:rPr>
        <w:t xml:space="preserve"> That is part of the appeals process. </w:t>
      </w:r>
      <w:r w:rsidR="00B3215B" w:rsidRPr="00CC1000">
        <w:rPr>
          <w:rFonts w:ascii="Aptos" w:eastAsia="Times New Roman" w:hAnsi="Aptos"/>
          <w:b/>
          <w:bCs/>
          <w:sz w:val="24"/>
          <w:szCs w:val="24"/>
        </w:rPr>
        <w:t>Question:</w:t>
      </w:r>
      <w:r w:rsidR="00B3215B">
        <w:rPr>
          <w:rFonts w:ascii="Aptos" w:eastAsia="Times New Roman" w:hAnsi="Aptos"/>
          <w:sz w:val="24"/>
          <w:szCs w:val="24"/>
        </w:rPr>
        <w:t xml:space="preserve"> Can </w:t>
      </w:r>
      <w:r w:rsidR="00F96DF8">
        <w:rPr>
          <w:rFonts w:ascii="Aptos" w:eastAsia="Times New Roman" w:hAnsi="Aptos"/>
          <w:sz w:val="24"/>
          <w:szCs w:val="24"/>
        </w:rPr>
        <w:t>training</w:t>
      </w:r>
      <w:r w:rsidR="00B3215B">
        <w:rPr>
          <w:rFonts w:ascii="Aptos" w:eastAsia="Times New Roman" w:hAnsi="Aptos"/>
          <w:sz w:val="24"/>
          <w:szCs w:val="24"/>
        </w:rPr>
        <w:t xml:space="preserve"> be provided for AB 109 providers </w:t>
      </w:r>
      <w:r w:rsidR="00AE7F07">
        <w:rPr>
          <w:rFonts w:ascii="Aptos" w:eastAsia="Times New Roman" w:hAnsi="Aptos"/>
          <w:sz w:val="24"/>
          <w:szCs w:val="24"/>
        </w:rPr>
        <w:t xml:space="preserve">to assist them in hiring </w:t>
      </w:r>
      <w:r w:rsidR="00D9460B">
        <w:rPr>
          <w:rFonts w:ascii="Aptos" w:eastAsia="Times New Roman" w:hAnsi="Aptos"/>
          <w:sz w:val="24"/>
          <w:szCs w:val="24"/>
        </w:rPr>
        <w:t>individuals</w:t>
      </w:r>
      <w:r w:rsidR="00FC41B8">
        <w:rPr>
          <w:rFonts w:ascii="Aptos" w:eastAsia="Times New Roman" w:hAnsi="Aptos"/>
          <w:sz w:val="24"/>
          <w:szCs w:val="24"/>
        </w:rPr>
        <w:t xml:space="preserve"> who are more likely to</w:t>
      </w:r>
      <w:r w:rsidR="00DF558D">
        <w:rPr>
          <w:rFonts w:ascii="Aptos" w:eastAsia="Times New Roman" w:hAnsi="Aptos"/>
          <w:sz w:val="24"/>
          <w:szCs w:val="24"/>
        </w:rPr>
        <w:t xml:space="preserve"> </w:t>
      </w:r>
      <w:r w:rsidR="00D9460B">
        <w:rPr>
          <w:rFonts w:ascii="Aptos" w:eastAsia="Times New Roman" w:hAnsi="Aptos"/>
          <w:sz w:val="24"/>
          <w:szCs w:val="24"/>
        </w:rPr>
        <w:t>receive clearance</w:t>
      </w:r>
      <w:r w:rsidR="00FC41B8">
        <w:rPr>
          <w:rFonts w:ascii="Aptos" w:eastAsia="Times New Roman" w:hAnsi="Aptos"/>
          <w:sz w:val="24"/>
          <w:szCs w:val="24"/>
        </w:rPr>
        <w:t>?</w:t>
      </w:r>
      <w:r w:rsidR="00D9460B">
        <w:rPr>
          <w:rFonts w:ascii="Aptos" w:eastAsia="Times New Roman" w:hAnsi="Aptos"/>
          <w:sz w:val="24"/>
          <w:szCs w:val="24"/>
        </w:rPr>
        <w:t xml:space="preserve"> </w:t>
      </w:r>
      <w:r w:rsidR="00D9460B" w:rsidRPr="00F96DF8">
        <w:rPr>
          <w:rFonts w:ascii="Aptos" w:eastAsia="Times New Roman" w:hAnsi="Aptos"/>
          <w:b/>
          <w:bCs/>
          <w:sz w:val="24"/>
          <w:szCs w:val="24"/>
        </w:rPr>
        <w:t>Answer:</w:t>
      </w:r>
      <w:r w:rsidR="00D9460B">
        <w:rPr>
          <w:rFonts w:ascii="Aptos" w:eastAsia="Times New Roman" w:hAnsi="Aptos"/>
          <w:sz w:val="24"/>
          <w:szCs w:val="24"/>
        </w:rPr>
        <w:t xml:space="preserve"> </w:t>
      </w:r>
      <w:r w:rsidR="00FC41B8">
        <w:rPr>
          <w:rFonts w:ascii="Aptos" w:eastAsia="Times New Roman" w:hAnsi="Aptos"/>
          <w:sz w:val="24"/>
          <w:szCs w:val="24"/>
        </w:rPr>
        <w:t>There are t</w:t>
      </w:r>
      <w:r w:rsidR="00D9460B">
        <w:rPr>
          <w:rFonts w:ascii="Aptos" w:eastAsia="Times New Roman" w:hAnsi="Aptos"/>
          <w:sz w:val="24"/>
          <w:szCs w:val="24"/>
        </w:rPr>
        <w:t>wo challenges</w:t>
      </w:r>
      <w:r w:rsidR="00FC41B8">
        <w:rPr>
          <w:rFonts w:ascii="Aptos" w:eastAsia="Times New Roman" w:hAnsi="Aptos"/>
          <w:sz w:val="24"/>
          <w:szCs w:val="24"/>
        </w:rPr>
        <w:t xml:space="preserve"> that often arise around a person with lived experience receiving clearance</w:t>
      </w:r>
      <w:r w:rsidR="00D9460B">
        <w:rPr>
          <w:rFonts w:ascii="Aptos" w:eastAsia="Times New Roman" w:hAnsi="Aptos"/>
          <w:sz w:val="24"/>
          <w:szCs w:val="24"/>
        </w:rPr>
        <w:t>, one</w:t>
      </w:r>
      <w:r w:rsidR="00FC41B8">
        <w:rPr>
          <w:rFonts w:ascii="Aptos" w:eastAsia="Times New Roman" w:hAnsi="Aptos"/>
          <w:sz w:val="24"/>
          <w:szCs w:val="24"/>
        </w:rPr>
        <w:t xml:space="preserve">, is </w:t>
      </w:r>
      <w:r w:rsidR="00C4056F">
        <w:rPr>
          <w:rFonts w:ascii="Aptos" w:eastAsia="Times New Roman" w:hAnsi="Aptos"/>
          <w:sz w:val="24"/>
          <w:szCs w:val="24"/>
        </w:rPr>
        <w:t xml:space="preserve">honesty </w:t>
      </w:r>
      <w:r w:rsidR="00EF2B09">
        <w:rPr>
          <w:rFonts w:ascii="Aptos" w:eastAsia="Times New Roman" w:hAnsi="Aptos"/>
          <w:sz w:val="24"/>
          <w:szCs w:val="24"/>
        </w:rPr>
        <w:t>about their past. Second, the high turnover of CBO staff</w:t>
      </w:r>
      <w:r w:rsidR="002F33FD">
        <w:rPr>
          <w:rFonts w:ascii="Aptos" w:eastAsia="Times New Roman" w:hAnsi="Aptos"/>
          <w:sz w:val="24"/>
          <w:szCs w:val="24"/>
        </w:rPr>
        <w:t xml:space="preserve">. Often </w:t>
      </w:r>
      <w:r w:rsidR="0026758E">
        <w:rPr>
          <w:rFonts w:ascii="Aptos" w:eastAsia="Times New Roman" w:hAnsi="Aptos"/>
          <w:sz w:val="24"/>
          <w:szCs w:val="24"/>
        </w:rPr>
        <w:t xml:space="preserve">newly hired </w:t>
      </w:r>
      <w:r w:rsidR="00EF2B09">
        <w:rPr>
          <w:rFonts w:ascii="Aptos" w:eastAsia="Times New Roman" w:hAnsi="Aptos"/>
          <w:sz w:val="24"/>
          <w:szCs w:val="24"/>
        </w:rPr>
        <w:t>people who have been cleared</w:t>
      </w:r>
      <w:r w:rsidR="00C4056F">
        <w:rPr>
          <w:rFonts w:ascii="Aptos" w:eastAsia="Times New Roman" w:hAnsi="Aptos"/>
          <w:sz w:val="24"/>
          <w:szCs w:val="24"/>
        </w:rPr>
        <w:t xml:space="preserve"> to enter</w:t>
      </w:r>
      <w:r w:rsidR="00EF2B09">
        <w:rPr>
          <w:rFonts w:ascii="Aptos" w:eastAsia="Times New Roman" w:hAnsi="Aptos"/>
          <w:sz w:val="24"/>
          <w:szCs w:val="24"/>
        </w:rPr>
        <w:t xml:space="preserve"> </w:t>
      </w:r>
      <w:r w:rsidR="004F38DD">
        <w:rPr>
          <w:rFonts w:ascii="Aptos" w:eastAsia="Times New Roman" w:hAnsi="Aptos"/>
          <w:sz w:val="24"/>
          <w:szCs w:val="24"/>
        </w:rPr>
        <w:t xml:space="preserve">the jail </w:t>
      </w:r>
      <w:r w:rsidR="00DF7198">
        <w:rPr>
          <w:rFonts w:ascii="Aptos" w:eastAsia="Times New Roman" w:hAnsi="Aptos"/>
          <w:sz w:val="24"/>
          <w:szCs w:val="24"/>
        </w:rPr>
        <w:t xml:space="preserve">will </w:t>
      </w:r>
      <w:r w:rsidR="0026758E">
        <w:rPr>
          <w:rFonts w:ascii="Aptos" w:eastAsia="Times New Roman" w:hAnsi="Aptos"/>
          <w:sz w:val="24"/>
          <w:szCs w:val="24"/>
        </w:rPr>
        <w:t>take a new position</w:t>
      </w:r>
      <w:r w:rsidR="00DF7198">
        <w:rPr>
          <w:rFonts w:ascii="Aptos" w:eastAsia="Times New Roman" w:hAnsi="Aptos"/>
          <w:sz w:val="24"/>
          <w:szCs w:val="24"/>
        </w:rPr>
        <w:t xml:space="preserve"> with another organization. </w:t>
      </w:r>
    </w:p>
    <w:p w14:paraId="16A0DF55" w14:textId="77777777" w:rsidR="00C80546" w:rsidRPr="00C80546" w:rsidRDefault="00C80546" w:rsidP="00C80546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3B3C62A3" w14:textId="4091A5B6" w:rsidR="00C80546" w:rsidRDefault="00C80546" w:rsidP="006D1D22">
      <w:pPr>
        <w:pStyle w:val="ListParagraph"/>
        <w:numPr>
          <w:ilvl w:val="0"/>
          <w:numId w:val="14"/>
        </w:numPr>
        <w:spacing w:line="252" w:lineRule="auto"/>
        <w:rPr>
          <w:rFonts w:ascii="Aptos" w:eastAsia="Times New Roman" w:hAnsi="Aptos"/>
          <w:sz w:val="24"/>
          <w:szCs w:val="24"/>
        </w:rPr>
      </w:pPr>
      <w:r w:rsidRPr="006113EB">
        <w:rPr>
          <w:rFonts w:ascii="Aptos" w:eastAsia="Times New Roman" w:hAnsi="Aptos"/>
          <w:b/>
          <w:bCs/>
          <w:sz w:val="24"/>
          <w:szCs w:val="24"/>
        </w:rPr>
        <w:t>Queston:</w:t>
      </w:r>
      <w:r>
        <w:rPr>
          <w:rFonts w:ascii="Aptos" w:eastAsia="Times New Roman" w:hAnsi="Aptos"/>
          <w:sz w:val="24"/>
          <w:szCs w:val="24"/>
        </w:rPr>
        <w:t xml:space="preserve"> Do you track </w:t>
      </w:r>
      <w:r w:rsidR="009C72F0">
        <w:rPr>
          <w:rFonts w:ascii="Aptos" w:eastAsia="Times New Roman" w:hAnsi="Aptos"/>
          <w:sz w:val="24"/>
          <w:szCs w:val="24"/>
        </w:rPr>
        <w:t>how many people are cleared and denied who are working on AB 109 contracts</w:t>
      </w:r>
      <w:r w:rsidR="00212323">
        <w:rPr>
          <w:rFonts w:ascii="Aptos" w:eastAsia="Times New Roman" w:hAnsi="Aptos"/>
          <w:sz w:val="24"/>
          <w:szCs w:val="24"/>
        </w:rPr>
        <w:t>?</w:t>
      </w:r>
      <w:r w:rsidR="009C72F0">
        <w:rPr>
          <w:rFonts w:ascii="Aptos" w:eastAsia="Times New Roman" w:hAnsi="Aptos"/>
          <w:sz w:val="24"/>
          <w:szCs w:val="24"/>
        </w:rPr>
        <w:t xml:space="preserve"> </w:t>
      </w:r>
      <w:r w:rsidR="009C72F0" w:rsidRPr="006113EB">
        <w:rPr>
          <w:rFonts w:ascii="Aptos" w:eastAsia="Times New Roman" w:hAnsi="Aptos"/>
          <w:b/>
          <w:bCs/>
          <w:sz w:val="24"/>
          <w:szCs w:val="24"/>
        </w:rPr>
        <w:t>Answer:</w:t>
      </w:r>
      <w:r w:rsidR="009C72F0">
        <w:rPr>
          <w:rFonts w:ascii="Aptos" w:eastAsia="Times New Roman" w:hAnsi="Aptos"/>
          <w:sz w:val="24"/>
          <w:szCs w:val="24"/>
        </w:rPr>
        <w:t xml:space="preserve"> </w:t>
      </w:r>
      <w:r w:rsidR="00A227DA">
        <w:rPr>
          <w:rFonts w:ascii="Aptos" w:eastAsia="Times New Roman" w:hAnsi="Aptos"/>
          <w:sz w:val="24"/>
          <w:szCs w:val="24"/>
        </w:rPr>
        <w:t>The</w:t>
      </w:r>
      <w:r w:rsidR="006113EB">
        <w:rPr>
          <w:rFonts w:ascii="Aptos" w:eastAsia="Times New Roman" w:hAnsi="Aptos"/>
          <w:sz w:val="24"/>
          <w:szCs w:val="24"/>
        </w:rPr>
        <w:t xml:space="preserve"> person tracking that</w:t>
      </w:r>
      <w:r w:rsidR="00A227DA">
        <w:rPr>
          <w:rFonts w:ascii="Aptos" w:eastAsia="Times New Roman" w:hAnsi="Aptos"/>
          <w:sz w:val="24"/>
          <w:szCs w:val="24"/>
        </w:rPr>
        <w:t xml:space="preserve"> information</w:t>
      </w:r>
      <w:r w:rsidR="006113EB">
        <w:rPr>
          <w:rFonts w:ascii="Aptos" w:eastAsia="Times New Roman" w:hAnsi="Aptos"/>
          <w:sz w:val="24"/>
          <w:szCs w:val="24"/>
        </w:rPr>
        <w:t xml:space="preserve"> is </w:t>
      </w:r>
      <w:r w:rsidR="00813EA9">
        <w:rPr>
          <w:rFonts w:ascii="Aptos" w:eastAsia="Times New Roman" w:hAnsi="Aptos"/>
          <w:sz w:val="24"/>
          <w:szCs w:val="24"/>
        </w:rPr>
        <w:t>currently not working</w:t>
      </w:r>
      <w:r w:rsidR="00A5438B">
        <w:rPr>
          <w:rFonts w:ascii="Aptos" w:eastAsia="Times New Roman" w:hAnsi="Aptos"/>
          <w:sz w:val="24"/>
          <w:szCs w:val="24"/>
        </w:rPr>
        <w:t>, I can follow up when he returns</w:t>
      </w:r>
      <w:r w:rsidR="006113EB">
        <w:rPr>
          <w:rFonts w:ascii="Aptos" w:eastAsia="Times New Roman" w:hAnsi="Aptos"/>
          <w:sz w:val="24"/>
          <w:szCs w:val="24"/>
        </w:rPr>
        <w:t xml:space="preserve">. </w:t>
      </w:r>
      <w:r w:rsidR="006113EB" w:rsidRPr="006113EB">
        <w:rPr>
          <w:rFonts w:ascii="Aptos" w:eastAsia="Times New Roman" w:hAnsi="Aptos"/>
          <w:b/>
          <w:bCs/>
          <w:sz w:val="24"/>
          <w:szCs w:val="24"/>
        </w:rPr>
        <w:t>Question:</w:t>
      </w:r>
      <w:r w:rsidR="006113EB">
        <w:rPr>
          <w:rFonts w:ascii="Aptos" w:eastAsia="Times New Roman" w:hAnsi="Aptos"/>
          <w:sz w:val="24"/>
          <w:szCs w:val="24"/>
        </w:rPr>
        <w:t xml:space="preserve"> </w:t>
      </w:r>
      <w:r w:rsidR="00212323">
        <w:rPr>
          <w:rFonts w:ascii="Aptos" w:eastAsia="Times New Roman" w:hAnsi="Aptos"/>
          <w:sz w:val="24"/>
          <w:szCs w:val="24"/>
        </w:rPr>
        <w:t>Please clarify h</w:t>
      </w:r>
      <w:r w:rsidR="006113EB">
        <w:rPr>
          <w:rFonts w:ascii="Aptos" w:eastAsia="Times New Roman" w:hAnsi="Aptos"/>
          <w:sz w:val="24"/>
          <w:szCs w:val="24"/>
        </w:rPr>
        <w:t xml:space="preserve">ow </w:t>
      </w:r>
      <w:r w:rsidR="00F3573E">
        <w:rPr>
          <w:rFonts w:ascii="Aptos" w:eastAsia="Times New Roman" w:hAnsi="Aptos"/>
          <w:sz w:val="24"/>
          <w:szCs w:val="24"/>
        </w:rPr>
        <w:t>character is</w:t>
      </w:r>
      <w:r w:rsidR="006113EB">
        <w:rPr>
          <w:rFonts w:ascii="Aptos" w:eastAsia="Times New Roman" w:hAnsi="Aptos"/>
          <w:sz w:val="24"/>
          <w:szCs w:val="24"/>
        </w:rPr>
        <w:t xml:space="preserve"> </w:t>
      </w:r>
      <w:r w:rsidR="00B53889">
        <w:rPr>
          <w:rFonts w:ascii="Aptos" w:eastAsia="Times New Roman" w:hAnsi="Aptos"/>
          <w:sz w:val="24"/>
          <w:szCs w:val="24"/>
        </w:rPr>
        <w:t>considered</w:t>
      </w:r>
      <w:r w:rsidR="00212323">
        <w:rPr>
          <w:rFonts w:ascii="Aptos" w:eastAsia="Times New Roman" w:hAnsi="Aptos"/>
          <w:sz w:val="24"/>
          <w:szCs w:val="24"/>
        </w:rPr>
        <w:t xml:space="preserve">? </w:t>
      </w:r>
      <w:r w:rsidR="006113EB">
        <w:rPr>
          <w:rFonts w:ascii="Aptos" w:eastAsia="Times New Roman" w:hAnsi="Aptos"/>
          <w:sz w:val="24"/>
          <w:szCs w:val="24"/>
        </w:rPr>
        <w:t xml:space="preserve"> </w:t>
      </w:r>
      <w:r w:rsidR="006113EB" w:rsidRPr="006113EB">
        <w:rPr>
          <w:rFonts w:ascii="Aptos" w:eastAsia="Times New Roman" w:hAnsi="Aptos"/>
          <w:b/>
          <w:bCs/>
          <w:sz w:val="24"/>
          <w:szCs w:val="24"/>
        </w:rPr>
        <w:t>Answer:</w:t>
      </w:r>
      <w:r w:rsidR="006113EB">
        <w:rPr>
          <w:rFonts w:ascii="Aptos" w:eastAsia="Times New Roman" w:hAnsi="Aptos"/>
          <w:sz w:val="24"/>
          <w:szCs w:val="24"/>
        </w:rPr>
        <w:t xml:space="preserve"> </w:t>
      </w:r>
      <w:r w:rsidR="009D684D">
        <w:rPr>
          <w:rFonts w:ascii="Aptos" w:eastAsia="Times New Roman" w:hAnsi="Aptos"/>
          <w:sz w:val="24"/>
          <w:szCs w:val="24"/>
        </w:rPr>
        <w:t>The issue of c</w:t>
      </w:r>
      <w:r w:rsidR="00DE1B69">
        <w:rPr>
          <w:rFonts w:ascii="Aptos" w:eastAsia="Times New Roman" w:hAnsi="Aptos"/>
          <w:sz w:val="24"/>
          <w:szCs w:val="24"/>
        </w:rPr>
        <w:t xml:space="preserve">haracter </w:t>
      </w:r>
      <w:r w:rsidR="009D684D">
        <w:rPr>
          <w:rFonts w:ascii="Aptos" w:eastAsia="Times New Roman" w:hAnsi="Aptos"/>
          <w:sz w:val="24"/>
          <w:szCs w:val="24"/>
        </w:rPr>
        <w:t>is</w:t>
      </w:r>
      <w:r w:rsidR="00DE1B69">
        <w:rPr>
          <w:rFonts w:ascii="Aptos" w:eastAsia="Times New Roman" w:hAnsi="Aptos"/>
          <w:sz w:val="24"/>
          <w:szCs w:val="24"/>
        </w:rPr>
        <w:t xml:space="preserve"> reviewed by Captains</w:t>
      </w:r>
      <w:r w:rsidR="007C0001">
        <w:rPr>
          <w:rFonts w:ascii="Aptos" w:eastAsia="Times New Roman" w:hAnsi="Aptos"/>
          <w:sz w:val="24"/>
          <w:szCs w:val="24"/>
        </w:rPr>
        <w:t xml:space="preserve"> </w:t>
      </w:r>
      <w:r w:rsidR="009D684D">
        <w:rPr>
          <w:rFonts w:ascii="Aptos" w:eastAsia="Times New Roman" w:hAnsi="Aptos"/>
          <w:sz w:val="24"/>
          <w:szCs w:val="24"/>
        </w:rPr>
        <w:t>during</w:t>
      </w:r>
      <w:r w:rsidR="007C0001">
        <w:rPr>
          <w:rFonts w:ascii="Aptos" w:eastAsia="Times New Roman" w:hAnsi="Aptos"/>
          <w:sz w:val="24"/>
          <w:szCs w:val="24"/>
        </w:rPr>
        <w:t xml:space="preserve"> the appeals process</w:t>
      </w:r>
      <w:r w:rsidR="00DE1B69">
        <w:rPr>
          <w:rFonts w:ascii="Aptos" w:eastAsia="Times New Roman" w:hAnsi="Aptos"/>
          <w:sz w:val="24"/>
          <w:szCs w:val="24"/>
        </w:rPr>
        <w:t xml:space="preserve">. </w:t>
      </w:r>
      <w:r w:rsidR="00DE1B69" w:rsidRPr="00A55A9F">
        <w:rPr>
          <w:rFonts w:ascii="Aptos" w:eastAsia="Times New Roman" w:hAnsi="Aptos"/>
          <w:b/>
          <w:bCs/>
          <w:sz w:val="24"/>
          <w:szCs w:val="24"/>
        </w:rPr>
        <w:t>Question:</w:t>
      </w:r>
      <w:r w:rsidR="00DE1B69">
        <w:rPr>
          <w:rFonts w:ascii="Aptos" w:eastAsia="Times New Roman" w:hAnsi="Aptos"/>
          <w:sz w:val="24"/>
          <w:szCs w:val="24"/>
        </w:rPr>
        <w:t xml:space="preserve"> Not listing the </w:t>
      </w:r>
      <w:r w:rsidR="00A55A9F">
        <w:rPr>
          <w:rFonts w:ascii="Aptos" w:eastAsia="Times New Roman" w:hAnsi="Aptos"/>
          <w:sz w:val="24"/>
          <w:szCs w:val="24"/>
        </w:rPr>
        <w:t>prior arrests may not be an attempt to deceive</w:t>
      </w:r>
      <w:r w:rsidR="007C0001">
        <w:rPr>
          <w:rFonts w:ascii="Aptos" w:eastAsia="Times New Roman" w:hAnsi="Aptos"/>
          <w:sz w:val="24"/>
          <w:szCs w:val="24"/>
        </w:rPr>
        <w:t xml:space="preserve"> </w:t>
      </w:r>
      <w:r w:rsidR="002C3113">
        <w:rPr>
          <w:rFonts w:ascii="Aptos" w:eastAsia="Times New Roman" w:hAnsi="Aptos"/>
          <w:sz w:val="24"/>
          <w:szCs w:val="24"/>
        </w:rPr>
        <w:t>the Sheriff’s</w:t>
      </w:r>
      <w:r w:rsidR="007C0001">
        <w:rPr>
          <w:rFonts w:ascii="Aptos" w:eastAsia="Times New Roman" w:hAnsi="Aptos"/>
          <w:sz w:val="24"/>
          <w:szCs w:val="24"/>
        </w:rPr>
        <w:t xml:space="preserve"> staff</w:t>
      </w:r>
      <w:r w:rsidR="00A55A9F">
        <w:rPr>
          <w:rFonts w:ascii="Aptos" w:eastAsia="Times New Roman" w:hAnsi="Aptos"/>
          <w:sz w:val="24"/>
          <w:szCs w:val="24"/>
        </w:rPr>
        <w:t xml:space="preserve">. </w:t>
      </w:r>
      <w:r w:rsidR="00A55A9F" w:rsidRPr="00614F6C">
        <w:rPr>
          <w:rFonts w:ascii="Aptos" w:eastAsia="Times New Roman" w:hAnsi="Aptos"/>
          <w:b/>
          <w:bCs/>
          <w:sz w:val="24"/>
          <w:szCs w:val="24"/>
        </w:rPr>
        <w:t>Answer:</w:t>
      </w:r>
      <w:r w:rsidR="00A55A9F">
        <w:rPr>
          <w:rFonts w:ascii="Aptos" w:eastAsia="Times New Roman" w:hAnsi="Aptos"/>
          <w:sz w:val="24"/>
          <w:szCs w:val="24"/>
        </w:rPr>
        <w:t xml:space="preserve"> </w:t>
      </w:r>
      <w:r w:rsidR="00A66B32">
        <w:rPr>
          <w:rFonts w:ascii="Aptos" w:eastAsia="Times New Roman" w:hAnsi="Aptos"/>
          <w:sz w:val="24"/>
          <w:szCs w:val="24"/>
        </w:rPr>
        <w:t>W</w:t>
      </w:r>
      <w:r w:rsidR="007C0001">
        <w:rPr>
          <w:rFonts w:ascii="Aptos" w:eastAsia="Times New Roman" w:hAnsi="Aptos"/>
          <w:sz w:val="24"/>
          <w:szCs w:val="24"/>
        </w:rPr>
        <w:t>e</w:t>
      </w:r>
      <w:r w:rsidR="00A66B32">
        <w:rPr>
          <w:rFonts w:ascii="Aptos" w:eastAsia="Times New Roman" w:hAnsi="Aptos"/>
          <w:sz w:val="24"/>
          <w:szCs w:val="24"/>
        </w:rPr>
        <w:t xml:space="preserve"> look </w:t>
      </w:r>
      <w:r w:rsidR="007C0001">
        <w:rPr>
          <w:rFonts w:ascii="Aptos" w:eastAsia="Times New Roman" w:hAnsi="Aptos"/>
          <w:sz w:val="24"/>
          <w:szCs w:val="24"/>
        </w:rPr>
        <w:t xml:space="preserve">to see </w:t>
      </w:r>
      <w:r w:rsidR="00A66B32">
        <w:rPr>
          <w:rFonts w:ascii="Aptos" w:eastAsia="Times New Roman" w:hAnsi="Aptos"/>
          <w:sz w:val="24"/>
          <w:szCs w:val="24"/>
        </w:rPr>
        <w:t>if people are way off base</w:t>
      </w:r>
      <w:r w:rsidR="00614F6C">
        <w:rPr>
          <w:rFonts w:ascii="Aptos" w:eastAsia="Times New Roman" w:hAnsi="Aptos"/>
          <w:sz w:val="24"/>
          <w:szCs w:val="24"/>
        </w:rPr>
        <w:t xml:space="preserve"> in what they report. </w:t>
      </w:r>
    </w:p>
    <w:p w14:paraId="45A10594" w14:textId="77777777" w:rsidR="00D16A48" w:rsidRPr="00D16A48" w:rsidRDefault="00D16A48" w:rsidP="00D16A48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65A6A8A7" w14:textId="4DED5712" w:rsidR="00D16A48" w:rsidRDefault="00766A59" w:rsidP="006D1D22">
      <w:pPr>
        <w:pStyle w:val="ListParagraph"/>
        <w:numPr>
          <w:ilvl w:val="0"/>
          <w:numId w:val="14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 xml:space="preserve">Calling </w:t>
      </w:r>
      <w:r w:rsidR="00B2404F">
        <w:rPr>
          <w:rFonts w:ascii="Aptos" w:eastAsia="Times New Roman" w:hAnsi="Aptos"/>
          <w:sz w:val="24"/>
          <w:szCs w:val="24"/>
        </w:rPr>
        <w:t xml:space="preserve">a </w:t>
      </w:r>
      <w:r>
        <w:rPr>
          <w:rFonts w:ascii="Aptos" w:eastAsia="Times New Roman" w:hAnsi="Aptos"/>
          <w:sz w:val="24"/>
          <w:szCs w:val="24"/>
        </w:rPr>
        <w:t>form</w:t>
      </w:r>
      <w:r w:rsidR="00D630C6">
        <w:rPr>
          <w:rFonts w:ascii="Aptos" w:eastAsia="Times New Roman" w:hAnsi="Aptos"/>
          <w:sz w:val="24"/>
          <w:szCs w:val="24"/>
        </w:rPr>
        <w:t xml:space="preserve"> incomplete may not be accurate. People may not </w:t>
      </w:r>
      <w:r w:rsidR="006D0022">
        <w:rPr>
          <w:rFonts w:ascii="Aptos" w:eastAsia="Times New Roman" w:hAnsi="Aptos"/>
          <w:sz w:val="24"/>
          <w:szCs w:val="24"/>
        </w:rPr>
        <w:t xml:space="preserve">fill out past convictions for a number of reasons, can they be initially called incomplete, </w:t>
      </w:r>
      <w:r w:rsidR="004608E6">
        <w:rPr>
          <w:rFonts w:ascii="Aptos" w:eastAsia="Times New Roman" w:hAnsi="Aptos"/>
          <w:sz w:val="24"/>
          <w:szCs w:val="24"/>
        </w:rPr>
        <w:t>and asked to re-submit.</w:t>
      </w:r>
      <w:r w:rsidR="004F112D">
        <w:rPr>
          <w:rFonts w:ascii="Aptos" w:eastAsia="Times New Roman" w:hAnsi="Aptos"/>
          <w:sz w:val="24"/>
          <w:szCs w:val="24"/>
        </w:rPr>
        <w:t xml:space="preserve"> </w:t>
      </w:r>
      <w:r w:rsidR="00FD3B7B">
        <w:rPr>
          <w:rFonts w:ascii="Aptos" w:eastAsia="Times New Roman" w:hAnsi="Aptos"/>
          <w:sz w:val="24"/>
          <w:szCs w:val="24"/>
        </w:rPr>
        <w:t>O</w:t>
      </w:r>
      <w:r w:rsidR="0004638C">
        <w:rPr>
          <w:rFonts w:ascii="Aptos" w:eastAsia="Times New Roman" w:hAnsi="Aptos"/>
          <w:sz w:val="24"/>
          <w:szCs w:val="24"/>
        </w:rPr>
        <w:t xml:space="preserve">mitting </w:t>
      </w:r>
      <w:r w:rsidR="00BF412C">
        <w:rPr>
          <w:rFonts w:ascii="Aptos" w:eastAsia="Times New Roman" w:hAnsi="Aptos"/>
          <w:sz w:val="24"/>
          <w:szCs w:val="24"/>
        </w:rPr>
        <w:t>information and addressing incompleteness are</w:t>
      </w:r>
      <w:r w:rsidR="0054074D">
        <w:rPr>
          <w:rFonts w:ascii="Aptos" w:eastAsia="Times New Roman" w:hAnsi="Aptos"/>
          <w:sz w:val="24"/>
          <w:szCs w:val="24"/>
        </w:rPr>
        <w:t xml:space="preserve"> addressed in the appeals process. </w:t>
      </w:r>
    </w:p>
    <w:p w14:paraId="1CFA2D62" w14:textId="77777777" w:rsidR="0087527D" w:rsidRPr="0087527D" w:rsidRDefault="0087527D" w:rsidP="0087527D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3AAD148D" w14:textId="3BD8313A" w:rsidR="0087527D" w:rsidRDefault="0087527D" w:rsidP="006D1D22">
      <w:pPr>
        <w:pStyle w:val="ListParagraph"/>
        <w:numPr>
          <w:ilvl w:val="0"/>
          <w:numId w:val="14"/>
        </w:numPr>
        <w:spacing w:line="252" w:lineRule="auto"/>
        <w:rPr>
          <w:rFonts w:ascii="Aptos" w:eastAsia="Times New Roman" w:hAnsi="Aptos"/>
          <w:sz w:val="24"/>
          <w:szCs w:val="24"/>
        </w:rPr>
      </w:pPr>
      <w:r w:rsidRPr="000D2CD1">
        <w:rPr>
          <w:rFonts w:ascii="Aptos" w:eastAsia="Times New Roman" w:hAnsi="Aptos"/>
          <w:b/>
          <w:bCs/>
          <w:sz w:val="24"/>
          <w:szCs w:val="24"/>
        </w:rPr>
        <w:t>Question:</w:t>
      </w:r>
      <w:r>
        <w:rPr>
          <w:rFonts w:ascii="Aptos" w:eastAsia="Times New Roman" w:hAnsi="Aptos"/>
          <w:sz w:val="24"/>
          <w:szCs w:val="24"/>
        </w:rPr>
        <w:t xml:space="preserve"> Are the people who initially </w:t>
      </w:r>
      <w:r w:rsidR="006127DD">
        <w:rPr>
          <w:rFonts w:ascii="Aptos" w:eastAsia="Times New Roman" w:hAnsi="Aptos"/>
          <w:sz w:val="24"/>
          <w:szCs w:val="24"/>
        </w:rPr>
        <w:t>reject clearance</w:t>
      </w:r>
      <w:r w:rsidR="00985780">
        <w:rPr>
          <w:rFonts w:ascii="Aptos" w:eastAsia="Times New Roman" w:hAnsi="Aptos"/>
          <w:sz w:val="24"/>
          <w:szCs w:val="24"/>
        </w:rPr>
        <w:t>s</w:t>
      </w:r>
      <w:r w:rsidR="006127DD">
        <w:rPr>
          <w:rFonts w:ascii="Aptos" w:eastAsia="Times New Roman" w:hAnsi="Aptos"/>
          <w:sz w:val="24"/>
          <w:szCs w:val="24"/>
        </w:rPr>
        <w:t xml:space="preserve"> the </w:t>
      </w:r>
      <w:r w:rsidR="008944D8">
        <w:rPr>
          <w:rFonts w:ascii="Aptos" w:eastAsia="Times New Roman" w:hAnsi="Aptos"/>
          <w:sz w:val="24"/>
          <w:szCs w:val="24"/>
        </w:rPr>
        <w:t xml:space="preserve">same </w:t>
      </w:r>
      <w:r w:rsidR="006127DD">
        <w:rPr>
          <w:rFonts w:ascii="Aptos" w:eastAsia="Times New Roman" w:hAnsi="Aptos"/>
          <w:sz w:val="24"/>
          <w:szCs w:val="24"/>
        </w:rPr>
        <w:t xml:space="preserve">people who review the appeals. </w:t>
      </w:r>
      <w:r w:rsidR="006127DD" w:rsidRPr="000D2CD1">
        <w:rPr>
          <w:rFonts w:ascii="Aptos" w:eastAsia="Times New Roman" w:hAnsi="Aptos"/>
          <w:b/>
          <w:bCs/>
          <w:sz w:val="24"/>
          <w:szCs w:val="24"/>
        </w:rPr>
        <w:t>Answer:</w:t>
      </w:r>
      <w:r w:rsidR="006127DD">
        <w:rPr>
          <w:rFonts w:ascii="Aptos" w:eastAsia="Times New Roman" w:hAnsi="Aptos"/>
          <w:sz w:val="24"/>
          <w:szCs w:val="24"/>
        </w:rPr>
        <w:t xml:space="preserve"> No, the people who </w:t>
      </w:r>
      <w:r w:rsidR="002C3113">
        <w:rPr>
          <w:rFonts w:ascii="Aptos" w:eastAsia="Times New Roman" w:hAnsi="Aptos"/>
          <w:sz w:val="24"/>
          <w:szCs w:val="24"/>
        </w:rPr>
        <w:t xml:space="preserve">review </w:t>
      </w:r>
      <w:r w:rsidR="006127DD">
        <w:rPr>
          <w:rFonts w:ascii="Aptos" w:eastAsia="Times New Roman" w:hAnsi="Aptos"/>
          <w:sz w:val="24"/>
          <w:szCs w:val="24"/>
        </w:rPr>
        <w:t>the appeals are of a higher ran</w:t>
      </w:r>
      <w:r w:rsidR="000D2CD1">
        <w:rPr>
          <w:rFonts w:ascii="Aptos" w:eastAsia="Times New Roman" w:hAnsi="Aptos"/>
          <w:sz w:val="24"/>
          <w:szCs w:val="24"/>
        </w:rPr>
        <w:t>k.</w:t>
      </w:r>
    </w:p>
    <w:p w14:paraId="1E62C679" w14:textId="77777777" w:rsidR="000D2CD1" w:rsidRPr="000D2CD1" w:rsidRDefault="000D2CD1" w:rsidP="000D2CD1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7CA34388" w14:textId="1156D7D1" w:rsidR="000D2CD1" w:rsidRDefault="002218B7" w:rsidP="002218B7">
      <w:p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lastRenderedPageBreak/>
        <w:t>Next was a presentation about the</w:t>
      </w:r>
      <w:r w:rsidR="004A36EC">
        <w:rPr>
          <w:rFonts w:ascii="Aptos" w:eastAsia="Times New Roman" w:hAnsi="Aptos"/>
          <w:sz w:val="24"/>
          <w:szCs w:val="24"/>
        </w:rPr>
        <w:t xml:space="preserve"> current Age</w:t>
      </w:r>
      <w:r w:rsidR="00FC116A">
        <w:rPr>
          <w:rFonts w:ascii="Aptos" w:eastAsia="Times New Roman" w:hAnsi="Aptos"/>
          <w:sz w:val="24"/>
          <w:szCs w:val="24"/>
        </w:rPr>
        <w:t>n</w:t>
      </w:r>
      <w:r w:rsidR="004A36EC">
        <w:rPr>
          <w:rFonts w:ascii="Aptos" w:eastAsia="Times New Roman" w:hAnsi="Aptos"/>
          <w:sz w:val="24"/>
          <w:szCs w:val="24"/>
        </w:rPr>
        <w:t>da Information Request form and the proposed changes. A summary of the</w:t>
      </w:r>
      <w:r w:rsidR="00EA7869">
        <w:rPr>
          <w:rFonts w:ascii="Aptos" w:eastAsia="Times New Roman" w:hAnsi="Aptos"/>
          <w:sz w:val="24"/>
          <w:szCs w:val="24"/>
        </w:rPr>
        <w:t xml:space="preserve"> discussion and questions are below:</w:t>
      </w:r>
    </w:p>
    <w:p w14:paraId="2B0C8231" w14:textId="53726A7D" w:rsidR="00EA7869" w:rsidRDefault="00EA7869" w:rsidP="00EA7869">
      <w:pPr>
        <w:pStyle w:val="ListParagraph"/>
        <w:numPr>
          <w:ilvl w:val="0"/>
          <w:numId w:val="15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 xml:space="preserve">Sections </w:t>
      </w:r>
      <w:r w:rsidR="007243F7">
        <w:rPr>
          <w:rFonts w:ascii="Aptos" w:eastAsia="Times New Roman" w:hAnsi="Aptos"/>
          <w:sz w:val="24"/>
          <w:szCs w:val="24"/>
        </w:rPr>
        <w:t xml:space="preserve">in the form </w:t>
      </w:r>
      <w:r>
        <w:rPr>
          <w:rFonts w:ascii="Aptos" w:eastAsia="Times New Roman" w:hAnsi="Aptos"/>
          <w:sz w:val="24"/>
          <w:szCs w:val="24"/>
        </w:rPr>
        <w:t>with bullets have been replaced with numbers.</w:t>
      </w:r>
    </w:p>
    <w:p w14:paraId="05EB01CD" w14:textId="77777777" w:rsidR="00985780" w:rsidRDefault="00985780" w:rsidP="00985780">
      <w:pPr>
        <w:pStyle w:val="ListParagraph"/>
        <w:spacing w:line="252" w:lineRule="auto"/>
        <w:rPr>
          <w:rFonts w:ascii="Aptos" w:eastAsia="Times New Roman" w:hAnsi="Aptos"/>
          <w:sz w:val="24"/>
          <w:szCs w:val="24"/>
        </w:rPr>
      </w:pPr>
    </w:p>
    <w:p w14:paraId="40515BC9" w14:textId="73163864" w:rsidR="00F06D49" w:rsidRDefault="00F06D49" w:rsidP="00EA7869">
      <w:pPr>
        <w:pStyle w:val="ListParagraph"/>
        <w:numPr>
          <w:ilvl w:val="0"/>
          <w:numId w:val="15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 xml:space="preserve">Some </w:t>
      </w:r>
      <w:r w:rsidR="00FC116A">
        <w:rPr>
          <w:rFonts w:ascii="Aptos" w:eastAsia="Times New Roman" w:hAnsi="Aptos"/>
          <w:sz w:val="24"/>
          <w:szCs w:val="24"/>
        </w:rPr>
        <w:t xml:space="preserve">of </w:t>
      </w:r>
      <w:r>
        <w:rPr>
          <w:rFonts w:ascii="Aptos" w:eastAsia="Times New Roman" w:hAnsi="Aptos"/>
          <w:sz w:val="24"/>
          <w:szCs w:val="24"/>
        </w:rPr>
        <w:t xml:space="preserve">the contracts have multiple providers, the new form allows for </w:t>
      </w:r>
      <w:r w:rsidR="00D87C2F">
        <w:rPr>
          <w:rFonts w:ascii="Aptos" w:eastAsia="Times New Roman" w:hAnsi="Aptos"/>
          <w:sz w:val="24"/>
          <w:szCs w:val="24"/>
        </w:rPr>
        <w:t xml:space="preserve">the identification of multiple providers and </w:t>
      </w:r>
      <w:r w:rsidR="008D14F0">
        <w:rPr>
          <w:rFonts w:ascii="Aptos" w:eastAsia="Times New Roman" w:hAnsi="Aptos"/>
          <w:sz w:val="24"/>
          <w:szCs w:val="24"/>
        </w:rPr>
        <w:t xml:space="preserve">the </w:t>
      </w:r>
      <w:r w:rsidR="005A60D2">
        <w:rPr>
          <w:rFonts w:ascii="Aptos" w:eastAsia="Times New Roman" w:hAnsi="Aptos"/>
          <w:sz w:val="24"/>
          <w:szCs w:val="24"/>
        </w:rPr>
        <w:t xml:space="preserve">respective </w:t>
      </w:r>
      <w:r w:rsidR="00FF20C7">
        <w:rPr>
          <w:rFonts w:ascii="Aptos" w:eastAsia="Times New Roman" w:hAnsi="Aptos"/>
          <w:sz w:val="24"/>
          <w:szCs w:val="24"/>
        </w:rPr>
        <w:t xml:space="preserve">Board of Supervisors </w:t>
      </w:r>
      <w:r w:rsidR="00772A52">
        <w:rPr>
          <w:rFonts w:ascii="Aptos" w:eastAsia="Times New Roman" w:hAnsi="Aptos"/>
          <w:sz w:val="24"/>
          <w:szCs w:val="24"/>
        </w:rPr>
        <w:t>District</w:t>
      </w:r>
      <w:r w:rsidR="00985780">
        <w:rPr>
          <w:rFonts w:ascii="Aptos" w:eastAsia="Times New Roman" w:hAnsi="Aptos"/>
          <w:sz w:val="24"/>
          <w:szCs w:val="24"/>
        </w:rPr>
        <w:t xml:space="preserve"> of the applicant</w:t>
      </w:r>
      <w:r w:rsidR="00FF20C7">
        <w:rPr>
          <w:rFonts w:ascii="Aptos" w:eastAsia="Times New Roman" w:hAnsi="Aptos"/>
          <w:sz w:val="24"/>
          <w:szCs w:val="24"/>
        </w:rPr>
        <w:t xml:space="preserve">. </w:t>
      </w:r>
      <w:r w:rsidR="008D14F0">
        <w:rPr>
          <w:rFonts w:ascii="Aptos" w:eastAsia="Times New Roman" w:hAnsi="Aptos"/>
          <w:sz w:val="24"/>
          <w:szCs w:val="24"/>
        </w:rPr>
        <w:t xml:space="preserve"> </w:t>
      </w:r>
    </w:p>
    <w:p w14:paraId="126E8118" w14:textId="77777777" w:rsidR="005577ED" w:rsidRDefault="005577ED" w:rsidP="005577ED">
      <w:pPr>
        <w:pStyle w:val="ListParagraph"/>
        <w:spacing w:line="252" w:lineRule="auto"/>
        <w:rPr>
          <w:rFonts w:ascii="Aptos" w:eastAsia="Times New Roman" w:hAnsi="Aptos"/>
          <w:sz w:val="24"/>
          <w:szCs w:val="24"/>
        </w:rPr>
      </w:pPr>
    </w:p>
    <w:p w14:paraId="072F43F7" w14:textId="51C13260" w:rsidR="00772A52" w:rsidRDefault="00772A52" w:rsidP="00EA7869">
      <w:pPr>
        <w:pStyle w:val="ListParagraph"/>
        <w:numPr>
          <w:ilvl w:val="0"/>
          <w:numId w:val="15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>How or when is the form used.</w:t>
      </w:r>
      <w:r w:rsidR="005577ED">
        <w:rPr>
          <w:rFonts w:ascii="Aptos" w:eastAsia="Times New Roman" w:hAnsi="Aptos"/>
          <w:sz w:val="24"/>
          <w:szCs w:val="24"/>
        </w:rPr>
        <w:t xml:space="preserve"> There </w:t>
      </w:r>
      <w:r w:rsidR="00985780">
        <w:rPr>
          <w:rFonts w:ascii="Aptos" w:eastAsia="Times New Roman" w:hAnsi="Aptos"/>
          <w:sz w:val="24"/>
          <w:szCs w:val="24"/>
        </w:rPr>
        <w:t xml:space="preserve">are </w:t>
      </w:r>
      <w:r w:rsidR="005577ED">
        <w:rPr>
          <w:rFonts w:ascii="Aptos" w:eastAsia="Times New Roman" w:hAnsi="Aptos"/>
          <w:sz w:val="24"/>
          <w:szCs w:val="24"/>
        </w:rPr>
        <w:t xml:space="preserve">a few ways that the form is used. </w:t>
      </w:r>
      <w:r w:rsidR="00CD36F7">
        <w:rPr>
          <w:rFonts w:ascii="Aptos" w:eastAsia="Times New Roman" w:hAnsi="Aptos"/>
          <w:sz w:val="24"/>
          <w:szCs w:val="24"/>
        </w:rPr>
        <w:t xml:space="preserve">If someone </w:t>
      </w:r>
      <w:r w:rsidR="001852BD">
        <w:rPr>
          <w:rFonts w:ascii="Aptos" w:eastAsia="Times New Roman" w:hAnsi="Aptos"/>
          <w:sz w:val="24"/>
          <w:szCs w:val="24"/>
        </w:rPr>
        <w:t xml:space="preserve">is requesting </w:t>
      </w:r>
      <w:r w:rsidR="00CD36F7">
        <w:rPr>
          <w:rFonts w:ascii="Aptos" w:eastAsia="Times New Roman" w:hAnsi="Aptos"/>
          <w:sz w:val="24"/>
          <w:szCs w:val="24"/>
        </w:rPr>
        <w:t>direct funding (which is usually discouraged)</w:t>
      </w:r>
      <w:r w:rsidR="004A4048">
        <w:rPr>
          <w:rFonts w:ascii="Aptos" w:eastAsia="Times New Roman" w:hAnsi="Aptos"/>
          <w:sz w:val="24"/>
          <w:szCs w:val="24"/>
        </w:rPr>
        <w:t xml:space="preserve"> the vendor would fill out the form. </w:t>
      </w:r>
      <w:r w:rsidR="0091230B">
        <w:rPr>
          <w:rFonts w:ascii="Aptos" w:eastAsia="Times New Roman" w:hAnsi="Aptos"/>
          <w:sz w:val="24"/>
          <w:szCs w:val="24"/>
        </w:rPr>
        <w:t xml:space="preserve">The </w:t>
      </w:r>
      <w:r w:rsidR="002679F9">
        <w:rPr>
          <w:rFonts w:ascii="Aptos" w:eastAsia="Times New Roman" w:hAnsi="Aptos"/>
          <w:sz w:val="24"/>
          <w:szCs w:val="24"/>
        </w:rPr>
        <w:t>form is</w:t>
      </w:r>
      <w:r w:rsidR="006E0D6D">
        <w:rPr>
          <w:rFonts w:ascii="Aptos" w:eastAsia="Times New Roman" w:hAnsi="Aptos"/>
          <w:sz w:val="24"/>
          <w:szCs w:val="24"/>
        </w:rPr>
        <w:t xml:space="preserve"> </w:t>
      </w:r>
      <w:r w:rsidR="00FC116A">
        <w:rPr>
          <w:rFonts w:ascii="Aptos" w:eastAsia="Times New Roman" w:hAnsi="Aptos"/>
          <w:sz w:val="24"/>
          <w:szCs w:val="24"/>
        </w:rPr>
        <w:t xml:space="preserve">also </w:t>
      </w:r>
      <w:r w:rsidR="006E0D6D">
        <w:rPr>
          <w:rFonts w:ascii="Aptos" w:eastAsia="Times New Roman" w:hAnsi="Aptos"/>
          <w:sz w:val="24"/>
          <w:szCs w:val="24"/>
        </w:rPr>
        <w:t xml:space="preserve">used to get renewal funding </w:t>
      </w:r>
      <w:r w:rsidR="001F02D3">
        <w:rPr>
          <w:rFonts w:ascii="Aptos" w:eastAsia="Times New Roman" w:hAnsi="Aptos"/>
          <w:sz w:val="24"/>
          <w:szCs w:val="24"/>
        </w:rPr>
        <w:t xml:space="preserve">requests on the agenda for the </w:t>
      </w:r>
      <w:r w:rsidR="00E36D40">
        <w:rPr>
          <w:rFonts w:ascii="Aptos" w:eastAsia="Times New Roman" w:hAnsi="Aptos"/>
          <w:sz w:val="24"/>
          <w:szCs w:val="24"/>
        </w:rPr>
        <w:t xml:space="preserve">Fiscal and Procurement Workgroup and the </w:t>
      </w:r>
      <w:r w:rsidR="001F02D3">
        <w:rPr>
          <w:rFonts w:ascii="Aptos" w:eastAsia="Times New Roman" w:hAnsi="Aptos"/>
          <w:sz w:val="24"/>
          <w:szCs w:val="24"/>
        </w:rPr>
        <w:t xml:space="preserve">CCP EC Executive Committee. </w:t>
      </w:r>
    </w:p>
    <w:p w14:paraId="7451AB18" w14:textId="77777777" w:rsidR="00A72117" w:rsidRPr="00A72117" w:rsidRDefault="00A72117" w:rsidP="00A72117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57BE6113" w14:textId="0034236B" w:rsidR="00574306" w:rsidRDefault="00A72117" w:rsidP="00EA7869">
      <w:pPr>
        <w:pStyle w:val="ListParagraph"/>
        <w:numPr>
          <w:ilvl w:val="0"/>
          <w:numId w:val="15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>Some questions were moved</w:t>
      </w:r>
      <w:r w:rsidR="00DC729B">
        <w:rPr>
          <w:rFonts w:ascii="Aptos" w:eastAsia="Times New Roman" w:hAnsi="Aptos"/>
          <w:sz w:val="24"/>
          <w:szCs w:val="24"/>
        </w:rPr>
        <w:t xml:space="preserve"> to</w:t>
      </w:r>
      <w:r>
        <w:rPr>
          <w:rFonts w:ascii="Aptos" w:eastAsia="Times New Roman" w:hAnsi="Aptos"/>
          <w:sz w:val="24"/>
          <w:szCs w:val="24"/>
        </w:rPr>
        <w:t xml:space="preserve"> the program section.  Th</w:t>
      </w:r>
      <w:r w:rsidR="004D6D3E">
        <w:rPr>
          <w:rFonts w:ascii="Aptos" w:eastAsia="Times New Roman" w:hAnsi="Aptos"/>
          <w:sz w:val="24"/>
          <w:szCs w:val="24"/>
        </w:rPr>
        <w:t xml:space="preserve">ere was some clarity provided to the </w:t>
      </w:r>
      <w:r w:rsidR="004A2D4F">
        <w:rPr>
          <w:rFonts w:ascii="Aptos" w:eastAsia="Times New Roman" w:hAnsi="Aptos"/>
          <w:sz w:val="24"/>
          <w:szCs w:val="24"/>
        </w:rPr>
        <w:t>question</w:t>
      </w:r>
      <w:r w:rsidR="009860A1">
        <w:rPr>
          <w:rFonts w:ascii="Aptos" w:eastAsia="Times New Roman" w:hAnsi="Aptos"/>
          <w:sz w:val="24"/>
          <w:szCs w:val="24"/>
        </w:rPr>
        <w:t>s</w:t>
      </w:r>
      <w:r w:rsidR="001E6860">
        <w:rPr>
          <w:rFonts w:ascii="Aptos" w:eastAsia="Times New Roman" w:hAnsi="Aptos"/>
          <w:sz w:val="24"/>
          <w:szCs w:val="24"/>
        </w:rPr>
        <w:t xml:space="preserve"> about </w:t>
      </w:r>
      <w:r w:rsidR="002679F9">
        <w:rPr>
          <w:rFonts w:ascii="Aptos" w:eastAsia="Times New Roman" w:hAnsi="Aptos"/>
          <w:sz w:val="24"/>
          <w:szCs w:val="24"/>
        </w:rPr>
        <w:t>the</w:t>
      </w:r>
      <w:r w:rsidR="004A2D4F">
        <w:rPr>
          <w:rFonts w:ascii="Aptos" w:eastAsia="Times New Roman" w:hAnsi="Aptos"/>
          <w:sz w:val="24"/>
          <w:szCs w:val="24"/>
        </w:rPr>
        <w:t xml:space="preserve"> number of contract extensions. </w:t>
      </w:r>
      <w:r w:rsidR="00E83804">
        <w:rPr>
          <w:rFonts w:ascii="Aptos" w:eastAsia="Times New Roman" w:hAnsi="Aptos"/>
          <w:sz w:val="24"/>
          <w:szCs w:val="24"/>
        </w:rPr>
        <w:t>The</w:t>
      </w:r>
      <w:r w:rsidR="009860A1">
        <w:rPr>
          <w:rFonts w:ascii="Aptos" w:eastAsia="Times New Roman" w:hAnsi="Aptos"/>
          <w:sz w:val="24"/>
          <w:szCs w:val="24"/>
        </w:rPr>
        <w:t xml:space="preserve"> new</w:t>
      </w:r>
      <w:r w:rsidR="00E83804">
        <w:rPr>
          <w:rFonts w:ascii="Aptos" w:eastAsia="Times New Roman" w:hAnsi="Aptos"/>
          <w:sz w:val="24"/>
          <w:szCs w:val="24"/>
        </w:rPr>
        <w:t xml:space="preserve"> form also</w:t>
      </w:r>
      <w:r w:rsidR="005D53C9">
        <w:rPr>
          <w:rFonts w:ascii="Aptos" w:eastAsia="Times New Roman" w:hAnsi="Aptos"/>
          <w:sz w:val="24"/>
          <w:szCs w:val="24"/>
        </w:rPr>
        <w:t xml:space="preserve"> provides a place to show expenditures, the dates of individual expenditures and the cost </w:t>
      </w:r>
      <w:r w:rsidR="002679F9">
        <w:rPr>
          <w:rFonts w:ascii="Aptos" w:eastAsia="Times New Roman" w:hAnsi="Aptos"/>
          <w:sz w:val="24"/>
          <w:szCs w:val="24"/>
        </w:rPr>
        <w:t xml:space="preserve">per </w:t>
      </w:r>
      <w:r w:rsidR="005D53C9">
        <w:rPr>
          <w:rFonts w:ascii="Aptos" w:eastAsia="Times New Roman" w:hAnsi="Aptos"/>
          <w:sz w:val="24"/>
          <w:szCs w:val="24"/>
        </w:rPr>
        <w:t xml:space="preserve">client. </w:t>
      </w:r>
      <w:r w:rsidR="009D3653">
        <w:rPr>
          <w:rFonts w:ascii="Aptos" w:eastAsia="Times New Roman" w:hAnsi="Aptos"/>
          <w:sz w:val="24"/>
          <w:szCs w:val="24"/>
        </w:rPr>
        <w:t xml:space="preserve">Finally, the </w:t>
      </w:r>
      <w:r w:rsidR="002B513A">
        <w:rPr>
          <w:rFonts w:ascii="Aptos" w:eastAsia="Times New Roman" w:hAnsi="Aptos"/>
          <w:sz w:val="24"/>
          <w:szCs w:val="24"/>
        </w:rPr>
        <w:t xml:space="preserve">form notes if </w:t>
      </w:r>
      <w:r w:rsidR="00A67B4A">
        <w:rPr>
          <w:rFonts w:ascii="Aptos" w:eastAsia="Times New Roman" w:hAnsi="Aptos"/>
          <w:sz w:val="24"/>
          <w:szCs w:val="24"/>
        </w:rPr>
        <w:t>the request is a</w:t>
      </w:r>
      <w:r w:rsidR="002B513A">
        <w:rPr>
          <w:rFonts w:ascii="Aptos" w:eastAsia="Times New Roman" w:hAnsi="Aptos"/>
          <w:sz w:val="24"/>
          <w:szCs w:val="24"/>
        </w:rPr>
        <w:t xml:space="preserve"> contract extension</w:t>
      </w:r>
      <w:r w:rsidR="00A67B4A">
        <w:rPr>
          <w:rFonts w:ascii="Aptos" w:eastAsia="Times New Roman" w:hAnsi="Aptos"/>
          <w:sz w:val="24"/>
          <w:szCs w:val="24"/>
        </w:rPr>
        <w:t xml:space="preserve">. </w:t>
      </w:r>
      <w:r w:rsidR="009237DA">
        <w:rPr>
          <w:rFonts w:ascii="Aptos" w:eastAsia="Times New Roman" w:hAnsi="Aptos"/>
          <w:sz w:val="24"/>
          <w:szCs w:val="24"/>
        </w:rPr>
        <w:t xml:space="preserve"> </w:t>
      </w:r>
      <w:r w:rsidR="00E56C37">
        <w:rPr>
          <w:rFonts w:ascii="Aptos" w:eastAsia="Times New Roman" w:hAnsi="Aptos"/>
          <w:sz w:val="24"/>
          <w:szCs w:val="24"/>
        </w:rPr>
        <w:t>Contract e</w:t>
      </w:r>
      <w:r w:rsidR="00A67B4A">
        <w:rPr>
          <w:rFonts w:ascii="Aptos" w:eastAsia="Times New Roman" w:hAnsi="Aptos"/>
          <w:sz w:val="24"/>
          <w:szCs w:val="24"/>
        </w:rPr>
        <w:t xml:space="preserve">xtensions are limited </w:t>
      </w:r>
      <w:r w:rsidR="009237DA">
        <w:rPr>
          <w:rFonts w:ascii="Aptos" w:eastAsia="Times New Roman" w:hAnsi="Aptos"/>
          <w:sz w:val="24"/>
          <w:szCs w:val="24"/>
        </w:rPr>
        <w:t xml:space="preserve">under the county procurement </w:t>
      </w:r>
      <w:r w:rsidR="002679F9">
        <w:rPr>
          <w:rFonts w:ascii="Aptos" w:eastAsia="Times New Roman" w:hAnsi="Aptos"/>
          <w:sz w:val="24"/>
          <w:szCs w:val="24"/>
        </w:rPr>
        <w:t>practices; services</w:t>
      </w:r>
      <w:r w:rsidR="00763473">
        <w:rPr>
          <w:rFonts w:ascii="Aptos" w:eastAsia="Times New Roman" w:hAnsi="Aptos"/>
          <w:sz w:val="24"/>
          <w:szCs w:val="24"/>
        </w:rPr>
        <w:t xml:space="preserve"> must go</w:t>
      </w:r>
      <w:r w:rsidR="00A67B4A">
        <w:rPr>
          <w:rFonts w:ascii="Aptos" w:eastAsia="Times New Roman" w:hAnsi="Aptos"/>
          <w:sz w:val="24"/>
          <w:szCs w:val="24"/>
        </w:rPr>
        <w:t xml:space="preserve"> out to</w:t>
      </w:r>
      <w:r w:rsidR="00574306">
        <w:rPr>
          <w:rFonts w:ascii="Aptos" w:eastAsia="Times New Roman" w:hAnsi="Aptos"/>
          <w:sz w:val="24"/>
          <w:szCs w:val="24"/>
        </w:rPr>
        <w:t xml:space="preserve"> bid </w:t>
      </w:r>
      <w:r w:rsidR="00F01BE7">
        <w:rPr>
          <w:rFonts w:ascii="Aptos" w:eastAsia="Times New Roman" w:hAnsi="Aptos"/>
          <w:sz w:val="24"/>
          <w:szCs w:val="24"/>
        </w:rPr>
        <w:t>after</w:t>
      </w:r>
      <w:r w:rsidR="00574306">
        <w:rPr>
          <w:rFonts w:ascii="Aptos" w:eastAsia="Times New Roman" w:hAnsi="Aptos"/>
          <w:sz w:val="24"/>
          <w:szCs w:val="24"/>
        </w:rPr>
        <w:t xml:space="preserve"> five years.</w:t>
      </w:r>
    </w:p>
    <w:p w14:paraId="3D9EFEE1" w14:textId="77777777" w:rsidR="00574306" w:rsidRPr="00574306" w:rsidRDefault="00574306" w:rsidP="00574306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08104C74" w14:textId="5C42C8F0" w:rsidR="00A72117" w:rsidRDefault="00574306" w:rsidP="00EA7869">
      <w:pPr>
        <w:pStyle w:val="ListParagraph"/>
        <w:numPr>
          <w:ilvl w:val="0"/>
          <w:numId w:val="15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 xml:space="preserve">The form adds a new question about staff salaries compared to </w:t>
      </w:r>
      <w:r w:rsidR="00F01BE7">
        <w:rPr>
          <w:rFonts w:ascii="Aptos" w:eastAsia="Times New Roman" w:hAnsi="Aptos"/>
          <w:sz w:val="24"/>
          <w:szCs w:val="24"/>
        </w:rPr>
        <w:t xml:space="preserve">the </w:t>
      </w:r>
      <w:r>
        <w:rPr>
          <w:rFonts w:ascii="Aptos" w:eastAsia="Times New Roman" w:hAnsi="Aptos"/>
          <w:sz w:val="24"/>
          <w:szCs w:val="24"/>
        </w:rPr>
        <w:t>salary of the Executive Director/Senior organization staff.</w:t>
      </w:r>
      <w:r w:rsidR="009237DA">
        <w:rPr>
          <w:rFonts w:ascii="Aptos" w:eastAsia="Times New Roman" w:hAnsi="Aptos"/>
          <w:sz w:val="24"/>
          <w:szCs w:val="24"/>
        </w:rPr>
        <w:t xml:space="preserve"> </w:t>
      </w:r>
    </w:p>
    <w:p w14:paraId="368AC958" w14:textId="77777777" w:rsidR="00A434E3" w:rsidRPr="00A434E3" w:rsidRDefault="00A434E3" w:rsidP="00A434E3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2C78EF8D" w14:textId="5863F7AC" w:rsidR="00A434E3" w:rsidRDefault="00A434E3" w:rsidP="00EA7869">
      <w:pPr>
        <w:pStyle w:val="ListParagraph"/>
        <w:numPr>
          <w:ilvl w:val="0"/>
          <w:numId w:val="15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 xml:space="preserve">Is the question about the salaries for the </w:t>
      </w:r>
      <w:r w:rsidR="00AB33AC">
        <w:rPr>
          <w:rFonts w:ascii="Aptos" w:eastAsia="Times New Roman" w:hAnsi="Aptos"/>
          <w:sz w:val="24"/>
          <w:szCs w:val="24"/>
        </w:rPr>
        <w:t xml:space="preserve">staff working in the particular </w:t>
      </w:r>
      <w:r>
        <w:rPr>
          <w:rFonts w:ascii="Aptos" w:eastAsia="Times New Roman" w:hAnsi="Aptos"/>
          <w:sz w:val="24"/>
          <w:szCs w:val="24"/>
        </w:rPr>
        <w:t>cont</w:t>
      </w:r>
      <w:r w:rsidR="004B6151">
        <w:rPr>
          <w:rFonts w:ascii="Aptos" w:eastAsia="Times New Roman" w:hAnsi="Aptos"/>
          <w:sz w:val="24"/>
          <w:szCs w:val="24"/>
        </w:rPr>
        <w:t>r</w:t>
      </w:r>
      <w:r>
        <w:rPr>
          <w:rFonts w:ascii="Aptos" w:eastAsia="Times New Roman" w:hAnsi="Aptos"/>
          <w:sz w:val="24"/>
          <w:szCs w:val="24"/>
        </w:rPr>
        <w:t>act, or the salaries for everyone in the agency?</w:t>
      </w:r>
      <w:r w:rsidR="004F3A8A">
        <w:rPr>
          <w:rFonts w:ascii="Aptos" w:eastAsia="Times New Roman" w:hAnsi="Aptos"/>
          <w:sz w:val="24"/>
          <w:szCs w:val="24"/>
        </w:rPr>
        <w:t xml:space="preserve"> It depends if the </w:t>
      </w:r>
      <w:r w:rsidR="00CC730B">
        <w:rPr>
          <w:rFonts w:ascii="Aptos" w:eastAsia="Times New Roman" w:hAnsi="Aptos"/>
          <w:sz w:val="24"/>
          <w:szCs w:val="24"/>
        </w:rPr>
        <w:t>cont</w:t>
      </w:r>
      <w:r w:rsidR="004B6151">
        <w:rPr>
          <w:rFonts w:ascii="Aptos" w:eastAsia="Times New Roman" w:hAnsi="Aptos"/>
          <w:sz w:val="24"/>
          <w:szCs w:val="24"/>
        </w:rPr>
        <w:t>r</w:t>
      </w:r>
      <w:r w:rsidR="00CC730B">
        <w:rPr>
          <w:rFonts w:ascii="Aptos" w:eastAsia="Times New Roman" w:hAnsi="Aptos"/>
          <w:sz w:val="24"/>
          <w:szCs w:val="24"/>
        </w:rPr>
        <w:t xml:space="preserve">act pays for a portion of the Executive Director’s salary. </w:t>
      </w:r>
      <w:r w:rsidR="005B6E83">
        <w:rPr>
          <w:rFonts w:ascii="Aptos" w:eastAsia="Times New Roman" w:hAnsi="Aptos"/>
          <w:sz w:val="24"/>
          <w:szCs w:val="24"/>
        </w:rPr>
        <w:t>I</w:t>
      </w:r>
      <w:r w:rsidR="00131D61">
        <w:rPr>
          <w:rFonts w:ascii="Aptos" w:eastAsia="Times New Roman" w:hAnsi="Aptos"/>
          <w:sz w:val="24"/>
          <w:szCs w:val="24"/>
        </w:rPr>
        <w:t>t</w:t>
      </w:r>
      <w:r w:rsidR="005B6E83">
        <w:rPr>
          <w:rFonts w:ascii="Aptos" w:eastAsia="Times New Roman" w:hAnsi="Aptos"/>
          <w:sz w:val="24"/>
          <w:szCs w:val="24"/>
        </w:rPr>
        <w:t xml:space="preserve"> would be helpful t</w:t>
      </w:r>
      <w:r w:rsidR="00131D61">
        <w:rPr>
          <w:rFonts w:ascii="Aptos" w:eastAsia="Times New Roman" w:hAnsi="Aptos"/>
          <w:sz w:val="24"/>
          <w:szCs w:val="24"/>
        </w:rPr>
        <w:t>o</w:t>
      </w:r>
      <w:r w:rsidR="005B6E83">
        <w:rPr>
          <w:rFonts w:ascii="Aptos" w:eastAsia="Times New Roman" w:hAnsi="Aptos"/>
          <w:sz w:val="24"/>
          <w:szCs w:val="24"/>
        </w:rPr>
        <w:t xml:space="preserve"> collect </w:t>
      </w:r>
      <w:r w:rsidR="00F05C4B">
        <w:rPr>
          <w:rFonts w:ascii="Aptos" w:eastAsia="Times New Roman" w:hAnsi="Aptos"/>
          <w:sz w:val="24"/>
          <w:szCs w:val="24"/>
        </w:rPr>
        <w:t>the salary of</w:t>
      </w:r>
      <w:r w:rsidR="005B6E83">
        <w:rPr>
          <w:rFonts w:ascii="Aptos" w:eastAsia="Times New Roman" w:hAnsi="Aptos"/>
          <w:sz w:val="24"/>
          <w:szCs w:val="24"/>
        </w:rPr>
        <w:t xml:space="preserve"> the Executive Director/CEO and the line staff </w:t>
      </w:r>
      <w:r w:rsidR="00F05C4B">
        <w:rPr>
          <w:rFonts w:ascii="Aptos" w:eastAsia="Times New Roman" w:hAnsi="Aptos"/>
          <w:sz w:val="24"/>
          <w:szCs w:val="24"/>
        </w:rPr>
        <w:t>of</w:t>
      </w:r>
      <w:r w:rsidR="00FC532A">
        <w:rPr>
          <w:rFonts w:ascii="Aptos" w:eastAsia="Times New Roman" w:hAnsi="Aptos"/>
          <w:sz w:val="24"/>
          <w:szCs w:val="24"/>
        </w:rPr>
        <w:t xml:space="preserve"> the organization, since the discrepancy is often so vast.</w:t>
      </w:r>
      <w:r w:rsidR="0001599A">
        <w:rPr>
          <w:rFonts w:ascii="Aptos" w:eastAsia="Times New Roman" w:hAnsi="Aptos"/>
          <w:sz w:val="24"/>
          <w:szCs w:val="24"/>
        </w:rPr>
        <w:t xml:space="preserve"> </w:t>
      </w:r>
      <w:r w:rsidR="00566B05">
        <w:rPr>
          <w:rFonts w:ascii="Aptos" w:eastAsia="Times New Roman" w:hAnsi="Aptos"/>
          <w:sz w:val="24"/>
          <w:szCs w:val="24"/>
        </w:rPr>
        <w:t xml:space="preserve">There are many laws about transparency in salaries. </w:t>
      </w:r>
      <w:r w:rsidR="00B34D04">
        <w:rPr>
          <w:rFonts w:ascii="Aptos" w:eastAsia="Times New Roman" w:hAnsi="Aptos"/>
          <w:sz w:val="24"/>
          <w:szCs w:val="24"/>
        </w:rPr>
        <w:t xml:space="preserve"> If the contract is approved by the Board, </w:t>
      </w:r>
      <w:r w:rsidR="00234BBA">
        <w:rPr>
          <w:rFonts w:ascii="Aptos" w:eastAsia="Times New Roman" w:hAnsi="Aptos"/>
          <w:sz w:val="24"/>
          <w:szCs w:val="24"/>
        </w:rPr>
        <w:t>all</w:t>
      </w:r>
      <w:r w:rsidR="00B24C5D">
        <w:rPr>
          <w:rFonts w:ascii="Aptos" w:eastAsia="Times New Roman" w:hAnsi="Aptos"/>
          <w:sz w:val="24"/>
          <w:szCs w:val="24"/>
        </w:rPr>
        <w:t xml:space="preserve"> the salaries need to be public. </w:t>
      </w:r>
      <w:r w:rsidR="00473A63">
        <w:rPr>
          <w:rFonts w:ascii="Aptos" w:eastAsia="Times New Roman" w:hAnsi="Aptos"/>
          <w:sz w:val="24"/>
          <w:szCs w:val="24"/>
        </w:rPr>
        <w:t xml:space="preserve">While many probation staff are pushing for livable wages, </w:t>
      </w:r>
      <w:r w:rsidR="001F164B">
        <w:rPr>
          <w:rFonts w:ascii="Aptos" w:eastAsia="Times New Roman" w:hAnsi="Aptos"/>
          <w:sz w:val="24"/>
          <w:szCs w:val="24"/>
        </w:rPr>
        <w:t xml:space="preserve">the department may not be successful </w:t>
      </w:r>
      <w:r w:rsidR="004C3880">
        <w:rPr>
          <w:rFonts w:ascii="Aptos" w:eastAsia="Times New Roman" w:hAnsi="Aptos"/>
          <w:sz w:val="24"/>
          <w:szCs w:val="24"/>
        </w:rPr>
        <w:t>in</w:t>
      </w:r>
      <w:r w:rsidR="001F164B">
        <w:rPr>
          <w:rFonts w:ascii="Aptos" w:eastAsia="Times New Roman" w:hAnsi="Aptos"/>
          <w:sz w:val="24"/>
          <w:szCs w:val="24"/>
        </w:rPr>
        <w:t xml:space="preserve"> requesting </w:t>
      </w:r>
      <w:r w:rsidR="004512EC">
        <w:rPr>
          <w:rFonts w:ascii="Aptos" w:eastAsia="Times New Roman" w:hAnsi="Aptos"/>
          <w:sz w:val="24"/>
          <w:szCs w:val="24"/>
        </w:rPr>
        <w:t>or</w:t>
      </w:r>
      <w:r w:rsidR="001F164B">
        <w:rPr>
          <w:rFonts w:ascii="Aptos" w:eastAsia="Times New Roman" w:hAnsi="Aptos"/>
          <w:sz w:val="24"/>
          <w:szCs w:val="24"/>
        </w:rPr>
        <w:t xml:space="preserve"> </w:t>
      </w:r>
      <w:r w:rsidR="00EC07A5">
        <w:rPr>
          <w:rFonts w:ascii="Aptos" w:eastAsia="Times New Roman" w:hAnsi="Aptos"/>
          <w:sz w:val="24"/>
          <w:szCs w:val="24"/>
        </w:rPr>
        <w:t>receiving</w:t>
      </w:r>
      <w:r w:rsidR="004512EC">
        <w:rPr>
          <w:rFonts w:ascii="Aptos" w:eastAsia="Times New Roman" w:hAnsi="Aptos"/>
          <w:sz w:val="24"/>
          <w:szCs w:val="24"/>
        </w:rPr>
        <w:t xml:space="preserve"> </w:t>
      </w:r>
      <w:r w:rsidR="00234BBA">
        <w:rPr>
          <w:rFonts w:ascii="Aptos" w:eastAsia="Times New Roman" w:hAnsi="Aptos"/>
          <w:sz w:val="24"/>
          <w:szCs w:val="24"/>
        </w:rPr>
        <w:t>all</w:t>
      </w:r>
      <w:r w:rsidR="00EC07A5">
        <w:rPr>
          <w:rFonts w:ascii="Aptos" w:eastAsia="Times New Roman" w:hAnsi="Aptos"/>
          <w:sz w:val="24"/>
          <w:szCs w:val="24"/>
        </w:rPr>
        <w:t xml:space="preserve"> that information. </w:t>
      </w:r>
      <w:r w:rsidR="0001599A">
        <w:rPr>
          <w:rFonts w:ascii="Aptos" w:eastAsia="Times New Roman" w:hAnsi="Aptos"/>
          <w:sz w:val="24"/>
          <w:szCs w:val="24"/>
        </w:rPr>
        <w:t xml:space="preserve"> </w:t>
      </w:r>
    </w:p>
    <w:p w14:paraId="34D12D8E" w14:textId="77777777" w:rsidR="00F10C87" w:rsidRPr="00F10C87" w:rsidRDefault="00F10C87" w:rsidP="00F10C87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2499A164" w14:textId="02358E3F" w:rsidR="00F10C87" w:rsidRDefault="00F10C87" w:rsidP="00EA7869">
      <w:pPr>
        <w:pStyle w:val="ListParagraph"/>
        <w:numPr>
          <w:ilvl w:val="0"/>
          <w:numId w:val="15"/>
        </w:num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 xml:space="preserve">As the meeting closed, there were questions about </w:t>
      </w:r>
      <w:r w:rsidR="004512EC">
        <w:rPr>
          <w:rFonts w:ascii="Aptos" w:eastAsia="Times New Roman" w:hAnsi="Aptos"/>
          <w:sz w:val="24"/>
          <w:szCs w:val="24"/>
        </w:rPr>
        <w:t>the next</w:t>
      </w:r>
      <w:r>
        <w:rPr>
          <w:rFonts w:ascii="Aptos" w:eastAsia="Times New Roman" w:hAnsi="Aptos"/>
          <w:sz w:val="24"/>
          <w:szCs w:val="24"/>
        </w:rPr>
        <w:t xml:space="preserve"> steps for </w:t>
      </w:r>
      <w:r w:rsidR="008603C3">
        <w:rPr>
          <w:rFonts w:ascii="Aptos" w:eastAsia="Times New Roman" w:hAnsi="Aptos"/>
          <w:sz w:val="24"/>
          <w:szCs w:val="24"/>
        </w:rPr>
        <w:t>assessing</w:t>
      </w:r>
      <w:r w:rsidR="00584B11">
        <w:rPr>
          <w:rFonts w:ascii="Aptos" w:eastAsia="Times New Roman" w:hAnsi="Aptos"/>
          <w:sz w:val="24"/>
          <w:szCs w:val="24"/>
        </w:rPr>
        <w:t xml:space="preserve"> the clearance process, it was suggested that </w:t>
      </w:r>
      <w:r w:rsidR="008400B7">
        <w:rPr>
          <w:rFonts w:ascii="Aptos" w:eastAsia="Times New Roman" w:hAnsi="Aptos"/>
          <w:sz w:val="24"/>
          <w:szCs w:val="24"/>
        </w:rPr>
        <w:t>CBO</w:t>
      </w:r>
      <w:r w:rsidR="00584B11">
        <w:rPr>
          <w:rFonts w:ascii="Aptos" w:eastAsia="Times New Roman" w:hAnsi="Aptos"/>
          <w:sz w:val="24"/>
          <w:szCs w:val="24"/>
        </w:rPr>
        <w:t xml:space="preserve"> </w:t>
      </w:r>
      <w:r w:rsidR="001E7BC3">
        <w:rPr>
          <w:rFonts w:ascii="Aptos" w:eastAsia="Times New Roman" w:hAnsi="Aptos"/>
          <w:sz w:val="24"/>
          <w:szCs w:val="24"/>
        </w:rPr>
        <w:t xml:space="preserve">staff </w:t>
      </w:r>
      <w:r w:rsidR="008400B7">
        <w:rPr>
          <w:rFonts w:ascii="Aptos" w:eastAsia="Times New Roman" w:hAnsi="Aptos"/>
          <w:sz w:val="24"/>
          <w:szCs w:val="24"/>
        </w:rPr>
        <w:t xml:space="preserve">with </w:t>
      </w:r>
      <w:r w:rsidR="00584B11">
        <w:rPr>
          <w:rFonts w:ascii="Aptos" w:eastAsia="Times New Roman" w:hAnsi="Aptos"/>
          <w:sz w:val="24"/>
          <w:szCs w:val="24"/>
        </w:rPr>
        <w:t xml:space="preserve">lived experience </w:t>
      </w:r>
      <w:r w:rsidR="004512EC">
        <w:rPr>
          <w:rFonts w:ascii="Aptos" w:eastAsia="Times New Roman" w:hAnsi="Aptos"/>
          <w:sz w:val="24"/>
          <w:szCs w:val="24"/>
        </w:rPr>
        <w:t>who</w:t>
      </w:r>
      <w:r w:rsidR="005F1F71">
        <w:rPr>
          <w:rFonts w:ascii="Aptos" w:eastAsia="Times New Roman" w:hAnsi="Aptos"/>
          <w:sz w:val="24"/>
          <w:szCs w:val="24"/>
        </w:rPr>
        <w:t xml:space="preserve"> have applied for clearance</w:t>
      </w:r>
      <w:r w:rsidR="001E7BC3">
        <w:rPr>
          <w:rFonts w:ascii="Aptos" w:eastAsia="Times New Roman" w:hAnsi="Aptos"/>
          <w:sz w:val="24"/>
          <w:szCs w:val="24"/>
        </w:rPr>
        <w:t xml:space="preserve"> </w:t>
      </w:r>
      <w:r w:rsidR="008400B7">
        <w:rPr>
          <w:rFonts w:ascii="Aptos" w:eastAsia="Times New Roman" w:hAnsi="Aptos"/>
          <w:sz w:val="24"/>
          <w:szCs w:val="24"/>
        </w:rPr>
        <w:t>come</w:t>
      </w:r>
      <w:r w:rsidR="001E7BC3">
        <w:rPr>
          <w:rFonts w:ascii="Aptos" w:eastAsia="Times New Roman" w:hAnsi="Aptos"/>
          <w:sz w:val="24"/>
          <w:szCs w:val="24"/>
        </w:rPr>
        <w:t xml:space="preserve"> to the next meeting. </w:t>
      </w:r>
    </w:p>
    <w:p w14:paraId="7FD0D074" w14:textId="77777777" w:rsidR="00CE12BD" w:rsidRPr="00CE12BD" w:rsidRDefault="00CE12BD" w:rsidP="00CE12BD">
      <w:pPr>
        <w:pStyle w:val="ListParagraph"/>
        <w:rPr>
          <w:rFonts w:ascii="Aptos" w:eastAsia="Times New Roman" w:hAnsi="Aptos"/>
          <w:sz w:val="24"/>
          <w:szCs w:val="24"/>
        </w:rPr>
      </w:pPr>
    </w:p>
    <w:p w14:paraId="394AA60B" w14:textId="479BA56D" w:rsidR="00CE12BD" w:rsidRPr="00CE12BD" w:rsidRDefault="00CE12BD" w:rsidP="00CE12BD">
      <w:pPr>
        <w:spacing w:line="252" w:lineRule="auto"/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 xml:space="preserve">The meeting </w:t>
      </w:r>
      <w:r w:rsidR="00D56436">
        <w:rPr>
          <w:rFonts w:ascii="Aptos" w:eastAsia="Times New Roman" w:hAnsi="Aptos"/>
          <w:sz w:val="24"/>
          <w:szCs w:val="24"/>
        </w:rPr>
        <w:t>a</w:t>
      </w:r>
      <w:r>
        <w:rPr>
          <w:rFonts w:ascii="Aptos" w:eastAsia="Times New Roman" w:hAnsi="Aptos"/>
          <w:sz w:val="24"/>
          <w:szCs w:val="24"/>
        </w:rPr>
        <w:t>djo</w:t>
      </w:r>
      <w:r w:rsidR="00D56436">
        <w:rPr>
          <w:rFonts w:ascii="Aptos" w:eastAsia="Times New Roman" w:hAnsi="Aptos"/>
          <w:sz w:val="24"/>
          <w:szCs w:val="24"/>
        </w:rPr>
        <w:t>urned at 12:18</w:t>
      </w:r>
      <w:r w:rsidR="003C4ADB">
        <w:rPr>
          <w:rFonts w:ascii="Aptos" w:eastAsia="Times New Roman" w:hAnsi="Aptos"/>
          <w:sz w:val="24"/>
          <w:szCs w:val="24"/>
        </w:rPr>
        <w:t xml:space="preserve"> PM</w:t>
      </w:r>
    </w:p>
    <w:p w14:paraId="46B3FB49" w14:textId="22182A0B" w:rsidR="00772A52" w:rsidRPr="00EA7869" w:rsidRDefault="00772A52" w:rsidP="00772A52">
      <w:pPr>
        <w:pStyle w:val="ListParagraph"/>
        <w:spacing w:line="252" w:lineRule="auto"/>
        <w:rPr>
          <w:rFonts w:ascii="Aptos" w:eastAsia="Times New Roman" w:hAnsi="Aptos"/>
          <w:sz w:val="24"/>
          <w:szCs w:val="24"/>
        </w:rPr>
      </w:pPr>
    </w:p>
    <w:p w14:paraId="4AC57DF7" w14:textId="77777777" w:rsidR="00EA7869" w:rsidRPr="002218B7" w:rsidRDefault="00EA7869" w:rsidP="002218B7">
      <w:pPr>
        <w:spacing w:line="252" w:lineRule="auto"/>
        <w:rPr>
          <w:rFonts w:ascii="Aptos" w:eastAsia="Times New Roman" w:hAnsi="Aptos"/>
          <w:sz w:val="24"/>
          <w:szCs w:val="24"/>
        </w:rPr>
      </w:pPr>
    </w:p>
    <w:p w14:paraId="0AB801AF" w14:textId="77777777" w:rsidR="007D0E11" w:rsidRPr="007D0E11" w:rsidRDefault="007D0E11" w:rsidP="007D0E11">
      <w:pPr>
        <w:spacing w:line="252" w:lineRule="auto"/>
        <w:ind w:left="360"/>
        <w:rPr>
          <w:rFonts w:ascii="Aptos" w:eastAsia="Times New Roman" w:hAnsi="Aptos"/>
          <w:sz w:val="24"/>
          <w:szCs w:val="24"/>
        </w:rPr>
      </w:pPr>
    </w:p>
    <w:sectPr w:rsidR="007D0E11" w:rsidRPr="007D0E11" w:rsidSect="000F0B6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0E6"/>
    <w:multiLevelType w:val="hybridMultilevel"/>
    <w:tmpl w:val="5C22E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762E5"/>
    <w:multiLevelType w:val="hybridMultilevel"/>
    <w:tmpl w:val="0D1C4D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2C689D"/>
    <w:multiLevelType w:val="hybridMultilevel"/>
    <w:tmpl w:val="1CD8ED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425758"/>
    <w:multiLevelType w:val="hybridMultilevel"/>
    <w:tmpl w:val="1DF4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A4494"/>
    <w:multiLevelType w:val="hybridMultilevel"/>
    <w:tmpl w:val="6C0A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2DDC"/>
    <w:multiLevelType w:val="hybridMultilevel"/>
    <w:tmpl w:val="25769F32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6" w15:restartNumberingAfterBreak="0">
    <w:nsid w:val="3FA25FBA"/>
    <w:multiLevelType w:val="hybridMultilevel"/>
    <w:tmpl w:val="4120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A2599"/>
    <w:multiLevelType w:val="hybridMultilevel"/>
    <w:tmpl w:val="62C45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3D44FE"/>
    <w:multiLevelType w:val="hybridMultilevel"/>
    <w:tmpl w:val="06D43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F77EAA"/>
    <w:multiLevelType w:val="hybridMultilevel"/>
    <w:tmpl w:val="2E0AB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0E24A7"/>
    <w:multiLevelType w:val="hybridMultilevel"/>
    <w:tmpl w:val="B158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01D8E"/>
    <w:multiLevelType w:val="hybridMultilevel"/>
    <w:tmpl w:val="BC8E10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050065B"/>
    <w:multiLevelType w:val="hybridMultilevel"/>
    <w:tmpl w:val="2730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F4357"/>
    <w:multiLevelType w:val="hybridMultilevel"/>
    <w:tmpl w:val="0A300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6B30CD"/>
    <w:multiLevelType w:val="hybridMultilevel"/>
    <w:tmpl w:val="B4FA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978895">
    <w:abstractNumId w:val="4"/>
  </w:num>
  <w:num w:numId="2" w16cid:durableId="1760171945">
    <w:abstractNumId w:val="10"/>
  </w:num>
  <w:num w:numId="3" w16cid:durableId="1734767153">
    <w:abstractNumId w:val="0"/>
  </w:num>
  <w:num w:numId="4" w16cid:durableId="1768693815">
    <w:abstractNumId w:val="2"/>
  </w:num>
  <w:num w:numId="5" w16cid:durableId="19821450">
    <w:abstractNumId w:val="6"/>
  </w:num>
  <w:num w:numId="6" w16cid:durableId="1879321644">
    <w:abstractNumId w:val="9"/>
  </w:num>
  <w:num w:numId="7" w16cid:durableId="813522772">
    <w:abstractNumId w:val="11"/>
  </w:num>
  <w:num w:numId="8" w16cid:durableId="868419755">
    <w:abstractNumId w:val="7"/>
  </w:num>
  <w:num w:numId="9" w16cid:durableId="650521122">
    <w:abstractNumId w:val="1"/>
  </w:num>
  <w:num w:numId="10" w16cid:durableId="945890161">
    <w:abstractNumId w:val="8"/>
  </w:num>
  <w:num w:numId="11" w16cid:durableId="432945058">
    <w:abstractNumId w:val="13"/>
  </w:num>
  <w:num w:numId="12" w16cid:durableId="790396241">
    <w:abstractNumId w:val="12"/>
  </w:num>
  <w:num w:numId="13" w16cid:durableId="1922523410">
    <w:abstractNumId w:val="3"/>
  </w:num>
  <w:num w:numId="14" w16cid:durableId="1827236648">
    <w:abstractNumId w:val="5"/>
  </w:num>
  <w:num w:numId="15" w16cid:durableId="4197581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6C"/>
    <w:rsid w:val="000013F5"/>
    <w:rsid w:val="00001A4E"/>
    <w:rsid w:val="00004C62"/>
    <w:rsid w:val="000052C1"/>
    <w:rsid w:val="00006A87"/>
    <w:rsid w:val="00006AEE"/>
    <w:rsid w:val="00014221"/>
    <w:rsid w:val="000152B3"/>
    <w:rsid w:val="0001599A"/>
    <w:rsid w:val="00017B18"/>
    <w:rsid w:val="00033053"/>
    <w:rsid w:val="000414F0"/>
    <w:rsid w:val="0004463F"/>
    <w:rsid w:val="0004638C"/>
    <w:rsid w:val="00056C2C"/>
    <w:rsid w:val="00057678"/>
    <w:rsid w:val="00076996"/>
    <w:rsid w:val="0008526B"/>
    <w:rsid w:val="00087FB2"/>
    <w:rsid w:val="000911C6"/>
    <w:rsid w:val="000A1A86"/>
    <w:rsid w:val="000A2E53"/>
    <w:rsid w:val="000A7F89"/>
    <w:rsid w:val="000B2D0B"/>
    <w:rsid w:val="000B470B"/>
    <w:rsid w:val="000C031F"/>
    <w:rsid w:val="000C0948"/>
    <w:rsid w:val="000C0E4B"/>
    <w:rsid w:val="000C1F43"/>
    <w:rsid w:val="000C26F4"/>
    <w:rsid w:val="000C4BEC"/>
    <w:rsid w:val="000D2CD1"/>
    <w:rsid w:val="000D3312"/>
    <w:rsid w:val="000D4EAA"/>
    <w:rsid w:val="000D564E"/>
    <w:rsid w:val="000D7D8F"/>
    <w:rsid w:val="000E09D7"/>
    <w:rsid w:val="000E1248"/>
    <w:rsid w:val="000E456B"/>
    <w:rsid w:val="000E5AB3"/>
    <w:rsid w:val="000F0974"/>
    <w:rsid w:val="000F0B6C"/>
    <w:rsid w:val="000F1634"/>
    <w:rsid w:val="000F4422"/>
    <w:rsid w:val="001036B2"/>
    <w:rsid w:val="00103847"/>
    <w:rsid w:val="00104DDB"/>
    <w:rsid w:val="00112FBE"/>
    <w:rsid w:val="00125285"/>
    <w:rsid w:val="00126035"/>
    <w:rsid w:val="00126E5C"/>
    <w:rsid w:val="001302FA"/>
    <w:rsid w:val="00131D61"/>
    <w:rsid w:val="00132402"/>
    <w:rsid w:val="0013294F"/>
    <w:rsid w:val="00136D77"/>
    <w:rsid w:val="00136EC6"/>
    <w:rsid w:val="00142B6A"/>
    <w:rsid w:val="0014432B"/>
    <w:rsid w:val="00147362"/>
    <w:rsid w:val="00154855"/>
    <w:rsid w:val="00155985"/>
    <w:rsid w:val="00156193"/>
    <w:rsid w:val="00156A32"/>
    <w:rsid w:val="00157C3C"/>
    <w:rsid w:val="001702C5"/>
    <w:rsid w:val="0017201E"/>
    <w:rsid w:val="00175C9D"/>
    <w:rsid w:val="00177178"/>
    <w:rsid w:val="00183053"/>
    <w:rsid w:val="001852BD"/>
    <w:rsid w:val="00185E7F"/>
    <w:rsid w:val="00192AD6"/>
    <w:rsid w:val="00197338"/>
    <w:rsid w:val="001A1155"/>
    <w:rsid w:val="001A43BF"/>
    <w:rsid w:val="001A4E5B"/>
    <w:rsid w:val="001A5CB9"/>
    <w:rsid w:val="001B271D"/>
    <w:rsid w:val="001B74A5"/>
    <w:rsid w:val="001C176A"/>
    <w:rsid w:val="001D68E1"/>
    <w:rsid w:val="001E2A88"/>
    <w:rsid w:val="001E4518"/>
    <w:rsid w:val="001E5259"/>
    <w:rsid w:val="001E6860"/>
    <w:rsid w:val="001E75AA"/>
    <w:rsid w:val="001E79D5"/>
    <w:rsid w:val="001E7BC3"/>
    <w:rsid w:val="001F02D3"/>
    <w:rsid w:val="001F164B"/>
    <w:rsid w:val="001F4F43"/>
    <w:rsid w:val="001F56DE"/>
    <w:rsid w:val="00203C7C"/>
    <w:rsid w:val="00205862"/>
    <w:rsid w:val="00206D33"/>
    <w:rsid w:val="0021174F"/>
    <w:rsid w:val="00212323"/>
    <w:rsid w:val="00212B92"/>
    <w:rsid w:val="00217823"/>
    <w:rsid w:val="00217BE3"/>
    <w:rsid w:val="002218B7"/>
    <w:rsid w:val="0022515A"/>
    <w:rsid w:val="00232CAF"/>
    <w:rsid w:val="00234BBA"/>
    <w:rsid w:val="0024341A"/>
    <w:rsid w:val="0024394A"/>
    <w:rsid w:val="00243F42"/>
    <w:rsid w:val="00244636"/>
    <w:rsid w:val="0024641E"/>
    <w:rsid w:val="00255BA0"/>
    <w:rsid w:val="00256D17"/>
    <w:rsid w:val="00261319"/>
    <w:rsid w:val="00261583"/>
    <w:rsid w:val="00262DB8"/>
    <w:rsid w:val="00263C38"/>
    <w:rsid w:val="00267160"/>
    <w:rsid w:val="0026758E"/>
    <w:rsid w:val="002679F9"/>
    <w:rsid w:val="002709A1"/>
    <w:rsid w:val="00285E41"/>
    <w:rsid w:val="00292253"/>
    <w:rsid w:val="00292D16"/>
    <w:rsid w:val="002948F0"/>
    <w:rsid w:val="002950F1"/>
    <w:rsid w:val="002A23AE"/>
    <w:rsid w:val="002A4CBA"/>
    <w:rsid w:val="002A7187"/>
    <w:rsid w:val="002B0B93"/>
    <w:rsid w:val="002B2A5E"/>
    <w:rsid w:val="002B513A"/>
    <w:rsid w:val="002B5DA2"/>
    <w:rsid w:val="002B7820"/>
    <w:rsid w:val="002C3113"/>
    <w:rsid w:val="002C34DB"/>
    <w:rsid w:val="002C5B5D"/>
    <w:rsid w:val="002C5DFA"/>
    <w:rsid w:val="002D3CE1"/>
    <w:rsid w:val="002D64DF"/>
    <w:rsid w:val="002E3A01"/>
    <w:rsid w:val="002E6037"/>
    <w:rsid w:val="002E785F"/>
    <w:rsid w:val="002F0510"/>
    <w:rsid w:val="002F33FD"/>
    <w:rsid w:val="002F3F19"/>
    <w:rsid w:val="002F4F74"/>
    <w:rsid w:val="003028F7"/>
    <w:rsid w:val="003030C5"/>
    <w:rsid w:val="0030584C"/>
    <w:rsid w:val="00306AC4"/>
    <w:rsid w:val="00310D77"/>
    <w:rsid w:val="00310E90"/>
    <w:rsid w:val="00314A66"/>
    <w:rsid w:val="00316793"/>
    <w:rsid w:val="00317875"/>
    <w:rsid w:val="00322032"/>
    <w:rsid w:val="00322428"/>
    <w:rsid w:val="003307F9"/>
    <w:rsid w:val="003368BF"/>
    <w:rsid w:val="00337DE5"/>
    <w:rsid w:val="00340A38"/>
    <w:rsid w:val="00341C9B"/>
    <w:rsid w:val="003671AE"/>
    <w:rsid w:val="00372303"/>
    <w:rsid w:val="00373B7C"/>
    <w:rsid w:val="0038538E"/>
    <w:rsid w:val="0038706A"/>
    <w:rsid w:val="00392938"/>
    <w:rsid w:val="00393937"/>
    <w:rsid w:val="003A4C18"/>
    <w:rsid w:val="003B273D"/>
    <w:rsid w:val="003B6E5C"/>
    <w:rsid w:val="003C28BA"/>
    <w:rsid w:val="003C4ADB"/>
    <w:rsid w:val="003C56AC"/>
    <w:rsid w:val="003C5B68"/>
    <w:rsid w:val="003D4F2A"/>
    <w:rsid w:val="003E2D8F"/>
    <w:rsid w:val="003E6CFF"/>
    <w:rsid w:val="003E6E97"/>
    <w:rsid w:val="003E6EE4"/>
    <w:rsid w:val="003E75BD"/>
    <w:rsid w:val="003F186F"/>
    <w:rsid w:val="003F493C"/>
    <w:rsid w:val="003F50C5"/>
    <w:rsid w:val="0040633D"/>
    <w:rsid w:val="00406F11"/>
    <w:rsid w:val="004135DF"/>
    <w:rsid w:val="00417279"/>
    <w:rsid w:val="004203FF"/>
    <w:rsid w:val="0042325F"/>
    <w:rsid w:val="00424A9C"/>
    <w:rsid w:val="00427021"/>
    <w:rsid w:val="004301B7"/>
    <w:rsid w:val="0043053F"/>
    <w:rsid w:val="00434001"/>
    <w:rsid w:val="0043552E"/>
    <w:rsid w:val="00437078"/>
    <w:rsid w:val="00437CD2"/>
    <w:rsid w:val="00442479"/>
    <w:rsid w:val="00442811"/>
    <w:rsid w:val="004512EC"/>
    <w:rsid w:val="00456E04"/>
    <w:rsid w:val="004573D4"/>
    <w:rsid w:val="004608E6"/>
    <w:rsid w:val="0047166E"/>
    <w:rsid w:val="00472C2B"/>
    <w:rsid w:val="00473A46"/>
    <w:rsid w:val="00473A63"/>
    <w:rsid w:val="00475055"/>
    <w:rsid w:val="00477F09"/>
    <w:rsid w:val="0048557E"/>
    <w:rsid w:val="0049639E"/>
    <w:rsid w:val="004A2D4F"/>
    <w:rsid w:val="004A36EC"/>
    <w:rsid w:val="004A4048"/>
    <w:rsid w:val="004A421C"/>
    <w:rsid w:val="004B51F6"/>
    <w:rsid w:val="004B56EA"/>
    <w:rsid w:val="004B6151"/>
    <w:rsid w:val="004B70BB"/>
    <w:rsid w:val="004C2A17"/>
    <w:rsid w:val="004C3880"/>
    <w:rsid w:val="004C5668"/>
    <w:rsid w:val="004C5B58"/>
    <w:rsid w:val="004D1BCB"/>
    <w:rsid w:val="004D239D"/>
    <w:rsid w:val="004D44E7"/>
    <w:rsid w:val="004D59CF"/>
    <w:rsid w:val="004D6D3E"/>
    <w:rsid w:val="004D797E"/>
    <w:rsid w:val="004E079F"/>
    <w:rsid w:val="004E3548"/>
    <w:rsid w:val="004F112D"/>
    <w:rsid w:val="004F38DD"/>
    <w:rsid w:val="004F3A8A"/>
    <w:rsid w:val="004F4011"/>
    <w:rsid w:val="004F4427"/>
    <w:rsid w:val="004F4B30"/>
    <w:rsid w:val="00500560"/>
    <w:rsid w:val="00500BF6"/>
    <w:rsid w:val="00505D7B"/>
    <w:rsid w:val="00510B0E"/>
    <w:rsid w:val="00512A50"/>
    <w:rsid w:val="00514534"/>
    <w:rsid w:val="00515B63"/>
    <w:rsid w:val="00515C86"/>
    <w:rsid w:val="0052096B"/>
    <w:rsid w:val="00521AB0"/>
    <w:rsid w:val="00530EC4"/>
    <w:rsid w:val="005369A7"/>
    <w:rsid w:val="0054074D"/>
    <w:rsid w:val="00542430"/>
    <w:rsid w:val="00544C3D"/>
    <w:rsid w:val="00546541"/>
    <w:rsid w:val="005470E5"/>
    <w:rsid w:val="005507FF"/>
    <w:rsid w:val="00551515"/>
    <w:rsid w:val="00553773"/>
    <w:rsid w:val="005577ED"/>
    <w:rsid w:val="005607A8"/>
    <w:rsid w:val="0056136C"/>
    <w:rsid w:val="0056432B"/>
    <w:rsid w:val="00566B05"/>
    <w:rsid w:val="00570209"/>
    <w:rsid w:val="00570EBF"/>
    <w:rsid w:val="00574306"/>
    <w:rsid w:val="005753F4"/>
    <w:rsid w:val="005820F5"/>
    <w:rsid w:val="00584B11"/>
    <w:rsid w:val="00591D98"/>
    <w:rsid w:val="00593C9A"/>
    <w:rsid w:val="00597E84"/>
    <w:rsid w:val="005A1242"/>
    <w:rsid w:val="005A5F8C"/>
    <w:rsid w:val="005A60BF"/>
    <w:rsid w:val="005A60D2"/>
    <w:rsid w:val="005A62C4"/>
    <w:rsid w:val="005A6F96"/>
    <w:rsid w:val="005B2053"/>
    <w:rsid w:val="005B6E83"/>
    <w:rsid w:val="005C0529"/>
    <w:rsid w:val="005C0712"/>
    <w:rsid w:val="005C3151"/>
    <w:rsid w:val="005C4E46"/>
    <w:rsid w:val="005C7996"/>
    <w:rsid w:val="005D1A4D"/>
    <w:rsid w:val="005D1B8C"/>
    <w:rsid w:val="005D1EDE"/>
    <w:rsid w:val="005D53C9"/>
    <w:rsid w:val="005D5469"/>
    <w:rsid w:val="005E2E0D"/>
    <w:rsid w:val="005F0F04"/>
    <w:rsid w:val="005F1F71"/>
    <w:rsid w:val="005F209E"/>
    <w:rsid w:val="005F3077"/>
    <w:rsid w:val="0061118E"/>
    <w:rsid w:val="006113EB"/>
    <w:rsid w:val="006127DD"/>
    <w:rsid w:val="00614F6C"/>
    <w:rsid w:val="006317A1"/>
    <w:rsid w:val="00631FC5"/>
    <w:rsid w:val="00634863"/>
    <w:rsid w:val="00637ABB"/>
    <w:rsid w:val="006420CE"/>
    <w:rsid w:val="006469D4"/>
    <w:rsid w:val="00651AF9"/>
    <w:rsid w:val="0065441F"/>
    <w:rsid w:val="00655855"/>
    <w:rsid w:val="00655F9E"/>
    <w:rsid w:val="00662E71"/>
    <w:rsid w:val="00664459"/>
    <w:rsid w:val="00665DF6"/>
    <w:rsid w:val="00667EE0"/>
    <w:rsid w:val="006732E9"/>
    <w:rsid w:val="0068116D"/>
    <w:rsid w:val="00691952"/>
    <w:rsid w:val="006A2EDE"/>
    <w:rsid w:val="006B1506"/>
    <w:rsid w:val="006B3B81"/>
    <w:rsid w:val="006D0022"/>
    <w:rsid w:val="006D0E23"/>
    <w:rsid w:val="006D110D"/>
    <w:rsid w:val="006D1D22"/>
    <w:rsid w:val="006D28B5"/>
    <w:rsid w:val="006D7909"/>
    <w:rsid w:val="006E0D6D"/>
    <w:rsid w:val="006E1589"/>
    <w:rsid w:val="006E3C39"/>
    <w:rsid w:val="006E5DF9"/>
    <w:rsid w:val="006F1389"/>
    <w:rsid w:val="006F219F"/>
    <w:rsid w:val="006F28CE"/>
    <w:rsid w:val="006F3539"/>
    <w:rsid w:val="006F3E33"/>
    <w:rsid w:val="006F5893"/>
    <w:rsid w:val="006F6308"/>
    <w:rsid w:val="006F79A3"/>
    <w:rsid w:val="007026E8"/>
    <w:rsid w:val="00703CF8"/>
    <w:rsid w:val="00716BEF"/>
    <w:rsid w:val="00720B1A"/>
    <w:rsid w:val="007243F7"/>
    <w:rsid w:val="00725416"/>
    <w:rsid w:val="0073007D"/>
    <w:rsid w:val="00730104"/>
    <w:rsid w:val="00731B95"/>
    <w:rsid w:val="00733992"/>
    <w:rsid w:val="0073708A"/>
    <w:rsid w:val="00741FBD"/>
    <w:rsid w:val="00745BCB"/>
    <w:rsid w:val="0075647A"/>
    <w:rsid w:val="0075778A"/>
    <w:rsid w:val="00763293"/>
    <w:rsid w:val="00763473"/>
    <w:rsid w:val="00766A59"/>
    <w:rsid w:val="00767EC8"/>
    <w:rsid w:val="00772A52"/>
    <w:rsid w:val="007766BC"/>
    <w:rsid w:val="00785347"/>
    <w:rsid w:val="00785F57"/>
    <w:rsid w:val="007865B7"/>
    <w:rsid w:val="0079245A"/>
    <w:rsid w:val="007928DE"/>
    <w:rsid w:val="00795C14"/>
    <w:rsid w:val="007A0DC3"/>
    <w:rsid w:val="007A220B"/>
    <w:rsid w:val="007A4A9D"/>
    <w:rsid w:val="007B1072"/>
    <w:rsid w:val="007B46E5"/>
    <w:rsid w:val="007C0001"/>
    <w:rsid w:val="007C2D66"/>
    <w:rsid w:val="007C4A75"/>
    <w:rsid w:val="007C5EA8"/>
    <w:rsid w:val="007C6E03"/>
    <w:rsid w:val="007C7104"/>
    <w:rsid w:val="007C7DF9"/>
    <w:rsid w:val="007D0E11"/>
    <w:rsid w:val="007D74F0"/>
    <w:rsid w:val="007E31EE"/>
    <w:rsid w:val="007E4576"/>
    <w:rsid w:val="007E5773"/>
    <w:rsid w:val="007F0EC5"/>
    <w:rsid w:val="007F1B96"/>
    <w:rsid w:val="0080292F"/>
    <w:rsid w:val="008073BB"/>
    <w:rsid w:val="00813EA9"/>
    <w:rsid w:val="00814633"/>
    <w:rsid w:val="0081731A"/>
    <w:rsid w:val="008210DE"/>
    <w:rsid w:val="0082769E"/>
    <w:rsid w:val="00827D50"/>
    <w:rsid w:val="00830813"/>
    <w:rsid w:val="008358D1"/>
    <w:rsid w:val="008400B7"/>
    <w:rsid w:val="0084392B"/>
    <w:rsid w:val="008603C3"/>
    <w:rsid w:val="0086088D"/>
    <w:rsid w:val="00861104"/>
    <w:rsid w:val="0086206D"/>
    <w:rsid w:val="0086264C"/>
    <w:rsid w:val="00866E24"/>
    <w:rsid w:val="00866EFA"/>
    <w:rsid w:val="008707C6"/>
    <w:rsid w:val="008710DE"/>
    <w:rsid w:val="00871ECA"/>
    <w:rsid w:val="00872A3B"/>
    <w:rsid w:val="008743DF"/>
    <w:rsid w:val="0087527D"/>
    <w:rsid w:val="00877D5A"/>
    <w:rsid w:val="00881161"/>
    <w:rsid w:val="00884E75"/>
    <w:rsid w:val="00885C51"/>
    <w:rsid w:val="00894395"/>
    <w:rsid w:val="008944D8"/>
    <w:rsid w:val="00897F37"/>
    <w:rsid w:val="008A2165"/>
    <w:rsid w:val="008A2439"/>
    <w:rsid w:val="008A3297"/>
    <w:rsid w:val="008A4552"/>
    <w:rsid w:val="008C3C7E"/>
    <w:rsid w:val="008C57D8"/>
    <w:rsid w:val="008D14F0"/>
    <w:rsid w:val="008D3294"/>
    <w:rsid w:val="008D3D2D"/>
    <w:rsid w:val="008E06DA"/>
    <w:rsid w:val="008E3251"/>
    <w:rsid w:val="008E4CB9"/>
    <w:rsid w:val="008E6F80"/>
    <w:rsid w:val="008E71F2"/>
    <w:rsid w:val="008F559C"/>
    <w:rsid w:val="008F57D1"/>
    <w:rsid w:val="008F64A3"/>
    <w:rsid w:val="008F6797"/>
    <w:rsid w:val="009036A9"/>
    <w:rsid w:val="00907E25"/>
    <w:rsid w:val="00910EEF"/>
    <w:rsid w:val="0091230B"/>
    <w:rsid w:val="0091578C"/>
    <w:rsid w:val="00915DEE"/>
    <w:rsid w:val="00917022"/>
    <w:rsid w:val="00920CB2"/>
    <w:rsid w:val="00922CA5"/>
    <w:rsid w:val="009237DA"/>
    <w:rsid w:val="00923AEC"/>
    <w:rsid w:val="009266F0"/>
    <w:rsid w:val="009311D0"/>
    <w:rsid w:val="0093426D"/>
    <w:rsid w:val="00936CAD"/>
    <w:rsid w:val="009452ED"/>
    <w:rsid w:val="00950DA2"/>
    <w:rsid w:val="00955903"/>
    <w:rsid w:val="00955B4C"/>
    <w:rsid w:val="00960EDD"/>
    <w:rsid w:val="0096280B"/>
    <w:rsid w:val="00967362"/>
    <w:rsid w:val="00967743"/>
    <w:rsid w:val="00972144"/>
    <w:rsid w:val="00973CC9"/>
    <w:rsid w:val="009752EF"/>
    <w:rsid w:val="009800FA"/>
    <w:rsid w:val="00983227"/>
    <w:rsid w:val="00985780"/>
    <w:rsid w:val="009860A1"/>
    <w:rsid w:val="00993E86"/>
    <w:rsid w:val="009A539A"/>
    <w:rsid w:val="009A65AD"/>
    <w:rsid w:val="009B4750"/>
    <w:rsid w:val="009B6F41"/>
    <w:rsid w:val="009C0449"/>
    <w:rsid w:val="009C076E"/>
    <w:rsid w:val="009C4655"/>
    <w:rsid w:val="009C72F0"/>
    <w:rsid w:val="009D175A"/>
    <w:rsid w:val="009D21EC"/>
    <w:rsid w:val="009D3653"/>
    <w:rsid w:val="009D684D"/>
    <w:rsid w:val="009E01A1"/>
    <w:rsid w:val="009E2F4B"/>
    <w:rsid w:val="009E7770"/>
    <w:rsid w:val="009F394F"/>
    <w:rsid w:val="009F4E17"/>
    <w:rsid w:val="00A05D64"/>
    <w:rsid w:val="00A104A1"/>
    <w:rsid w:val="00A11DE1"/>
    <w:rsid w:val="00A11EBA"/>
    <w:rsid w:val="00A144B0"/>
    <w:rsid w:val="00A16CC8"/>
    <w:rsid w:val="00A227DA"/>
    <w:rsid w:val="00A22E5F"/>
    <w:rsid w:val="00A25D4D"/>
    <w:rsid w:val="00A33607"/>
    <w:rsid w:val="00A36F3C"/>
    <w:rsid w:val="00A434E3"/>
    <w:rsid w:val="00A43E3A"/>
    <w:rsid w:val="00A449AE"/>
    <w:rsid w:val="00A45B32"/>
    <w:rsid w:val="00A5438B"/>
    <w:rsid w:val="00A54964"/>
    <w:rsid w:val="00A55A9F"/>
    <w:rsid w:val="00A63DAC"/>
    <w:rsid w:val="00A66B32"/>
    <w:rsid w:val="00A67B4A"/>
    <w:rsid w:val="00A72117"/>
    <w:rsid w:val="00A73EB1"/>
    <w:rsid w:val="00A741AF"/>
    <w:rsid w:val="00A838EE"/>
    <w:rsid w:val="00A8599B"/>
    <w:rsid w:val="00A85E82"/>
    <w:rsid w:val="00A86155"/>
    <w:rsid w:val="00A87A57"/>
    <w:rsid w:val="00A90239"/>
    <w:rsid w:val="00A93AAA"/>
    <w:rsid w:val="00A95BC4"/>
    <w:rsid w:val="00A973ED"/>
    <w:rsid w:val="00AA5188"/>
    <w:rsid w:val="00AB07D6"/>
    <w:rsid w:val="00AB0AEB"/>
    <w:rsid w:val="00AB0E69"/>
    <w:rsid w:val="00AB33AC"/>
    <w:rsid w:val="00AB7663"/>
    <w:rsid w:val="00AC27F9"/>
    <w:rsid w:val="00AD51B3"/>
    <w:rsid w:val="00AE7F07"/>
    <w:rsid w:val="00AF19DD"/>
    <w:rsid w:val="00AF211A"/>
    <w:rsid w:val="00B00723"/>
    <w:rsid w:val="00B00DDE"/>
    <w:rsid w:val="00B00E6C"/>
    <w:rsid w:val="00B04F5A"/>
    <w:rsid w:val="00B10097"/>
    <w:rsid w:val="00B1354B"/>
    <w:rsid w:val="00B15877"/>
    <w:rsid w:val="00B23F7D"/>
    <w:rsid w:val="00B2404F"/>
    <w:rsid w:val="00B24C5D"/>
    <w:rsid w:val="00B30B9A"/>
    <w:rsid w:val="00B3215B"/>
    <w:rsid w:val="00B32F1E"/>
    <w:rsid w:val="00B3408A"/>
    <w:rsid w:val="00B34D04"/>
    <w:rsid w:val="00B40E7B"/>
    <w:rsid w:val="00B463AD"/>
    <w:rsid w:val="00B53889"/>
    <w:rsid w:val="00B5498A"/>
    <w:rsid w:val="00B60B97"/>
    <w:rsid w:val="00B62984"/>
    <w:rsid w:val="00B62CB6"/>
    <w:rsid w:val="00B67978"/>
    <w:rsid w:val="00B67EC1"/>
    <w:rsid w:val="00B70AF3"/>
    <w:rsid w:val="00B7107C"/>
    <w:rsid w:val="00B76947"/>
    <w:rsid w:val="00B76E2E"/>
    <w:rsid w:val="00B81B16"/>
    <w:rsid w:val="00B85F12"/>
    <w:rsid w:val="00B8663A"/>
    <w:rsid w:val="00B869A3"/>
    <w:rsid w:val="00B907F0"/>
    <w:rsid w:val="00B93507"/>
    <w:rsid w:val="00BA5EDB"/>
    <w:rsid w:val="00BB36C4"/>
    <w:rsid w:val="00BB3F4C"/>
    <w:rsid w:val="00BC06B2"/>
    <w:rsid w:val="00BC2FAD"/>
    <w:rsid w:val="00BC36FB"/>
    <w:rsid w:val="00BC37C3"/>
    <w:rsid w:val="00BC55BC"/>
    <w:rsid w:val="00BC6193"/>
    <w:rsid w:val="00BD2331"/>
    <w:rsid w:val="00BD3FC8"/>
    <w:rsid w:val="00BD55DF"/>
    <w:rsid w:val="00BE0AAF"/>
    <w:rsid w:val="00BE1C30"/>
    <w:rsid w:val="00BE1C76"/>
    <w:rsid w:val="00BE3CCF"/>
    <w:rsid w:val="00BE49DF"/>
    <w:rsid w:val="00BF0BB5"/>
    <w:rsid w:val="00BF3E06"/>
    <w:rsid w:val="00BF412C"/>
    <w:rsid w:val="00BF47B9"/>
    <w:rsid w:val="00BF4BB7"/>
    <w:rsid w:val="00BF6602"/>
    <w:rsid w:val="00C12EDA"/>
    <w:rsid w:val="00C1314F"/>
    <w:rsid w:val="00C13C2B"/>
    <w:rsid w:val="00C144C1"/>
    <w:rsid w:val="00C16165"/>
    <w:rsid w:val="00C16F1B"/>
    <w:rsid w:val="00C25AA9"/>
    <w:rsid w:val="00C27202"/>
    <w:rsid w:val="00C308E8"/>
    <w:rsid w:val="00C33579"/>
    <w:rsid w:val="00C366C9"/>
    <w:rsid w:val="00C4056F"/>
    <w:rsid w:val="00C41FA8"/>
    <w:rsid w:val="00C42BFB"/>
    <w:rsid w:val="00C447DB"/>
    <w:rsid w:val="00C46959"/>
    <w:rsid w:val="00C51C5C"/>
    <w:rsid w:val="00C52C3E"/>
    <w:rsid w:val="00C53BA9"/>
    <w:rsid w:val="00C55023"/>
    <w:rsid w:val="00C6213E"/>
    <w:rsid w:val="00C672AB"/>
    <w:rsid w:val="00C73B48"/>
    <w:rsid w:val="00C7463F"/>
    <w:rsid w:val="00C80546"/>
    <w:rsid w:val="00C85616"/>
    <w:rsid w:val="00C9169D"/>
    <w:rsid w:val="00C924B4"/>
    <w:rsid w:val="00C93372"/>
    <w:rsid w:val="00C9520D"/>
    <w:rsid w:val="00C956C7"/>
    <w:rsid w:val="00C95C6C"/>
    <w:rsid w:val="00C96B1A"/>
    <w:rsid w:val="00CA5A1C"/>
    <w:rsid w:val="00CC00A5"/>
    <w:rsid w:val="00CC1000"/>
    <w:rsid w:val="00CC730B"/>
    <w:rsid w:val="00CD33F7"/>
    <w:rsid w:val="00CD36F7"/>
    <w:rsid w:val="00CD508E"/>
    <w:rsid w:val="00CE12BD"/>
    <w:rsid w:val="00CE12C1"/>
    <w:rsid w:val="00CF1461"/>
    <w:rsid w:val="00CF533D"/>
    <w:rsid w:val="00CF5D38"/>
    <w:rsid w:val="00CF7889"/>
    <w:rsid w:val="00D0068F"/>
    <w:rsid w:val="00D10256"/>
    <w:rsid w:val="00D134DE"/>
    <w:rsid w:val="00D1387B"/>
    <w:rsid w:val="00D1473F"/>
    <w:rsid w:val="00D15D83"/>
    <w:rsid w:val="00D16A48"/>
    <w:rsid w:val="00D20A14"/>
    <w:rsid w:val="00D215CA"/>
    <w:rsid w:val="00D26A4A"/>
    <w:rsid w:val="00D30784"/>
    <w:rsid w:val="00D31C94"/>
    <w:rsid w:val="00D36040"/>
    <w:rsid w:val="00D3756A"/>
    <w:rsid w:val="00D42C60"/>
    <w:rsid w:val="00D43743"/>
    <w:rsid w:val="00D4672A"/>
    <w:rsid w:val="00D50983"/>
    <w:rsid w:val="00D51466"/>
    <w:rsid w:val="00D5209F"/>
    <w:rsid w:val="00D531CC"/>
    <w:rsid w:val="00D54B79"/>
    <w:rsid w:val="00D56436"/>
    <w:rsid w:val="00D6071C"/>
    <w:rsid w:val="00D630C6"/>
    <w:rsid w:val="00D64434"/>
    <w:rsid w:val="00D67457"/>
    <w:rsid w:val="00D707D9"/>
    <w:rsid w:val="00D72956"/>
    <w:rsid w:val="00D81C73"/>
    <w:rsid w:val="00D8459C"/>
    <w:rsid w:val="00D8513D"/>
    <w:rsid w:val="00D87C2F"/>
    <w:rsid w:val="00D914C3"/>
    <w:rsid w:val="00D942E1"/>
    <w:rsid w:val="00D9460B"/>
    <w:rsid w:val="00D953AF"/>
    <w:rsid w:val="00D971A9"/>
    <w:rsid w:val="00D9735F"/>
    <w:rsid w:val="00DB0FB8"/>
    <w:rsid w:val="00DB1BD0"/>
    <w:rsid w:val="00DB216C"/>
    <w:rsid w:val="00DB2262"/>
    <w:rsid w:val="00DB273A"/>
    <w:rsid w:val="00DC0D6F"/>
    <w:rsid w:val="00DC3C08"/>
    <w:rsid w:val="00DC4171"/>
    <w:rsid w:val="00DC68FD"/>
    <w:rsid w:val="00DC729B"/>
    <w:rsid w:val="00DD1B5C"/>
    <w:rsid w:val="00DE1B69"/>
    <w:rsid w:val="00DE6163"/>
    <w:rsid w:val="00DE72BC"/>
    <w:rsid w:val="00DE7451"/>
    <w:rsid w:val="00DF558D"/>
    <w:rsid w:val="00DF7198"/>
    <w:rsid w:val="00E00941"/>
    <w:rsid w:val="00E0182E"/>
    <w:rsid w:val="00E071C2"/>
    <w:rsid w:val="00E12216"/>
    <w:rsid w:val="00E1284E"/>
    <w:rsid w:val="00E238A4"/>
    <w:rsid w:val="00E23923"/>
    <w:rsid w:val="00E263FB"/>
    <w:rsid w:val="00E270F8"/>
    <w:rsid w:val="00E3045F"/>
    <w:rsid w:val="00E359A2"/>
    <w:rsid w:val="00E368B6"/>
    <w:rsid w:val="00E36D40"/>
    <w:rsid w:val="00E419EC"/>
    <w:rsid w:val="00E42772"/>
    <w:rsid w:val="00E43A0C"/>
    <w:rsid w:val="00E4476E"/>
    <w:rsid w:val="00E478EB"/>
    <w:rsid w:val="00E504CF"/>
    <w:rsid w:val="00E5694B"/>
    <w:rsid w:val="00E56C37"/>
    <w:rsid w:val="00E574F3"/>
    <w:rsid w:val="00E67721"/>
    <w:rsid w:val="00E73B10"/>
    <w:rsid w:val="00E77720"/>
    <w:rsid w:val="00E83804"/>
    <w:rsid w:val="00E8600C"/>
    <w:rsid w:val="00E86355"/>
    <w:rsid w:val="00E90025"/>
    <w:rsid w:val="00E904FC"/>
    <w:rsid w:val="00E91E25"/>
    <w:rsid w:val="00E94893"/>
    <w:rsid w:val="00E96E40"/>
    <w:rsid w:val="00EA30DF"/>
    <w:rsid w:val="00EA36C2"/>
    <w:rsid w:val="00EA390F"/>
    <w:rsid w:val="00EA7869"/>
    <w:rsid w:val="00EA7A85"/>
    <w:rsid w:val="00EC03BA"/>
    <w:rsid w:val="00EC07A5"/>
    <w:rsid w:val="00ED261A"/>
    <w:rsid w:val="00ED691C"/>
    <w:rsid w:val="00EE0128"/>
    <w:rsid w:val="00EE0ED1"/>
    <w:rsid w:val="00EE30E2"/>
    <w:rsid w:val="00EE48CC"/>
    <w:rsid w:val="00EF237A"/>
    <w:rsid w:val="00EF2B09"/>
    <w:rsid w:val="00EF30CE"/>
    <w:rsid w:val="00EF57F7"/>
    <w:rsid w:val="00EF7F63"/>
    <w:rsid w:val="00F01BE7"/>
    <w:rsid w:val="00F03B28"/>
    <w:rsid w:val="00F05C4B"/>
    <w:rsid w:val="00F06B41"/>
    <w:rsid w:val="00F06D49"/>
    <w:rsid w:val="00F10C87"/>
    <w:rsid w:val="00F11F42"/>
    <w:rsid w:val="00F139CA"/>
    <w:rsid w:val="00F148BF"/>
    <w:rsid w:val="00F2670C"/>
    <w:rsid w:val="00F30208"/>
    <w:rsid w:val="00F30998"/>
    <w:rsid w:val="00F3217F"/>
    <w:rsid w:val="00F3573E"/>
    <w:rsid w:val="00F371AC"/>
    <w:rsid w:val="00F37F7C"/>
    <w:rsid w:val="00F40C5D"/>
    <w:rsid w:val="00F42618"/>
    <w:rsid w:val="00F43A98"/>
    <w:rsid w:val="00F61169"/>
    <w:rsid w:val="00F62C0C"/>
    <w:rsid w:val="00F64342"/>
    <w:rsid w:val="00F83659"/>
    <w:rsid w:val="00F86E7F"/>
    <w:rsid w:val="00F90423"/>
    <w:rsid w:val="00F927F5"/>
    <w:rsid w:val="00F95095"/>
    <w:rsid w:val="00F96DF8"/>
    <w:rsid w:val="00F97361"/>
    <w:rsid w:val="00FA0FD3"/>
    <w:rsid w:val="00FA5D95"/>
    <w:rsid w:val="00FA6994"/>
    <w:rsid w:val="00FB02AC"/>
    <w:rsid w:val="00FB6AF8"/>
    <w:rsid w:val="00FC116A"/>
    <w:rsid w:val="00FC41B8"/>
    <w:rsid w:val="00FC532A"/>
    <w:rsid w:val="00FC7485"/>
    <w:rsid w:val="00FD01D8"/>
    <w:rsid w:val="00FD09ED"/>
    <w:rsid w:val="00FD3B7B"/>
    <w:rsid w:val="00FD7175"/>
    <w:rsid w:val="00FE3EBE"/>
    <w:rsid w:val="00FE7B59"/>
    <w:rsid w:val="00F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D4A0"/>
  <w15:chartTrackingRefBased/>
  <w15:docId w15:val="{30D3497B-CF87-4E57-B20E-C277BD78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6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Rodney, Public Defender</dc:creator>
  <cp:keywords/>
  <dc:description/>
  <cp:lastModifiedBy>Brooks, Rodney, Public Defender</cp:lastModifiedBy>
  <cp:revision>285</cp:revision>
  <dcterms:created xsi:type="dcterms:W3CDTF">2025-04-17T16:33:00Z</dcterms:created>
  <dcterms:modified xsi:type="dcterms:W3CDTF">2025-05-01T16:20:00Z</dcterms:modified>
</cp:coreProperties>
</file>