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1C40" w14:textId="77777777" w:rsidR="000F0B6C" w:rsidRPr="000F2AA8" w:rsidRDefault="000F0B6C" w:rsidP="000F0B6C">
      <w:pPr>
        <w:rPr>
          <w:sz w:val="24"/>
          <w:szCs w:val="24"/>
        </w:rPr>
      </w:pPr>
      <w:r w:rsidRPr="000F2AA8">
        <w:rPr>
          <w:sz w:val="24"/>
          <w:szCs w:val="24"/>
        </w:rPr>
        <w:tab/>
      </w:r>
      <w:r w:rsidRPr="000F2AA8">
        <w:rPr>
          <w:sz w:val="24"/>
          <w:szCs w:val="24"/>
        </w:rPr>
        <w:tab/>
      </w:r>
    </w:p>
    <w:p w14:paraId="2E30796D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14AF0A97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Process and Evaluation Workgroup</w:t>
      </w:r>
    </w:p>
    <w:p w14:paraId="1A35FAFB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Meeting Minutes</w:t>
      </w:r>
    </w:p>
    <w:p w14:paraId="23EA2489" w14:textId="79E82935" w:rsidR="000F0B6C" w:rsidRPr="000F2AA8" w:rsidRDefault="00BC49B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5</w:t>
      </w:r>
      <w:r w:rsidR="000F0B6C" w:rsidRPr="000F2AA8">
        <w:rPr>
          <w:b/>
          <w:sz w:val="24"/>
          <w:szCs w:val="24"/>
        </w:rPr>
        <w:t>, 2025</w:t>
      </w:r>
    </w:p>
    <w:p w14:paraId="68885BD5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5237DFD5" w14:textId="77777777" w:rsidR="000F0B6C" w:rsidRPr="000F2AA8" w:rsidRDefault="000F0B6C" w:rsidP="000F0B6C">
      <w:pPr>
        <w:rPr>
          <w:sz w:val="24"/>
          <w:szCs w:val="24"/>
        </w:rPr>
      </w:pPr>
    </w:p>
    <w:p w14:paraId="4492C5F8" w14:textId="77777777" w:rsidR="000F0B6C" w:rsidRPr="000F2AA8" w:rsidRDefault="000F0B6C" w:rsidP="000F0B6C">
      <w:pPr>
        <w:rPr>
          <w:sz w:val="24"/>
          <w:szCs w:val="24"/>
        </w:rPr>
      </w:pPr>
      <w:r w:rsidRPr="000F2AA8">
        <w:rPr>
          <w:sz w:val="24"/>
          <w:szCs w:val="24"/>
        </w:rPr>
        <w:t xml:space="preserve">In attendance:  </w:t>
      </w:r>
    </w:p>
    <w:p w14:paraId="7DC28C70" w14:textId="66169B57" w:rsidR="001E79D5" w:rsidRPr="000F2AA8" w:rsidRDefault="001E79D5" w:rsidP="001E79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AA8">
        <w:rPr>
          <w:b/>
          <w:bCs/>
          <w:sz w:val="24"/>
          <w:szCs w:val="24"/>
        </w:rPr>
        <w:t>Rodney Brooks,</w:t>
      </w:r>
      <w:r w:rsidRPr="000F2AA8">
        <w:rPr>
          <w:sz w:val="24"/>
          <w:szCs w:val="24"/>
        </w:rPr>
        <w:t xml:space="preserve"> Alameda County Public Defenders </w:t>
      </w:r>
    </w:p>
    <w:p w14:paraId="0C57CEDE" w14:textId="0C523B24" w:rsidR="004056D6" w:rsidRPr="000F2AA8" w:rsidRDefault="008A0168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John Lam</w:t>
      </w:r>
      <w:r w:rsidR="009C3798">
        <w:rPr>
          <w:rFonts w:eastAsia="Times New Roman"/>
          <w:b/>
          <w:bCs/>
          <w:sz w:val="24"/>
          <w:szCs w:val="24"/>
        </w:rPr>
        <w:t xml:space="preserve">, </w:t>
      </w:r>
      <w:r w:rsidR="009C3798">
        <w:rPr>
          <w:rFonts w:eastAsia="Times New Roman"/>
          <w:sz w:val="24"/>
          <w:szCs w:val="24"/>
        </w:rPr>
        <w:t>Founde</w:t>
      </w:r>
      <w:r w:rsidR="001C13CA">
        <w:rPr>
          <w:rFonts w:eastAsia="Times New Roman"/>
          <w:sz w:val="24"/>
          <w:szCs w:val="24"/>
        </w:rPr>
        <w:t>r, Cre8Innovations</w:t>
      </w:r>
      <w:r w:rsidR="001A556A">
        <w:rPr>
          <w:rFonts w:eastAsia="Times New Roman"/>
          <w:sz w:val="24"/>
          <w:szCs w:val="24"/>
        </w:rPr>
        <w:t xml:space="preserve"> </w:t>
      </w:r>
    </w:p>
    <w:p w14:paraId="6AC1E0EA" w14:textId="49B38215" w:rsidR="00006AEE" w:rsidRPr="000F2AA8" w:rsidRDefault="00006AEE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Shawn Rowland, </w:t>
      </w:r>
      <w:r w:rsidRPr="000F2AA8">
        <w:rPr>
          <w:rFonts w:eastAsia="Times New Roman"/>
          <w:sz w:val="24"/>
          <w:szCs w:val="24"/>
        </w:rPr>
        <w:t>Our Road Prison Project</w:t>
      </w:r>
      <w:r w:rsidR="00BD2331" w:rsidRPr="000F2AA8">
        <w:rPr>
          <w:rFonts w:eastAsia="Times New Roman"/>
          <w:sz w:val="24"/>
          <w:szCs w:val="24"/>
        </w:rPr>
        <w:t xml:space="preserve"> </w:t>
      </w:r>
    </w:p>
    <w:p w14:paraId="03813048" w14:textId="35BB9F59" w:rsidR="001E79D5" w:rsidRPr="000F2AA8" w:rsidRDefault="001E79D5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Charlie Eddy, </w:t>
      </w:r>
      <w:r w:rsidRPr="000F2AA8">
        <w:rPr>
          <w:rFonts w:eastAsia="Times New Roman"/>
          <w:sz w:val="24"/>
          <w:szCs w:val="24"/>
        </w:rPr>
        <w:t>Urban Strategies Council</w:t>
      </w:r>
      <w:r w:rsidR="0081731A" w:rsidRPr="000F2AA8">
        <w:rPr>
          <w:rFonts w:eastAsia="Times New Roman"/>
          <w:sz w:val="24"/>
          <w:szCs w:val="24"/>
        </w:rPr>
        <w:t xml:space="preserve"> </w:t>
      </w:r>
      <w:r w:rsidR="001A556A">
        <w:rPr>
          <w:rFonts w:eastAsia="Times New Roman"/>
          <w:sz w:val="24"/>
          <w:szCs w:val="24"/>
        </w:rPr>
        <w:t xml:space="preserve"> </w:t>
      </w:r>
    </w:p>
    <w:p w14:paraId="385E1DF3" w14:textId="79DCF292" w:rsidR="001E79D5" w:rsidRPr="000F2AA8" w:rsidRDefault="001E79D5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Janene Grigsby, </w:t>
      </w:r>
      <w:r w:rsidRPr="000F2AA8">
        <w:rPr>
          <w:rFonts w:eastAsia="Times New Roman"/>
          <w:sz w:val="24"/>
          <w:szCs w:val="24"/>
        </w:rPr>
        <w:t>Alameda County Probation Department</w:t>
      </w:r>
      <w:r w:rsidR="00631FC5" w:rsidRPr="000F2AA8">
        <w:rPr>
          <w:rFonts w:eastAsia="Times New Roman"/>
          <w:sz w:val="24"/>
          <w:szCs w:val="24"/>
        </w:rPr>
        <w:t xml:space="preserve"> </w:t>
      </w:r>
      <w:r w:rsidR="00B609D3">
        <w:rPr>
          <w:rFonts w:eastAsia="Times New Roman"/>
          <w:sz w:val="24"/>
          <w:szCs w:val="24"/>
        </w:rPr>
        <w:t xml:space="preserve"> </w:t>
      </w:r>
    </w:p>
    <w:p w14:paraId="1A254753" w14:textId="2C52B1B1" w:rsidR="00A600D1" w:rsidRPr="000F2AA8" w:rsidRDefault="005E000F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Kelly R. Glossup, </w:t>
      </w:r>
      <w:r w:rsidRPr="000F2AA8">
        <w:rPr>
          <w:rFonts w:eastAsia="Times New Roman"/>
          <w:sz w:val="24"/>
          <w:szCs w:val="24"/>
        </w:rPr>
        <w:t xml:space="preserve">Alameda County Sheriff’s </w:t>
      </w:r>
      <w:r w:rsidR="001D7F5A" w:rsidRPr="000F2AA8">
        <w:rPr>
          <w:rFonts w:eastAsia="Times New Roman"/>
          <w:sz w:val="24"/>
          <w:szCs w:val="24"/>
        </w:rPr>
        <w:t>Office</w:t>
      </w:r>
      <w:r w:rsidR="00CE601F">
        <w:rPr>
          <w:rFonts w:eastAsia="Times New Roman"/>
          <w:sz w:val="24"/>
          <w:szCs w:val="24"/>
        </w:rPr>
        <w:t xml:space="preserve"> </w:t>
      </w:r>
    </w:p>
    <w:p w14:paraId="17ACC027" w14:textId="649002B4" w:rsidR="00500CA3" w:rsidRDefault="00500CA3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J</w:t>
      </w:r>
      <w:r w:rsidR="00DD040C">
        <w:rPr>
          <w:rFonts w:eastAsia="Times New Roman"/>
          <w:b/>
          <w:bCs/>
          <w:sz w:val="24"/>
          <w:szCs w:val="24"/>
        </w:rPr>
        <w:t>e</w:t>
      </w:r>
      <w:r>
        <w:rPr>
          <w:rFonts w:eastAsia="Times New Roman"/>
          <w:b/>
          <w:bCs/>
          <w:sz w:val="24"/>
          <w:szCs w:val="24"/>
        </w:rPr>
        <w:t>an Moses,</w:t>
      </w:r>
      <w:r>
        <w:rPr>
          <w:rFonts w:eastAsia="Times New Roman"/>
          <w:sz w:val="24"/>
          <w:szCs w:val="24"/>
        </w:rPr>
        <w:t xml:space="preserve"> Interfaith Coalition for Justice in Our Jails</w:t>
      </w:r>
      <w:r w:rsidR="00B609D3">
        <w:rPr>
          <w:rFonts w:eastAsia="Times New Roman"/>
          <w:sz w:val="24"/>
          <w:szCs w:val="24"/>
        </w:rPr>
        <w:t xml:space="preserve"> </w:t>
      </w:r>
    </w:p>
    <w:p w14:paraId="75B324CA" w14:textId="7B77A771" w:rsidR="00C25A11" w:rsidRDefault="00C25A11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3D0863">
        <w:rPr>
          <w:rFonts w:eastAsia="Times New Roman"/>
          <w:b/>
          <w:bCs/>
          <w:sz w:val="24"/>
          <w:szCs w:val="24"/>
        </w:rPr>
        <w:t>Re</w:t>
      </w:r>
      <w:r w:rsidR="0029378F" w:rsidRPr="003D0863">
        <w:rPr>
          <w:rFonts w:eastAsia="Times New Roman"/>
          <w:b/>
          <w:bCs/>
          <w:sz w:val="24"/>
          <w:szCs w:val="24"/>
        </w:rPr>
        <w:t>z</w:t>
      </w:r>
      <w:r w:rsidRPr="003D0863">
        <w:rPr>
          <w:rFonts w:eastAsia="Times New Roman"/>
          <w:b/>
          <w:bCs/>
          <w:sz w:val="24"/>
          <w:szCs w:val="24"/>
        </w:rPr>
        <w:t>sin G</w:t>
      </w:r>
      <w:r w:rsidR="0029378F" w:rsidRPr="003D0863">
        <w:rPr>
          <w:rFonts w:eastAsia="Times New Roman"/>
          <w:b/>
          <w:bCs/>
          <w:sz w:val="24"/>
          <w:szCs w:val="24"/>
        </w:rPr>
        <w:t>onzalez,</w:t>
      </w:r>
      <w:r w:rsidR="0029378F">
        <w:rPr>
          <w:rFonts w:eastAsia="Times New Roman"/>
          <w:sz w:val="24"/>
          <w:szCs w:val="24"/>
        </w:rPr>
        <w:t xml:space="preserve"> Alameda County </w:t>
      </w:r>
      <w:r w:rsidR="003D0863">
        <w:rPr>
          <w:rFonts w:eastAsia="Times New Roman"/>
          <w:sz w:val="24"/>
          <w:szCs w:val="24"/>
        </w:rPr>
        <w:t>Probation Department</w:t>
      </w:r>
      <w:r w:rsidR="00B609D3">
        <w:rPr>
          <w:rFonts w:eastAsia="Times New Roman"/>
          <w:sz w:val="24"/>
          <w:szCs w:val="24"/>
        </w:rPr>
        <w:t xml:space="preserve"> </w:t>
      </w:r>
    </w:p>
    <w:p w14:paraId="163E5199" w14:textId="385F9994" w:rsidR="00CA17B3" w:rsidRDefault="001A556A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John Jones III, </w:t>
      </w:r>
      <w:r>
        <w:rPr>
          <w:rFonts w:eastAsia="Times New Roman"/>
          <w:sz w:val="24"/>
          <w:szCs w:val="24"/>
        </w:rPr>
        <w:t xml:space="preserve">Urban Strategies Council </w:t>
      </w:r>
    </w:p>
    <w:p w14:paraId="5F9C2BCA" w14:textId="4693A299" w:rsidR="00DD2829" w:rsidRDefault="00DD2829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Darryl Stewart, </w:t>
      </w:r>
      <w:r>
        <w:rPr>
          <w:rFonts w:eastAsia="Times New Roman"/>
          <w:sz w:val="24"/>
          <w:szCs w:val="24"/>
        </w:rPr>
        <w:t>Alameda County Supervisor Nate Miley</w:t>
      </w:r>
      <w:r w:rsidR="00DD040C">
        <w:rPr>
          <w:rFonts w:eastAsia="Times New Roman"/>
          <w:sz w:val="24"/>
          <w:szCs w:val="24"/>
        </w:rPr>
        <w:t>’s Office</w:t>
      </w:r>
      <w:r w:rsidR="008A1463">
        <w:rPr>
          <w:rFonts w:eastAsia="Times New Roman"/>
          <w:sz w:val="24"/>
          <w:szCs w:val="24"/>
        </w:rPr>
        <w:t xml:space="preserve"> </w:t>
      </w:r>
    </w:p>
    <w:p w14:paraId="48215F52" w14:textId="28D1ADA3" w:rsidR="001A556A" w:rsidRDefault="001A556A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Annette Brisco, </w:t>
      </w:r>
      <w:r>
        <w:rPr>
          <w:rFonts w:eastAsia="Times New Roman"/>
          <w:sz w:val="24"/>
          <w:szCs w:val="24"/>
        </w:rPr>
        <w:t xml:space="preserve">Alameda County Probation Department </w:t>
      </w:r>
    </w:p>
    <w:p w14:paraId="2C3541D1" w14:textId="2A4AA774" w:rsidR="001A556A" w:rsidRDefault="001A556A" w:rsidP="001A556A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meeting </w:t>
      </w:r>
      <w:r w:rsidR="007A517F">
        <w:rPr>
          <w:rFonts w:eastAsia="Times New Roman"/>
          <w:sz w:val="24"/>
          <w:szCs w:val="24"/>
        </w:rPr>
        <w:t>started</w:t>
      </w:r>
      <w:r>
        <w:rPr>
          <w:rFonts w:eastAsia="Times New Roman"/>
          <w:sz w:val="24"/>
          <w:szCs w:val="24"/>
        </w:rPr>
        <w:t xml:space="preserve"> with </w:t>
      </w:r>
      <w:r w:rsidR="00C82E7D">
        <w:rPr>
          <w:rFonts w:eastAsia="Times New Roman"/>
          <w:sz w:val="24"/>
          <w:szCs w:val="24"/>
        </w:rPr>
        <w:t>an</w:t>
      </w:r>
      <w:r>
        <w:rPr>
          <w:rFonts w:eastAsia="Times New Roman"/>
          <w:sz w:val="24"/>
          <w:szCs w:val="24"/>
        </w:rPr>
        <w:t xml:space="preserve"> </w:t>
      </w:r>
      <w:r w:rsidR="001355DC">
        <w:rPr>
          <w:rFonts w:eastAsia="Times New Roman"/>
          <w:sz w:val="24"/>
          <w:szCs w:val="24"/>
        </w:rPr>
        <w:t>explanation</w:t>
      </w:r>
      <w:r>
        <w:rPr>
          <w:rFonts w:eastAsia="Times New Roman"/>
          <w:sz w:val="24"/>
          <w:szCs w:val="24"/>
        </w:rPr>
        <w:t xml:space="preserve"> of </w:t>
      </w:r>
      <w:r w:rsidR="00947A4D">
        <w:rPr>
          <w:rFonts w:eastAsia="Times New Roman"/>
          <w:sz w:val="24"/>
          <w:szCs w:val="24"/>
        </w:rPr>
        <w:t xml:space="preserve">the </w:t>
      </w:r>
      <w:r>
        <w:rPr>
          <w:rFonts w:eastAsia="Times New Roman"/>
          <w:sz w:val="24"/>
          <w:szCs w:val="24"/>
        </w:rPr>
        <w:t>first</w:t>
      </w:r>
      <w:r w:rsidR="001355D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topic </w:t>
      </w:r>
      <w:r w:rsidR="001355DC">
        <w:rPr>
          <w:rFonts w:eastAsia="Times New Roman"/>
          <w:sz w:val="24"/>
          <w:szCs w:val="24"/>
        </w:rPr>
        <w:t xml:space="preserve">for </w:t>
      </w:r>
      <w:r>
        <w:rPr>
          <w:rFonts w:eastAsia="Times New Roman"/>
          <w:sz w:val="24"/>
          <w:szCs w:val="24"/>
        </w:rPr>
        <w:t xml:space="preserve">discussion, data detailing how many people with lived experience working on AB 109 contracts were able to gain access to the jail to perform </w:t>
      </w:r>
      <w:r w:rsidR="00F64D2E">
        <w:rPr>
          <w:rFonts w:eastAsia="Times New Roman"/>
          <w:sz w:val="24"/>
          <w:szCs w:val="24"/>
        </w:rPr>
        <w:t xml:space="preserve">the </w:t>
      </w:r>
      <w:r w:rsidR="007A517F">
        <w:rPr>
          <w:rFonts w:eastAsia="Times New Roman"/>
          <w:sz w:val="24"/>
          <w:szCs w:val="24"/>
        </w:rPr>
        <w:t xml:space="preserve">required </w:t>
      </w:r>
      <w:r w:rsidR="00947A4D">
        <w:rPr>
          <w:rFonts w:eastAsia="Times New Roman"/>
          <w:sz w:val="24"/>
          <w:szCs w:val="24"/>
        </w:rPr>
        <w:t xml:space="preserve">services </w:t>
      </w:r>
      <w:r w:rsidR="007A517F">
        <w:rPr>
          <w:rFonts w:eastAsia="Times New Roman"/>
          <w:sz w:val="24"/>
          <w:szCs w:val="24"/>
        </w:rPr>
        <w:t xml:space="preserve">for </w:t>
      </w:r>
      <w:r>
        <w:rPr>
          <w:rFonts w:eastAsia="Times New Roman"/>
          <w:sz w:val="24"/>
          <w:szCs w:val="24"/>
        </w:rPr>
        <w:t>the contract.</w:t>
      </w:r>
      <w:r w:rsidR="007A517F">
        <w:rPr>
          <w:rFonts w:eastAsia="Times New Roman"/>
          <w:sz w:val="24"/>
          <w:szCs w:val="24"/>
        </w:rPr>
        <w:t xml:space="preserve"> </w:t>
      </w:r>
    </w:p>
    <w:p w14:paraId="289FBFA9" w14:textId="4A5AD3BE" w:rsidR="007A517F" w:rsidRDefault="007A517F" w:rsidP="001A556A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 attendees review</w:t>
      </w:r>
      <w:r w:rsidR="00F64D2E">
        <w:rPr>
          <w:rFonts w:eastAsia="Times New Roman"/>
          <w:sz w:val="24"/>
          <w:szCs w:val="24"/>
        </w:rPr>
        <w:t>ed</w:t>
      </w:r>
      <w:r>
        <w:rPr>
          <w:rFonts w:eastAsia="Times New Roman"/>
          <w:sz w:val="24"/>
          <w:szCs w:val="24"/>
        </w:rPr>
        <w:t xml:space="preserve"> the documentation prior to the </w:t>
      </w:r>
      <w:r w:rsidR="00F64D2E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heriff’s staff’s explanation of the data. </w:t>
      </w:r>
    </w:p>
    <w:p w14:paraId="0025E170" w14:textId="4D294F5A" w:rsidR="007A517F" w:rsidRPr="00E31C35" w:rsidRDefault="007A517F" w:rsidP="001A556A">
      <w:pPr>
        <w:spacing w:line="252" w:lineRule="auto"/>
        <w:ind w:left="360"/>
        <w:rPr>
          <w:rFonts w:eastAsia="Times New Roman"/>
          <w:b/>
          <w:bCs/>
          <w:sz w:val="24"/>
          <w:szCs w:val="24"/>
          <w:u w:val="single"/>
        </w:rPr>
      </w:pPr>
      <w:r w:rsidRPr="00E31C35">
        <w:rPr>
          <w:rFonts w:eastAsia="Times New Roman"/>
          <w:b/>
          <w:bCs/>
          <w:sz w:val="24"/>
          <w:szCs w:val="24"/>
          <w:u w:val="single"/>
        </w:rPr>
        <w:t xml:space="preserve">A </w:t>
      </w:r>
      <w:r w:rsidR="00034081">
        <w:rPr>
          <w:rFonts w:eastAsia="Times New Roman"/>
          <w:b/>
          <w:bCs/>
          <w:sz w:val="24"/>
          <w:szCs w:val="24"/>
          <w:u w:val="single"/>
        </w:rPr>
        <w:t>S</w:t>
      </w:r>
      <w:r w:rsidRPr="00E31C35">
        <w:rPr>
          <w:rFonts w:eastAsia="Times New Roman"/>
          <w:b/>
          <w:bCs/>
          <w:sz w:val="24"/>
          <w:szCs w:val="24"/>
          <w:u w:val="single"/>
        </w:rPr>
        <w:t xml:space="preserve">ummary of the </w:t>
      </w:r>
      <w:r w:rsidR="00034081">
        <w:rPr>
          <w:rFonts w:eastAsia="Times New Roman"/>
          <w:b/>
          <w:bCs/>
          <w:sz w:val="24"/>
          <w:szCs w:val="24"/>
          <w:u w:val="single"/>
        </w:rPr>
        <w:t>E</w:t>
      </w:r>
      <w:r w:rsidRPr="00E31C35">
        <w:rPr>
          <w:rFonts w:eastAsia="Times New Roman"/>
          <w:b/>
          <w:bCs/>
          <w:sz w:val="24"/>
          <w:szCs w:val="24"/>
          <w:u w:val="single"/>
        </w:rPr>
        <w:t xml:space="preserve">xplanation of </w:t>
      </w:r>
      <w:r w:rsidR="00F64D2E">
        <w:rPr>
          <w:rFonts w:eastAsia="Times New Roman"/>
          <w:b/>
          <w:bCs/>
          <w:sz w:val="24"/>
          <w:szCs w:val="24"/>
          <w:u w:val="single"/>
        </w:rPr>
        <w:t xml:space="preserve">the </w:t>
      </w:r>
      <w:r w:rsidR="00034081">
        <w:rPr>
          <w:rFonts w:eastAsia="Times New Roman"/>
          <w:b/>
          <w:bCs/>
          <w:sz w:val="24"/>
          <w:szCs w:val="24"/>
          <w:u w:val="single"/>
        </w:rPr>
        <w:t>D</w:t>
      </w:r>
      <w:r w:rsidRPr="00E31C35">
        <w:rPr>
          <w:rFonts w:eastAsia="Times New Roman"/>
          <w:b/>
          <w:bCs/>
          <w:sz w:val="24"/>
          <w:szCs w:val="24"/>
          <w:u w:val="single"/>
        </w:rPr>
        <w:t xml:space="preserve">ata and </w:t>
      </w:r>
      <w:r w:rsidR="00034081">
        <w:rPr>
          <w:rFonts w:eastAsia="Times New Roman"/>
          <w:b/>
          <w:bCs/>
          <w:sz w:val="24"/>
          <w:szCs w:val="24"/>
          <w:u w:val="single"/>
        </w:rPr>
        <w:t>R</w:t>
      </w:r>
      <w:r w:rsidRPr="00E31C35">
        <w:rPr>
          <w:rFonts w:eastAsia="Times New Roman"/>
          <w:b/>
          <w:bCs/>
          <w:sz w:val="24"/>
          <w:szCs w:val="24"/>
          <w:u w:val="single"/>
        </w:rPr>
        <w:t xml:space="preserve">elated </w:t>
      </w:r>
      <w:r w:rsidR="00034081">
        <w:rPr>
          <w:rFonts w:eastAsia="Times New Roman"/>
          <w:b/>
          <w:bCs/>
          <w:sz w:val="24"/>
          <w:szCs w:val="24"/>
          <w:u w:val="single"/>
        </w:rPr>
        <w:t>D</w:t>
      </w:r>
      <w:r w:rsidR="00947A4D" w:rsidRPr="00E31C35">
        <w:rPr>
          <w:rFonts w:eastAsia="Times New Roman"/>
          <w:b/>
          <w:bCs/>
          <w:sz w:val="24"/>
          <w:szCs w:val="24"/>
          <w:u w:val="single"/>
        </w:rPr>
        <w:t>is</w:t>
      </w:r>
      <w:r w:rsidR="00947A4D">
        <w:rPr>
          <w:rFonts w:eastAsia="Times New Roman"/>
          <w:b/>
          <w:bCs/>
          <w:sz w:val="24"/>
          <w:szCs w:val="24"/>
          <w:u w:val="single"/>
        </w:rPr>
        <w:t>cussion</w:t>
      </w:r>
      <w:r w:rsidRPr="00E31C35">
        <w:rPr>
          <w:rFonts w:eastAsia="Times New Roman"/>
          <w:b/>
          <w:bCs/>
          <w:sz w:val="24"/>
          <w:szCs w:val="24"/>
          <w:u w:val="single"/>
        </w:rPr>
        <w:t xml:space="preserve"> is </w:t>
      </w:r>
      <w:r w:rsidR="00034081">
        <w:rPr>
          <w:rFonts w:eastAsia="Times New Roman"/>
          <w:b/>
          <w:bCs/>
          <w:sz w:val="24"/>
          <w:szCs w:val="24"/>
          <w:u w:val="single"/>
        </w:rPr>
        <w:t>B</w:t>
      </w:r>
      <w:r w:rsidRPr="00E31C35">
        <w:rPr>
          <w:rFonts w:eastAsia="Times New Roman"/>
          <w:b/>
          <w:bCs/>
          <w:sz w:val="24"/>
          <w:szCs w:val="24"/>
          <w:u w:val="single"/>
        </w:rPr>
        <w:t>elow:</w:t>
      </w:r>
    </w:p>
    <w:p w14:paraId="3A23620B" w14:textId="74FB22C9" w:rsidR="007A517F" w:rsidRDefault="00A93B73" w:rsidP="007A517F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</w:t>
      </w:r>
      <w:r w:rsidR="007A517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</w:t>
      </w:r>
      <w:r w:rsidR="007A517F">
        <w:rPr>
          <w:rFonts w:eastAsia="Times New Roman"/>
          <w:sz w:val="24"/>
          <w:szCs w:val="24"/>
        </w:rPr>
        <w:t xml:space="preserve">heriff’s staff decided to look at the applications </w:t>
      </w:r>
      <w:r w:rsidR="00BD7D9D">
        <w:rPr>
          <w:rFonts w:eastAsia="Times New Roman"/>
          <w:sz w:val="24"/>
          <w:szCs w:val="24"/>
        </w:rPr>
        <w:t>starting</w:t>
      </w:r>
      <w:r w:rsidR="007A517F">
        <w:rPr>
          <w:rFonts w:eastAsia="Times New Roman"/>
          <w:sz w:val="24"/>
          <w:szCs w:val="24"/>
        </w:rPr>
        <w:t xml:space="preserve"> </w:t>
      </w:r>
      <w:r w:rsidR="001145D3">
        <w:rPr>
          <w:rFonts w:eastAsia="Times New Roman"/>
          <w:sz w:val="24"/>
          <w:szCs w:val="24"/>
        </w:rPr>
        <w:t xml:space="preserve">from </w:t>
      </w:r>
      <w:r w:rsidR="007A517F">
        <w:rPr>
          <w:rFonts w:eastAsia="Times New Roman"/>
          <w:sz w:val="24"/>
          <w:szCs w:val="24"/>
        </w:rPr>
        <w:t>January 2025 through October 2025.</w:t>
      </w:r>
    </w:p>
    <w:p w14:paraId="30CBC608" w14:textId="6253D21B" w:rsidR="007A517F" w:rsidRDefault="007A517F" w:rsidP="007A517F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There </w:t>
      </w:r>
      <w:r w:rsidR="00132620">
        <w:rPr>
          <w:rFonts w:eastAsia="Times New Roman"/>
          <w:sz w:val="24"/>
          <w:szCs w:val="24"/>
        </w:rPr>
        <w:t>was</w:t>
      </w:r>
      <w:r>
        <w:rPr>
          <w:rFonts w:eastAsia="Times New Roman"/>
          <w:sz w:val="24"/>
          <w:szCs w:val="24"/>
        </w:rPr>
        <w:t xml:space="preserve"> a total of 352 site clearance</w:t>
      </w:r>
      <w:r w:rsidR="00947A4D">
        <w:rPr>
          <w:rFonts w:eastAsia="Times New Roman"/>
          <w:sz w:val="24"/>
          <w:szCs w:val="24"/>
        </w:rPr>
        <w:t xml:space="preserve"> requests</w:t>
      </w:r>
      <w:r>
        <w:rPr>
          <w:rFonts w:eastAsia="Times New Roman"/>
          <w:sz w:val="24"/>
          <w:szCs w:val="24"/>
        </w:rPr>
        <w:t xml:space="preserve"> overall,</w:t>
      </w:r>
      <w:r w:rsidR="00381660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 not just AB 109 service providers</w:t>
      </w:r>
      <w:r w:rsidR="00381660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r w:rsidR="00381660">
        <w:rPr>
          <w:rFonts w:eastAsia="Times New Roman"/>
          <w:sz w:val="24"/>
          <w:szCs w:val="24"/>
        </w:rPr>
        <w:t>which included</w:t>
      </w:r>
      <w:r>
        <w:rPr>
          <w:rFonts w:eastAsia="Times New Roman"/>
          <w:sz w:val="24"/>
          <w:szCs w:val="24"/>
        </w:rPr>
        <w:t xml:space="preserve"> individuals providing educational</w:t>
      </w:r>
      <w:r w:rsidR="009F6E11">
        <w:rPr>
          <w:rFonts w:eastAsia="Times New Roman"/>
          <w:sz w:val="24"/>
          <w:szCs w:val="24"/>
        </w:rPr>
        <w:t xml:space="preserve"> support</w:t>
      </w:r>
      <w:r>
        <w:rPr>
          <w:rFonts w:eastAsia="Times New Roman"/>
          <w:sz w:val="24"/>
          <w:szCs w:val="24"/>
        </w:rPr>
        <w:t xml:space="preserve">, </w:t>
      </w:r>
      <w:r w:rsidR="009F6E11">
        <w:rPr>
          <w:rFonts w:eastAsia="Times New Roman"/>
          <w:sz w:val="24"/>
          <w:szCs w:val="24"/>
        </w:rPr>
        <w:t>Chaplin</w:t>
      </w:r>
      <w:r>
        <w:rPr>
          <w:rFonts w:eastAsia="Times New Roman"/>
          <w:sz w:val="24"/>
          <w:szCs w:val="24"/>
        </w:rPr>
        <w:t xml:space="preserve"> services, AA, NA etc. </w:t>
      </w:r>
    </w:p>
    <w:p w14:paraId="3BD689E6" w14:textId="61903F79" w:rsidR="007A517F" w:rsidRDefault="007A517F" w:rsidP="007A517F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Of the 352, 35 had lived experience </w:t>
      </w:r>
      <w:r w:rsidR="00947A4D">
        <w:rPr>
          <w:rFonts w:eastAsia="Times New Roman"/>
          <w:sz w:val="24"/>
          <w:szCs w:val="24"/>
        </w:rPr>
        <w:t>and</w:t>
      </w:r>
      <w:r>
        <w:rPr>
          <w:rFonts w:eastAsia="Times New Roman"/>
          <w:sz w:val="24"/>
          <w:szCs w:val="24"/>
        </w:rPr>
        <w:t xml:space="preserve"> </w:t>
      </w:r>
      <w:r w:rsidR="001145D3">
        <w:rPr>
          <w:rFonts w:eastAsia="Times New Roman"/>
          <w:sz w:val="24"/>
          <w:szCs w:val="24"/>
        </w:rPr>
        <w:t>were initially approved</w:t>
      </w:r>
      <w:r w:rsidR="00FC43A0">
        <w:rPr>
          <w:rFonts w:eastAsia="Times New Roman"/>
          <w:sz w:val="24"/>
          <w:szCs w:val="24"/>
        </w:rPr>
        <w:t xml:space="preserve"> in accordance with </w:t>
      </w:r>
      <w:r w:rsidR="00947A4D">
        <w:rPr>
          <w:rFonts w:eastAsia="Times New Roman"/>
          <w:sz w:val="24"/>
          <w:szCs w:val="24"/>
        </w:rPr>
        <w:t xml:space="preserve">the </w:t>
      </w:r>
      <w:r w:rsidR="00FC43A0">
        <w:rPr>
          <w:rFonts w:eastAsia="Times New Roman"/>
          <w:sz w:val="24"/>
          <w:szCs w:val="24"/>
        </w:rPr>
        <w:t>Sheriff’s policy</w:t>
      </w:r>
      <w:r>
        <w:rPr>
          <w:rFonts w:eastAsia="Times New Roman"/>
          <w:sz w:val="24"/>
          <w:szCs w:val="24"/>
        </w:rPr>
        <w:t>.</w:t>
      </w:r>
    </w:p>
    <w:p w14:paraId="1FB8D168" w14:textId="00CF91F6" w:rsidR="00D655FD" w:rsidRDefault="007A517F" w:rsidP="007A517F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</w:t>
      </w:r>
      <w:r w:rsidR="00D655FD">
        <w:rPr>
          <w:rFonts w:eastAsia="Times New Roman"/>
          <w:sz w:val="24"/>
          <w:szCs w:val="24"/>
        </w:rPr>
        <w:t>r</w:t>
      </w:r>
      <w:r>
        <w:rPr>
          <w:rFonts w:eastAsia="Times New Roman"/>
          <w:sz w:val="24"/>
          <w:szCs w:val="24"/>
        </w:rPr>
        <w:t xml:space="preserve">e were 32 </w:t>
      </w:r>
      <w:r w:rsidR="00375A11">
        <w:rPr>
          <w:rFonts w:eastAsia="Times New Roman"/>
          <w:sz w:val="24"/>
          <w:szCs w:val="24"/>
        </w:rPr>
        <w:t>who were initially</w:t>
      </w:r>
      <w:r>
        <w:rPr>
          <w:rFonts w:eastAsia="Times New Roman"/>
          <w:sz w:val="24"/>
          <w:szCs w:val="24"/>
        </w:rPr>
        <w:t xml:space="preserve"> denied</w:t>
      </w:r>
      <w:r w:rsidR="00D655FD">
        <w:rPr>
          <w:rFonts w:eastAsia="Times New Roman"/>
          <w:sz w:val="24"/>
          <w:szCs w:val="24"/>
        </w:rPr>
        <w:t xml:space="preserve">, 13 of those </w:t>
      </w:r>
      <w:r w:rsidR="000625C5">
        <w:rPr>
          <w:rFonts w:eastAsia="Times New Roman"/>
          <w:sz w:val="24"/>
          <w:szCs w:val="24"/>
        </w:rPr>
        <w:t xml:space="preserve">were </w:t>
      </w:r>
      <w:r w:rsidR="009B17F6">
        <w:rPr>
          <w:rFonts w:eastAsia="Times New Roman"/>
          <w:sz w:val="24"/>
          <w:szCs w:val="24"/>
        </w:rPr>
        <w:t xml:space="preserve">forwarded to a Captain </w:t>
      </w:r>
      <w:r w:rsidR="00D655FD">
        <w:rPr>
          <w:rFonts w:eastAsia="Times New Roman"/>
          <w:sz w:val="24"/>
          <w:szCs w:val="24"/>
        </w:rPr>
        <w:t xml:space="preserve"> </w:t>
      </w:r>
      <w:r w:rsidR="009B17F6">
        <w:rPr>
          <w:rFonts w:eastAsia="Times New Roman"/>
          <w:sz w:val="24"/>
          <w:szCs w:val="24"/>
        </w:rPr>
        <w:t xml:space="preserve">for further review </w:t>
      </w:r>
      <w:r w:rsidR="00D655FD">
        <w:rPr>
          <w:rFonts w:eastAsia="Times New Roman"/>
          <w:sz w:val="24"/>
          <w:szCs w:val="24"/>
        </w:rPr>
        <w:t xml:space="preserve">and granted entry into </w:t>
      </w:r>
      <w:r w:rsidR="00622AE4">
        <w:rPr>
          <w:rFonts w:eastAsia="Times New Roman"/>
          <w:sz w:val="24"/>
          <w:szCs w:val="24"/>
        </w:rPr>
        <w:t>Santa</w:t>
      </w:r>
      <w:r w:rsidR="00D655FD">
        <w:rPr>
          <w:rFonts w:eastAsia="Times New Roman"/>
          <w:sz w:val="24"/>
          <w:szCs w:val="24"/>
        </w:rPr>
        <w:t xml:space="preserve"> Rita. </w:t>
      </w:r>
      <w:r>
        <w:rPr>
          <w:rFonts w:eastAsia="Times New Roman"/>
          <w:sz w:val="24"/>
          <w:szCs w:val="24"/>
        </w:rPr>
        <w:t xml:space="preserve">  </w:t>
      </w:r>
    </w:p>
    <w:p w14:paraId="7F532D8D" w14:textId="75DFE084" w:rsidR="00BB3800" w:rsidRPr="007A517F" w:rsidRDefault="00D655FD" w:rsidP="00BB380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The rem</w:t>
      </w:r>
      <w:r w:rsidR="00947A4D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ining 19 of the 32 </w:t>
      </w:r>
      <w:r w:rsidR="008A1463">
        <w:rPr>
          <w:rFonts w:eastAsia="Times New Roman"/>
          <w:sz w:val="24"/>
          <w:szCs w:val="24"/>
        </w:rPr>
        <w:t xml:space="preserve">did </w:t>
      </w:r>
      <w:r>
        <w:rPr>
          <w:rFonts w:eastAsia="Times New Roman"/>
          <w:sz w:val="24"/>
          <w:szCs w:val="24"/>
        </w:rPr>
        <w:t xml:space="preserve">not submit an appeal; upon further review it was determined </w:t>
      </w:r>
      <w:r w:rsidR="008A1463">
        <w:rPr>
          <w:rFonts w:eastAsia="Times New Roman"/>
          <w:sz w:val="24"/>
          <w:szCs w:val="24"/>
        </w:rPr>
        <w:t xml:space="preserve">that applicants who did not submit an appeal were requesting to </w:t>
      </w:r>
      <w:r>
        <w:rPr>
          <w:rFonts w:eastAsia="Times New Roman"/>
          <w:sz w:val="24"/>
          <w:szCs w:val="24"/>
        </w:rPr>
        <w:t xml:space="preserve">enter for a one day event. </w:t>
      </w:r>
      <w:r w:rsidR="007A517F">
        <w:rPr>
          <w:rFonts w:eastAsia="Times New Roman"/>
          <w:sz w:val="24"/>
          <w:szCs w:val="24"/>
        </w:rPr>
        <w:t xml:space="preserve"> </w:t>
      </w:r>
      <w:r w:rsidR="00BB3800">
        <w:rPr>
          <w:rFonts w:eastAsia="Times New Roman"/>
          <w:sz w:val="24"/>
          <w:szCs w:val="24"/>
        </w:rPr>
        <w:t>The Sheriff question</w:t>
      </w:r>
      <w:r w:rsidR="002968B3">
        <w:rPr>
          <w:rFonts w:eastAsia="Times New Roman"/>
          <w:sz w:val="24"/>
          <w:szCs w:val="24"/>
        </w:rPr>
        <w:t>ed</w:t>
      </w:r>
      <w:r w:rsidR="00BB3800">
        <w:rPr>
          <w:rFonts w:eastAsia="Times New Roman"/>
          <w:sz w:val="24"/>
          <w:szCs w:val="24"/>
        </w:rPr>
        <w:t xml:space="preserve"> </w:t>
      </w:r>
      <w:r w:rsidR="00622AE4">
        <w:rPr>
          <w:rFonts w:eastAsia="Times New Roman"/>
          <w:sz w:val="24"/>
          <w:szCs w:val="24"/>
        </w:rPr>
        <w:t>whether</w:t>
      </w:r>
      <w:r w:rsidR="00BB3800">
        <w:rPr>
          <w:rFonts w:eastAsia="Times New Roman"/>
          <w:sz w:val="24"/>
          <w:szCs w:val="24"/>
        </w:rPr>
        <w:t xml:space="preserve"> everyone working on an AB 109 contract checked that box on the application.</w:t>
      </w:r>
    </w:p>
    <w:p w14:paraId="14D4A386" w14:textId="6F3A67B5" w:rsidR="008A1463" w:rsidRDefault="008A1463" w:rsidP="00BB380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 w:rsidRPr="00BB3800">
        <w:rPr>
          <w:rFonts w:eastAsia="Times New Roman"/>
          <w:sz w:val="24"/>
          <w:szCs w:val="24"/>
        </w:rPr>
        <w:t xml:space="preserve">There were </w:t>
      </w:r>
      <w:r w:rsidR="00B354CD" w:rsidRPr="00BB3800">
        <w:rPr>
          <w:rFonts w:eastAsia="Times New Roman"/>
          <w:sz w:val="24"/>
          <w:szCs w:val="24"/>
        </w:rPr>
        <w:t>9</w:t>
      </w:r>
      <w:r w:rsidRPr="00BB3800">
        <w:rPr>
          <w:rFonts w:eastAsia="Times New Roman"/>
          <w:sz w:val="24"/>
          <w:szCs w:val="24"/>
        </w:rPr>
        <w:t xml:space="preserve"> people with lived experience who were working on AB 109 contracts who </w:t>
      </w:r>
      <w:r w:rsidR="00B354CD" w:rsidRPr="00BB3800">
        <w:rPr>
          <w:rFonts w:eastAsia="Times New Roman"/>
          <w:sz w:val="24"/>
          <w:szCs w:val="24"/>
        </w:rPr>
        <w:t xml:space="preserve">applied for entry, 2 were initially approved and 7 were initially denied. </w:t>
      </w:r>
      <w:r w:rsidR="00BB3800">
        <w:rPr>
          <w:rFonts w:eastAsia="Times New Roman"/>
          <w:sz w:val="24"/>
          <w:szCs w:val="24"/>
        </w:rPr>
        <w:t xml:space="preserve">Four of the initial denials were forwarded to a Captain for further review and were cleared to enter. </w:t>
      </w:r>
    </w:p>
    <w:p w14:paraId="059A99EE" w14:textId="28B526CF" w:rsidR="00BB3800" w:rsidRDefault="00BB3800" w:rsidP="00BB380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three remaining cases were requesting entry for a one day event, and one of those people has recently appealed t</w:t>
      </w:r>
      <w:r w:rsidR="00C5473D">
        <w:rPr>
          <w:rFonts w:eastAsia="Times New Roman"/>
          <w:sz w:val="24"/>
          <w:szCs w:val="24"/>
        </w:rPr>
        <w:t>he denial and now wants to enter the jail</w:t>
      </w:r>
      <w:r>
        <w:rPr>
          <w:rFonts w:eastAsia="Times New Roman"/>
          <w:sz w:val="24"/>
          <w:szCs w:val="24"/>
        </w:rPr>
        <w:t>.</w:t>
      </w:r>
    </w:p>
    <w:p w14:paraId="7C41BA52" w14:textId="60E715E6" w:rsidR="00BB3800" w:rsidRDefault="00BB3800" w:rsidP="00BB380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 participants thanked the Sheriff’s staff for their work in providing the information.</w:t>
      </w:r>
    </w:p>
    <w:p w14:paraId="5E9BA355" w14:textId="245F5AEB" w:rsidR="00BB3800" w:rsidRDefault="00132620" w:rsidP="00BB380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One </w:t>
      </w:r>
      <w:r w:rsidR="009F5403">
        <w:rPr>
          <w:rFonts w:eastAsia="Times New Roman"/>
          <w:sz w:val="24"/>
          <w:szCs w:val="24"/>
        </w:rPr>
        <w:t>meeting participant</w:t>
      </w:r>
      <w:r>
        <w:rPr>
          <w:rFonts w:eastAsia="Times New Roman"/>
          <w:sz w:val="24"/>
          <w:szCs w:val="24"/>
        </w:rPr>
        <w:t xml:space="preserve"> </w:t>
      </w:r>
      <w:r w:rsidR="009F5403">
        <w:rPr>
          <w:rFonts w:eastAsia="Times New Roman"/>
          <w:sz w:val="24"/>
          <w:szCs w:val="24"/>
        </w:rPr>
        <w:t>questioned – and it was confirmed</w:t>
      </w:r>
      <w:r>
        <w:rPr>
          <w:rFonts w:eastAsia="Times New Roman"/>
          <w:sz w:val="24"/>
          <w:szCs w:val="24"/>
        </w:rPr>
        <w:t xml:space="preserve"> that everyone who </w:t>
      </w:r>
      <w:r w:rsidR="009F5403">
        <w:rPr>
          <w:rFonts w:eastAsia="Times New Roman"/>
          <w:sz w:val="24"/>
          <w:szCs w:val="24"/>
        </w:rPr>
        <w:t xml:space="preserve">was denied </w:t>
      </w:r>
      <w:r>
        <w:rPr>
          <w:rFonts w:eastAsia="Times New Roman"/>
          <w:sz w:val="24"/>
          <w:szCs w:val="24"/>
        </w:rPr>
        <w:t xml:space="preserve"> and later reviewed by a Captain w</w:t>
      </w:r>
      <w:r w:rsidR="00947A4D">
        <w:rPr>
          <w:rFonts w:eastAsia="Times New Roman"/>
          <w:sz w:val="24"/>
          <w:szCs w:val="24"/>
        </w:rPr>
        <w:t>as</w:t>
      </w:r>
      <w:r>
        <w:rPr>
          <w:rFonts w:eastAsia="Times New Roman"/>
          <w:sz w:val="24"/>
          <w:szCs w:val="24"/>
        </w:rPr>
        <w:t xml:space="preserve"> granted entry into the jail.</w:t>
      </w:r>
    </w:p>
    <w:p w14:paraId="3B597B2B" w14:textId="7E5C8024" w:rsidR="00132620" w:rsidRDefault="00132620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Sheriff is </w:t>
      </w:r>
      <w:r w:rsidR="006E3D10">
        <w:rPr>
          <w:rFonts w:eastAsia="Times New Roman"/>
          <w:sz w:val="24"/>
          <w:szCs w:val="24"/>
        </w:rPr>
        <w:t xml:space="preserve">attempting to </w:t>
      </w:r>
      <w:r w:rsidR="00F849E2">
        <w:rPr>
          <w:rFonts w:eastAsia="Times New Roman"/>
          <w:sz w:val="24"/>
          <w:szCs w:val="24"/>
        </w:rPr>
        <w:t>allow entry to individuals initially</w:t>
      </w:r>
      <w:r>
        <w:rPr>
          <w:rFonts w:eastAsia="Times New Roman"/>
          <w:sz w:val="24"/>
          <w:szCs w:val="24"/>
        </w:rPr>
        <w:t xml:space="preserve"> denied based </w:t>
      </w:r>
      <w:r w:rsidR="007327D6"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 xml:space="preserve">n prior convictions.  Part of the practice </w:t>
      </w:r>
      <w:r w:rsidR="004A7E9B">
        <w:rPr>
          <w:rFonts w:eastAsia="Times New Roman"/>
          <w:sz w:val="24"/>
          <w:szCs w:val="24"/>
        </w:rPr>
        <w:t xml:space="preserve">is to </w:t>
      </w:r>
      <w:r>
        <w:rPr>
          <w:rFonts w:eastAsia="Times New Roman"/>
          <w:sz w:val="24"/>
          <w:szCs w:val="24"/>
        </w:rPr>
        <w:t>have the application</w:t>
      </w:r>
      <w:r w:rsidR="004A7E9B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initially denied by classifications sent to </w:t>
      </w:r>
      <w:r w:rsidR="004A7E9B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Captain</w:t>
      </w:r>
      <w:r w:rsidR="004A7E9B">
        <w:rPr>
          <w:rFonts w:eastAsia="Times New Roman"/>
          <w:sz w:val="24"/>
          <w:szCs w:val="24"/>
        </w:rPr>
        <w:t xml:space="preserve"> for further review</w:t>
      </w:r>
      <w:r>
        <w:rPr>
          <w:rFonts w:eastAsia="Times New Roman"/>
          <w:sz w:val="24"/>
          <w:szCs w:val="24"/>
        </w:rPr>
        <w:t xml:space="preserve">, before the denial letter is sent, giving the Captain </w:t>
      </w:r>
      <w:r w:rsidR="00622AE4">
        <w:rPr>
          <w:rFonts w:eastAsia="Times New Roman"/>
          <w:sz w:val="24"/>
          <w:szCs w:val="24"/>
        </w:rPr>
        <w:t>the</w:t>
      </w:r>
      <w:r w:rsidR="00C30686">
        <w:rPr>
          <w:rFonts w:eastAsia="Times New Roman"/>
          <w:sz w:val="24"/>
          <w:szCs w:val="24"/>
        </w:rPr>
        <w:t xml:space="preserve"> opportunity </w:t>
      </w:r>
      <w:r>
        <w:rPr>
          <w:rFonts w:eastAsia="Times New Roman"/>
          <w:sz w:val="24"/>
          <w:szCs w:val="24"/>
        </w:rPr>
        <w:t>to “override’ the denial.</w:t>
      </w:r>
    </w:p>
    <w:p w14:paraId="648E2304" w14:textId="77C504DD" w:rsidR="00132620" w:rsidRDefault="00132620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One meeting participant noted that the appeal letter is sen</w:t>
      </w:r>
      <w:r w:rsidR="004A7E9B">
        <w:rPr>
          <w:rFonts w:eastAsia="Times New Roman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 xml:space="preserve"> </w:t>
      </w:r>
      <w:r w:rsidR="004A7E9B">
        <w:rPr>
          <w:rFonts w:eastAsia="Times New Roman"/>
          <w:sz w:val="24"/>
          <w:szCs w:val="24"/>
        </w:rPr>
        <w:t>b</w:t>
      </w:r>
      <w:r>
        <w:rPr>
          <w:rFonts w:eastAsia="Times New Roman"/>
          <w:sz w:val="24"/>
          <w:szCs w:val="24"/>
        </w:rPr>
        <w:t xml:space="preserve">y “snail mail” which many </w:t>
      </w:r>
      <w:r w:rsidR="004A7E9B">
        <w:rPr>
          <w:rFonts w:eastAsia="Times New Roman"/>
          <w:sz w:val="24"/>
          <w:szCs w:val="24"/>
        </w:rPr>
        <w:t>no longer utilize</w:t>
      </w:r>
      <w:r>
        <w:rPr>
          <w:rFonts w:eastAsia="Times New Roman"/>
          <w:sz w:val="24"/>
          <w:szCs w:val="24"/>
        </w:rPr>
        <w:t>. The Sheriff</w:t>
      </w:r>
      <w:r w:rsidR="007327D6">
        <w:rPr>
          <w:rFonts w:eastAsia="Times New Roman"/>
          <w:sz w:val="24"/>
          <w:szCs w:val="24"/>
        </w:rPr>
        <w:t>’s</w:t>
      </w:r>
      <w:r>
        <w:rPr>
          <w:rFonts w:eastAsia="Times New Roman"/>
          <w:sz w:val="24"/>
          <w:szCs w:val="24"/>
        </w:rPr>
        <w:t xml:space="preserve"> sta</w:t>
      </w:r>
      <w:r w:rsidR="00773D4A">
        <w:rPr>
          <w:rFonts w:eastAsia="Times New Roman"/>
          <w:sz w:val="24"/>
          <w:szCs w:val="24"/>
        </w:rPr>
        <w:t>ff</w:t>
      </w:r>
      <w:r>
        <w:rPr>
          <w:rFonts w:eastAsia="Times New Roman"/>
          <w:sz w:val="24"/>
          <w:szCs w:val="24"/>
        </w:rPr>
        <w:t xml:space="preserve"> acknowledged the issue and </w:t>
      </w:r>
      <w:r w:rsidR="007C3B5F">
        <w:rPr>
          <w:rFonts w:eastAsia="Times New Roman"/>
          <w:sz w:val="24"/>
          <w:szCs w:val="24"/>
        </w:rPr>
        <w:t>are</w:t>
      </w:r>
      <w:r>
        <w:rPr>
          <w:rFonts w:eastAsia="Times New Roman"/>
          <w:sz w:val="24"/>
          <w:szCs w:val="24"/>
        </w:rPr>
        <w:t xml:space="preserve"> working internally to  develop a s</w:t>
      </w:r>
      <w:r w:rsidR="00773D4A">
        <w:rPr>
          <w:rFonts w:eastAsia="Times New Roman"/>
          <w:sz w:val="24"/>
          <w:szCs w:val="24"/>
        </w:rPr>
        <w:t>olution</w:t>
      </w:r>
      <w:r>
        <w:rPr>
          <w:rFonts w:eastAsia="Times New Roman"/>
          <w:sz w:val="24"/>
          <w:szCs w:val="24"/>
        </w:rPr>
        <w:t>.</w:t>
      </w:r>
    </w:p>
    <w:p w14:paraId="7F68A0F2" w14:textId="4667A0FA" w:rsidR="00132620" w:rsidRDefault="00132620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</w:t>
      </w:r>
      <w:r w:rsidR="00773D4A">
        <w:rPr>
          <w:rFonts w:eastAsia="Times New Roman"/>
          <w:sz w:val="24"/>
          <w:szCs w:val="24"/>
        </w:rPr>
        <w:t>re</w:t>
      </w:r>
      <w:r>
        <w:rPr>
          <w:rFonts w:eastAsia="Times New Roman"/>
          <w:sz w:val="24"/>
          <w:szCs w:val="24"/>
        </w:rPr>
        <w:t xml:space="preserve"> needs to be a way to indicate if people </w:t>
      </w:r>
      <w:r w:rsidR="00C30686">
        <w:rPr>
          <w:rFonts w:eastAsia="Times New Roman"/>
          <w:sz w:val="24"/>
          <w:szCs w:val="24"/>
        </w:rPr>
        <w:t>are applying</w:t>
      </w:r>
      <w:r>
        <w:rPr>
          <w:rFonts w:eastAsia="Times New Roman"/>
          <w:sz w:val="24"/>
          <w:szCs w:val="24"/>
        </w:rPr>
        <w:t xml:space="preserve"> for a one day event, </w:t>
      </w:r>
      <w:r w:rsidR="00773D4A">
        <w:rPr>
          <w:rFonts w:eastAsia="Times New Roman"/>
          <w:sz w:val="24"/>
          <w:szCs w:val="24"/>
        </w:rPr>
        <w:t>so if they are initially denied the application can be forwarded to a Captain and potentially receive and override</w:t>
      </w:r>
      <w:r w:rsidR="00F337BE">
        <w:rPr>
          <w:rFonts w:eastAsia="Times New Roman"/>
          <w:sz w:val="24"/>
          <w:szCs w:val="24"/>
        </w:rPr>
        <w:t xml:space="preserve">. </w:t>
      </w:r>
    </w:p>
    <w:p w14:paraId="243BB473" w14:textId="43F614E9" w:rsidR="00F337BE" w:rsidRDefault="00F337BE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None of the AB 109 related applicants appealed; it was noted, the denial letter does not mention there is an appeal process. The Sheriff is having internal discussions about amendments to the </w:t>
      </w:r>
      <w:r w:rsidR="005057F8">
        <w:rPr>
          <w:rFonts w:eastAsia="Times New Roman"/>
          <w:sz w:val="24"/>
          <w:szCs w:val="24"/>
        </w:rPr>
        <w:t xml:space="preserve">denial letter and the overall </w:t>
      </w:r>
      <w:r>
        <w:rPr>
          <w:rFonts w:eastAsia="Times New Roman"/>
          <w:sz w:val="24"/>
          <w:szCs w:val="24"/>
        </w:rPr>
        <w:t>appeal process.</w:t>
      </w:r>
    </w:p>
    <w:p w14:paraId="2D0F9462" w14:textId="48040E78" w:rsidR="00F337BE" w:rsidRDefault="00F337BE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data shows a very small number of AB 109 </w:t>
      </w:r>
      <w:r w:rsidR="00C30686">
        <w:rPr>
          <w:rFonts w:eastAsia="Times New Roman"/>
          <w:sz w:val="24"/>
          <w:szCs w:val="24"/>
        </w:rPr>
        <w:t>contract</w:t>
      </w:r>
      <w:r>
        <w:rPr>
          <w:rFonts w:eastAsia="Times New Roman"/>
          <w:sz w:val="24"/>
          <w:szCs w:val="24"/>
        </w:rPr>
        <w:t xml:space="preserve"> staff with lived experience </w:t>
      </w:r>
      <w:r w:rsidR="000632FC">
        <w:rPr>
          <w:rFonts w:eastAsia="Times New Roman"/>
          <w:sz w:val="24"/>
          <w:szCs w:val="24"/>
        </w:rPr>
        <w:t xml:space="preserve">requesting </w:t>
      </w:r>
      <w:r>
        <w:rPr>
          <w:rFonts w:eastAsia="Times New Roman"/>
          <w:sz w:val="24"/>
          <w:szCs w:val="24"/>
        </w:rPr>
        <w:t xml:space="preserve"> </w:t>
      </w:r>
      <w:r w:rsidR="00965B0A">
        <w:rPr>
          <w:rFonts w:eastAsia="Times New Roman"/>
          <w:sz w:val="24"/>
          <w:szCs w:val="24"/>
        </w:rPr>
        <w:t xml:space="preserve">clearance </w:t>
      </w:r>
      <w:r>
        <w:rPr>
          <w:rFonts w:eastAsia="Times New Roman"/>
          <w:sz w:val="24"/>
          <w:szCs w:val="24"/>
        </w:rPr>
        <w:t xml:space="preserve">to enter the jail. This raised the question as to </w:t>
      </w:r>
      <w:r w:rsidR="00BD4B2D">
        <w:rPr>
          <w:rFonts w:eastAsia="Times New Roman"/>
          <w:sz w:val="24"/>
          <w:szCs w:val="24"/>
        </w:rPr>
        <w:t>why</w:t>
      </w:r>
      <w:r>
        <w:rPr>
          <w:rFonts w:eastAsia="Times New Roman"/>
          <w:sz w:val="24"/>
          <w:szCs w:val="24"/>
        </w:rPr>
        <w:t xml:space="preserve"> AB 109 contractors have so few staff </w:t>
      </w:r>
      <w:r w:rsidR="00947A4D">
        <w:rPr>
          <w:rFonts w:eastAsia="Times New Roman"/>
          <w:sz w:val="24"/>
          <w:szCs w:val="24"/>
        </w:rPr>
        <w:t xml:space="preserve">with lived experience </w:t>
      </w:r>
      <w:r>
        <w:rPr>
          <w:rFonts w:eastAsia="Times New Roman"/>
          <w:sz w:val="24"/>
          <w:szCs w:val="24"/>
        </w:rPr>
        <w:t xml:space="preserve">who are requesting entry into the jail, is it because </w:t>
      </w:r>
      <w:r w:rsidR="000632FC">
        <w:rPr>
          <w:rFonts w:eastAsia="Times New Roman"/>
          <w:sz w:val="24"/>
          <w:szCs w:val="24"/>
        </w:rPr>
        <w:t xml:space="preserve">of </w:t>
      </w:r>
      <w:r>
        <w:rPr>
          <w:rFonts w:eastAsia="Times New Roman"/>
          <w:sz w:val="24"/>
          <w:szCs w:val="24"/>
        </w:rPr>
        <w:t>the barrier to entry?</w:t>
      </w:r>
    </w:p>
    <w:p w14:paraId="354B4954" w14:textId="189CE70A" w:rsidR="00BD4B2D" w:rsidRDefault="00BD4B2D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Sheriff’s research also uncovered that organizations with AB </w:t>
      </w:r>
      <w:r w:rsidR="00947A4D">
        <w:rPr>
          <w:rFonts w:eastAsia="Times New Roman"/>
          <w:sz w:val="24"/>
          <w:szCs w:val="24"/>
        </w:rPr>
        <w:t xml:space="preserve">109 </w:t>
      </w:r>
      <w:r>
        <w:rPr>
          <w:rFonts w:eastAsia="Times New Roman"/>
          <w:sz w:val="24"/>
          <w:szCs w:val="24"/>
        </w:rPr>
        <w:t>contracts are attempting</w:t>
      </w:r>
      <w:r w:rsidR="000632FC">
        <w:rPr>
          <w:rFonts w:eastAsia="Times New Roman"/>
          <w:sz w:val="24"/>
          <w:szCs w:val="24"/>
        </w:rPr>
        <w:t xml:space="preserve"> to</w:t>
      </w:r>
      <w:r w:rsidR="00FC7D2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use </w:t>
      </w:r>
      <w:r w:rsidR="00947A4D">
        <w:rPr>
          <w:rFonts w:eastAsia="Times New Roman"/>
          <w:sz w:val="24"/>
          <w:szCs w:val="24"/>
        </w:rPr>
        <w:t>that</w:t>
      </w:r>
      <w:r>
        <w:rPr>
          <w:rFonts w:eastAsia="Times New Roman"/>
          <w:sz w:val="24"/>
          <w:szCs w:val="24"/>
        </w:rPr>
        <w:t xml:space="preserve"> status to secure entry to the jail to  provide non-AB 109 related services. </w:t>
      </w:r>
    </w:p>
    <w:p w14:paraId="5A8D947D" w14:textId="50295ED3" w:rsidR="00F337BE" w:rsidRDefault="00F337BE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Probation is</w:t>
      </w:r>
      <w:r w:rsidR="00FC7D2A">
        <w:rPr>
          <w:rFonts w:eastAsia="Times New Roman"/>
          <w:sz w:val="24"/>
          <w:szCs w:val="24"/>
        </w:rPr>
        <w:t xml:space="preserve"> currently</w:t>
      </w:r>
      <w:r>
        <w:rPr>
          <w:rFonts w:eastAsia="Times New Roman"/>
          <w:sz w:val="24"/>
          <w:szCs w:val="24"/>
        </w:rPr>
        <w:t xml:space="preserve"> employing a triage strategy </w:t>
      </w:r>
      <w:r w:rsidR="00573BEA">
        <w:rPr>
          <w:rFonts w:eastAsia="Times New Roman"/>
          <w:sz w:val="24"/>
          <w:szCs w:val="24"/>
        </w:rPr>
        <w:t xml:space="preserve">to reduce </w:t>
      </w:r>
      <w:r>
        <w:rPr>
          <w:rFonts w:eastAsia="Times New Roman"/>
          <w:sz w:val="24"/>
          <w:szCs w:val="24"/>
        </w:rPr>
        <w:t>the number of cont</w:t>
      </w:r>
      <w:r w:rsidR="00947A4D">
        <w:rPr>
          <w:rFonts w:eastAsia="Times New Roman"/>
          <w:sz w:val="24"/>
          <w:szCs w:val="24"/>
        </w:rPr>
        <w:t>r</w:t>
      </w:r>
      <w:r>
        <w:rPr>
          <w:rFonts w:eastAsia="Times New Roman"/>
          <w:sz w:val="24"/>
          <w:szCs w:val="24"/>
        </w:rPr>
        <w:t>actors who are requesting entry to the Jail.</w:t>
      </w:r>
    </w:p>
    <w:p w14:paraId="4966EC2A" w14:textId="6D365FBF" w:rsidR="007E7451" w:rsidRDefault="00F337BE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Probation and the Sheriff </w:t>
      </w:r>
      <w:r w:rsidR="00FC7D2A">
        <w:rPr>
          <w:rFonts w:eastAsia="Times New Roman"/>
          <w:sz w:val="24"/>
          <w:szCs w:val="24"/>
        </w:rPr>
        <w:t xml:space="preserve">are working to </w:t>
      </w:r>
      <w:r>
        <w:rPr>
          <w:rFonts w:eastAsia="Times New Roman"/>
          <w:sz w:val="24"/>
          <w:szCs w:val="24"/>
        </w:rPr>
        <w:t xml:space="preserve">identify a weekly time slot for AB 109 contractors </w:t>
      </w:r>
      <w:r w:rsidR="00573BEA">
        <w:rPr>
          <w:rFonts w:eastAsia="Times New Roman"/>
          <w:sz w:val="24"/>
          <w:szCs w:val="24"/>
        </w:rPr>
        <w:t xml:space="preserve">to </w:t>
      </w:r>
      <w:r>
        <w:rPr>
          <w:rFonts w:eastAsia="Times New Roman"/>
          <w:sz w:val="24"/>
          <w:szCs w:val="24"/>
        </w:rPr>
        <w:t xml:space="preserve">enter the jail to onboard </w:t>
      </w:r>
      <w:r w:rsidR="00CF5E98">
        <w:rPr>
          <w:rFonts w:eastAsia="Times New Roman"/>
          <w:sz w:val="24"/>
          <w:szCs w:val="24"/>
        </w:rPr>
        <w:t xml:space="preserve">clients </w:t>
      </w:r>
      <w:r>
        <w:rPr>
          <w:rFonts w:eastAsia="Times New Roman"/>
          <w:sz w:val="24"/>
          <w:szCs w:val="24"/>
        </w:rPr>
        <w:t>as needed.</w:t>
      </w:r>
    </w:p>
    <w:p w14:paraId="5FCA649F" w14:textId="1027EF81" w:rsidR="0071425F" w:rsidRDefault="00CF5E98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 w:rsidR="00BD4B2D">
        <w:rPr>
          <w:rFonts w:eastAsia="Times New Roman"/>
          <w:sz w:val="24"/>
          <w:szCs w:val="24"/>
        </w:rPr>
        <w:t>goal of the pre-screening is to create a more appropriate match between the client and the service provider</w:t>
      </w:r>
      <w:r>
        <w:rPr>
          <w:rFonts w:eastAsia="Times New Roman"/>
          <w:sz w:val="24"/>
          <w:szCs w:val="24"/>
        </w:rPr>
        <w:t xml:space="preserve">; and only have </w:t>
      </w:r>
      <w:r w:rsidR="00CD1DF2">
        <w:rPr>
          <w:rFonts w:eastAsia="Times New Roman"/>
          <w:sz w:val="24"/>
          <w:szCs w:val="24"/>
        </w:rPr>
        <w:t>AB 109 service provide</w:t>
      </w:r>
      <w:r w:rsidR="005F6732">
        <w:rPr>
          <w:rFonts w:eastAsia="Times New Roman"/>
          <w:sz w:val="24"/>
          <w:szCs w:val="24"/>
        </w:rPr>
        <w:t>r</w:t>
      </w:r>
      <w:r w:rsidR="00CD1DF2">
        <w:rPr>
          <w:rFonts w:eastAsia="Times New Roman"/>
          <w:sz w:val="24"/>
          <w:szCs w:val="24"/>
        </w:rPr>
        <w:t xml:space="preserve">s in the jail at the appropriate time. </w:t>
      </w:r>
    </w:p>
    <w:p w14:paraId="147F4F2F" w14:textId="5023C1A5" w:rsidR="00BD4B2D" w:rsidRDefault="00280BDE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The</w:t>
      </w:r>
      <w:r w:rsidR="00BD4B2D">
        <w:rPr>
          <w:rFonts w:eastAsia="Times New Roman"/>
          <w:sz w:val="24"/>
          <w:szCs w:val="24"/>
        </w:rPr>
        <w:t xml:space="preserve"> question was </w:t>
      </w:r>
      <w:r w:rsidR="000D43F3">
        <w:rPr>
          <w:rFonts w:eastAsia="Times New Roman"/>
          <w:sz w:val="24"/>
          <w:szCs w:val="24"/>
        </w:rPr>
        <w:t>raised</w:t>
      </w:r>
      <w:r w:rsidR="00BD4B2D">
        <w:rPr>
          <w:rFonts w:eastAsia="Times New Roman"/>
          <w:sz w:val="24"/>
          <w:szCs w:val="24"/>
        </w:rPr>
        <w:t xml:space="preserve"> </w:t>
      </w:r>
      <w:r w:rsidR="005F6732">
        <w:rPr>
          <w:rFonts w:eastAsia="Times New Roman"/>
          <w:sz w:val="24"/>
          <w:szCs w:val="24"/>
        </w:rPr>
        <w:t>whether</w:t>
      </w:r>
      <w:r w:rsidR="00BD4B2D">
        <w:rPr>
          <w:rFonts w:eastAsia="Times New Roman"/>
          <w:sz w:val="24"/>
          <w:szCs w:val="24"/>
        </w:rPr>
        <w:t xml:space="preserve"> the new screening policy may prevent providers from making </w:t>
      </w:r>
      <w:r w:rsidR="005F6732">
        <w:rPr>
          <w:rFonts w:eastAsia="Times New Roman"/>
          <w:sz w:val="24"/>
          <w:szCs w:val="24"/>
        </w:rPr>
        <w:t>an</w:t>
      </w:r>
      <w:r w:rsidR="00BD4B2D">
        <w:rPr>
          <w:rFonts w:eastAsia="Times New Roman"/>
          <w:sz w:val="24"/>
          <w:szCs w:val="24"/>
        </w:rPr>
        <w:t xml:space="preserve"> initial connection with clients prior to exiting the jail, which is key to success.</w:t>
      </w:r>
    </w:p>
    <w:p w14:paraId="5F5AEB47" w14:textId="291CB9F7" w:rsidR="00BD4B2D" w:rsidRDefault="00BD4B2D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 additional question was asked, can we request data prior to January 2025</w:t>
      </w:r>
      <w:r w:rsidR="00351934">
        <w:rPr>
          <w:rFonts w:eastAsia="Times New Roman"/>
          <w:sz w:val="24"/>
          <w:szCs w:val="24"/>
        </w:rPr>
        <w:t xml:space="preserve">. </w:t>
      </w:r>
      <w:r w:rsidR="00A82E57">
        <w:rPr>
          <w:rFonts w:eastAsia="Times New Roman"/>
          <w:sz w:val="24"/>
          <w:szCs w:val="24"/>
        </w:rPr>
        <w:t>Additional data</w:t>
      </w:r>
      <w:r w:rsidR="00351934">
        <w:rPr>
          <w:rFonts w:eastAsia="Times New Roman"/>
          <w:sz w:val="24"/>
          <w:szCs w:val="24"/>
        </w:rPr>
        <w:t xml:space="preserve"> requests were discussed later in the meeting. </w:t>
      </w:r>
    </w:p>
    <w:p w14:paraId="727577B2" w14:textId="0F6F0D1A" w:rsidR="00BD4B2D" w:rsidRDefault="00E31C35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Applicants are “denied as a result of their criminal history” after the Sheriff  reviews prior convictions. </w:t>
      </w:r>
      <w:r w:rsidR="00806709">
        <w:rPr>
          <w:rFonts w:eastAsia="Times New Roman"/>
          <w:sz w:val="24"/>
          <w:szCs w:val="24"/>
        </w:rPr>
        <w:t>It should be noted, t</w:t>
      </w:r>
      <w:r>
        <w:rPr>
          <w:rFonts w:eastAsia="Times New Roman"/>
          <w:sz w:val="24"/>
          <w:szCs w:val="24"/>
        </w:rPr>
        <w:t xml:space="preserve">here were no other issues that came up </w:t>
      </w:r>
      <w:r w:rsidR="00806709">
        <w:rPr>
          <w:rFonts w:eastAsia="Times New Roman"/>
          <w:sz w:val="24"/>
          <w:szCs w:val="24"/>
        </w:rPr>
        <w:t xml:space="preserve">which </w:t>
      </w:r>
      <w:r>
        <w:rPr>
          <w:rFonts w:eastAsia="Times New Roman"/>
          <w:sz w:val="24"/>
          <w:szCs w:val="24"/>
        </w:rPr>
        <w:t xml:space="preserve"> triggered a denial other than prior convictions.</w:t>
      </w:r>
    </w:p>
    <w:p w14:paraId="65539F55" w14:textId="463441F5" w:rsidR="00E31C35" w:rsidRDefault="00E31C35" w:rsidP="00132620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long does the override process take? – At times a few months due to staff changes and </w:t>
      </w:r>
      <w:r w:rsidR="00A82E57">
        <w:rPr>
          <w:rFonts w:eastAsia="Times New Roman"/>
          <w:sz w:val="24"/>
          <w:szCs w:val="24"/>
        </w:rPr>
        <w:t xml:space="preserve">current </w:t>
      </w:r>
      <w:r>
        <w:rPr>
          <w:rFonts w:eastAsia="Times New Roman"/>
          <w:sz w:val="24"/>
          <w:szCs w:val="24"/>
        </w:rPr>
        <w:t xml:space="preserve">practices which are being addressed internally </w:t>
      </w:r>
      <w:r w:rsidR="00347986">
        <w:rPr>
          <w:rFonts w:eastAsia="Times New Roman"/>
          <w:sz w:val="24"/>
          <w:szCs w:val="24"/>
        </w:rPr>
        <w:t xml:space="preserve">by </w:t>
      </w:r>
      <w:r>
        <w:rPr>
          <w:rFonts w:eastAsia="Times New Roman"/>
          <w:sz w:val="24"/>
          <w:szCs w:val="24"/>
        </w:rPr>
        <w:t>the Sheriff.</w:t>
      </w:r>
    </w:p>
    <w:p w14:paraId="79EEC899" w14:textId="740C5EE8" w:rsidR="00E31C35" w:rsidRPr="00BC78E6" w:rsidRDefault="00E31C35" w:rsidP="00BC78E6">
      <w:pPr>
        <w:pStyle w:val="ListParagraph"/>
        <w:numPr>
          <w:ilvl w:val="0"/>
          <w:numId w:val="28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classification Seargent reviewing the applications is not part of the re-entry team, so Sheriff’s re-entry team staff </w:t>
      </w:r>
      <w:r w:rsidR="00A82E57">
        <w:rPr>
          <w:rFonts w:eastAsia="Times New Roman"/>
          <w:sz w:val="24"/>
          <w:szCs w:val="24"/>
        </w:rPr>
        <w:t>are</w:t>
      </w:r>
      <w:r>
        <w:rPr>
          <w:rFonts w:eastAsia="Times New Roman"/>
          <w:sz w:val="24"/>
          <w:szCs w:val="24"/>
        </w:rPr>
        <w:t xml:space="preserve"> helping them </w:t>
      </w:r>
      <w:r w:rsidR="00A82E57">
        <w:rPr>
          <w:rFonts w:eastAsia="Times New Roman"/>
          <w:sz w:val="24"/>
          <w:szCs w:val="24"/>
        </w:rPr>
        <w:t xml:space="preserve">to </w:t>
      </w:r>
      <w:r>
        <w:rPr>
          <w:rFonts w:eastAsia="Times New Roman"/>
          <w:sz w:val="24"/>
          <w:szCs w:val="24"/>
        </w:rPr>
        <w:t xml:space="preserve">understand the practices and Sheriff’s intentions. </w:t>
      </w:r>
    </w:p>
    <w:p w14:paraId="28B9399D" w14:textId="7CB63E87" w:rsidR="00F337BE" w:rsidRDefault="00E31C35" w:rsidP="0071425F">
      <w:pPr>
        <w:spacing w:line="252" w:lineRule="auto"/>
        <w:ind w:left="720"/>
        <w:rPr>
          <w:rFonts w:eastAsia="Times New Roman"/>
          <w:b/>
          <w:bCs/>
          <w:sz w:val="24"/>
          <w:szCs w:val="24"/>
          <w:u w:val="single"/>
        </w:rPr>
      </w:pPr>
      <w:r w:rsidRPr="00E31C35">
        <w:rPr>
          <w:rFonts w:eastAsia="Times New Roman"/>
          <w:b/>
          <w:bCs/>
          <w:sz w:val="24"/>
          <w:szCs w:val="24"/>
          <w:u w:val="single"/>
        </w:rPr>
        <w:t>A Summary of the Discussion About Next Steps is Listed Below:</w:t>
      </w:r>
    </w:p>
    <w:p w14:paraId="300F0B6D" w14:textId="40EB4472" w:rsidR="000F6ECA" w:rsidRPr="000C2334" w:rsidRDefault="000F6ECA" w:rsidP="000F6ECA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Based on what was said</w:t>
      </w:r>
      <w:r w:rsidR="00BC78E6">
        <w:rPr>
          <w:rFonts w:eastAsia="Times New Roman"/>
          <w:sz w:val="24"/>
          <w:szCs w:val="24"/>
        </w:rPr>
        <w:t xml:space="preserve">, attendees </w:t>
      </w:r>
      <w:r w:rsidR="000C2334">
        <w:rPr>
          <w:rFonts w:eastAsia="Times New Roman"/>
          <w:sz w:val="24"/>
          <w:szCs w:val="24"/>
        </w:rPr>
        <w:t>contemplated</w:t>
      </w:r>
      <w:r>
        <w:rPr>
          <w:rFonts w:eastAsia="Times New Roman"/>
          <w:sz w:val="24"/>
          <w:szCs w:val="24"/>
        </w:rPr>
        <w:t xml:space="preserve"> </w:t>
      </w:r>
      <w:r w:rsidR="00A82E57">
        <w:rPr>
          <w:rFonts w:eastAsia="Times New Roman"/>
          <w:sz w:val="24"/>
          <w:szCs w:val="24"/>
        </w:rPr>
        <w:t xml:space="preserve">the </w:t>
      </w:r>
      <w:r>
        <w:rPr>
          <w:rFonts w:eastAsia="Times New Roman"/>
          <w:sz w:val="24"/>
          <w:szCs w:val="24"/>
        </w:rPr>
        <w:t>following issue</w:t>
      </w:r>
      <w:r w:rsidR="00A82E57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before making an updated data request:</w:t>
      </w:r>
    </w:p>
    <w:p w14:paraId="09042B5B" w14:textId="77777777" w:rsidR="000C2334" w:rsidRPr="000F6ECA" w:rsidRDefault="000C2334" w:rsidP="000C2334">
      <w:pPr>
        <w:pStyle w:val="ListParagraph"/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</w:p>
    <w:p w14:paraId="27362D75" w14:textId="69D0B096" w:rsidR="000F6ECA" w:rsidRPr="000F6ECA" w:rsidRDefault="000F6ECA" w:rsidP="000F6ECA">
      <w:pPr>
        <w:pStyle w:val="ListParagraph"/>
        <w:numPr>
          <w:ilvl w:val="1"/>
          <w:numId w:val="29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small number of AB 109 providers who are requesting entry into the jail, which is not expected to change in the near future. </w:t>
      </w:r>
    </w:p>
    <w:p w14:paraId="43E3F10E" w14:textId="1A69EFB6" w:rsidR="000F6ECA" w:rsidRPr="00C8250B" w:rsidRDefault="000F6ECA" w:rsidP="000F6ECA">
      <w:pPr>
        <w:pStyle w:val="ListParagraph"/>
        <w:numPr>
          <w:ilvl w:val="1"/>
          <w:numId w:val="29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difficulty of </w:t>
      </w:r>
      <w:r w:rsidR="000C2334">
        <w:rPr>
          <w:rFonts w:eastAsia="Times New Roman"/>
          <w:sz w:val="24"/>
          <w:szCs w:val="24"/>
        </w:rPr>
        <w:t>pulling</w:t>
      </w:r>
      <w:r>
        <w:rPr>
          <w:rFonts w:eastAsia="Times New Roman"/>
          <w:sz w:val="24"/>
          <w:szCs w:val="24"/>
        </w:rPr>
        <w:t xml:space="preserve"> the data.</w:t>
      </w:r>
    </w:p>
    <w:p w14:paraId="73E2AF03" w14:textId="77777777" w:rsidR="00C8250B" w:rsidRPr="00C8250B" w:rsidRDefault="00C8250B" w:rsidP="00C8250B">
      <w:pPr>
        <w:pStyle w:val="ListParagraph"/>
        <w:spacing w:line="252" w:lineRule="auto"/>
        <w:ind w:left="2160"/>
        <w:rPr>
          <w:rFonts w:eastAsia="Times New Roman"/>
          <w:b/>
          <w:bCs/>
          <w:sz w:val="24"/>
          <w:szCs w:val="24"/>
          <w:u w:val="single"/>
        </w:rPr>
      </w:pPr>
    </w:p>
    <w:p w14:paraId="1E076171" w14:textId="6FE48BB0" w:rsidR="00C8250B" w:rsidRPr="00C8250B" w:rsidRDefault="00C8250B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Probation</w:t>
      </w:r>
      <w:r w:rsidR="00965B0A">
        <w:rPr>
          <w:rFonts w:eastAsia="Times New Roman"/>
          <w:sz w:val="24"/>
          <w:szCs w:val="24"/>
        </w:rPr>
        <w:t xml:space="preserve"> and</w:t>
      </w:r>
      <w:r>
        <w:rPr>
          <w:rFonts w:eastAsia="Times New Roman"/>
          <w:sz w:val="24"/>
          <w:szCs w:val="24"/>
        </w:rPr>
        <w:t xml:space="preserve"> Sheriff</w:t>
      </w:r>
      <w:r w:rsidR="00BF0833">
        <w:rPr>
          <w:rFonts w:eastAsia="Times New Roman"/>
          <w:sz w:val="24"/>
          <w:szCs w:val="24"/>
        </w:rPr>
        <w:t>’s staff</w:t>
      </w:r>
      <w:r>
        <w:rPr>
          <w:rFonts w:eastAsia="Times New Roman"/>
          <w:sz w:val="24"/>
          <w:szCs w:val="24"/>
        </w:rPr>
        <w:t xml:space="preserve"> raised some questions about how the data is </w:t>
      </w:r>
      <w:r w:rsidR="0091109B">
        <w:rPr>
          <w:rFonts w:eastAsia="Times New Roman"/>
          <w:sz w:val="24"/>
          <w:szCs w:val="24"/>
        </w:rPr>
        <w:t>collected</w:t>
      </w:r>
      <w:r>
        <w:rPr>
          <w:rFonts w:eastAsia="Times New Roman"/>
          <w:sz w:val="24"/>
          <w:szCs w:val="24"/>
        </w:rPr>
        <w:t xml:space="preserve">, which may </w:t>
      </w:r>
      <w:proofErr w:type="gramStart"/>
      <w:r>
        <w:rPr>
          <w:rFonts w:eastAsia="Times New Roman"/>
          <w:sz w:val="24"/>
          <w:szCs w:val="24"/>
        </w:rPr>
        <w:t>skew</w:t>
      </w:r>
      <w:proofErr w:type="gramEnd"/>
      <w:r>
        <w:rPr>
          <w:rFonts w:eastAsia="Times New Roman"/>
          <w:sz w:val="24"/>
          <w:szCs w:val="24"/>
        </w:rPr>
        <w:t xml:space="preserve"> the total </w:t>
      </w:r>
      <w:r w:rsidR="00A82E57">
        <w:rPr>
          <w:rFonts w:eastAsia="Times New Roman"/>
          <w:sz w:val="24"/>
          <w:szCs w:val="24"/>
        </w:rPr>
        <w:t xml:space="preserve">number </w:t>
      </w:r>
      <w:r>
        <w:rPr>
          <w:rFonts w:eastAsia="Times New Roman"/>
          <w:sz w:val="24"/>
          <w:szCs w:val="24"/>
        </w:rPr>
        <w:t xml:space="preserve">of AB 109 contractors higher. </w:t>
      </w:r>
    </w:p>
    <w:p w14:paraId="7A6BA00B" w14:textId="7C859759" w:rsidR="00C8250B" w:rsidRPr="00C8250B" w:rsidRDefault="00C8250B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No applicants who have received a denial letter have appealed – the current denial letter does</w:t>
      </w:r>
      <w:r w:rsidR="00A82E57">
        <w:rPr>
          <w:rFonts w:eastAsia="Times New Roman"/>
          <w:sz w:val="24"/>
          <w:szCs w:val="24"/>
        </w:rPr>
        <w:t xml:space="preserve"> not </w:t>
      </w:r>
      <w:r>
        <w:rPr>
          <w:rFonts w:eastAsia="Times New Roman"/>
          <w:sz w:val="24"/>
          <w:szCs w:val="24"/>
        </w:rPr>
        <w:t xml:space="preserve"> </w:t>
      </w:r>
      <w:r w:rsidR="00A82E57">
        <w:rPr>
          <w:rFonts w:eastAsia="Times New Roman"/>
          <w:sz w:val="24"/>
          <w:szCs w:val="24"/>
        </w:rPr>
        <w:t xml:space="preserve">inform </w:t>
      </w:r>
      <w:r>
        <w:rPr>
          <w:rFonts w:eastAsia="Times New Roman"/>
          <w:sz w:val="24"/>
          <w:szCs w:val="24"/>
        </w:rPr>
        <w:t xml:space="preserve">people </w:t>
      </w:r>
      <w:r w:rsidR="00A82E57">
        <w:rPr>
          <w:rFonts w:eastAsia="Times New Roman"/>
          <w:sz w:val="24"/>
          <w:szCs w:val="24"/>
        </w:rPr>
        <w:t>of the</w:t>
      </w:r>
      <w:r>
        <w:rPr>
          <w:rFonts w:eastAsia="Times New Roman"/>
          <w:sz w:val="24"/>
          <w:szCs w:val="24"/>
        </w:rPr>
        <w:t xml:space="preserve"> appeal process. </w:t>
      </w:r>
    </w:p>
    <w:p w14:paraId="6B8CAB55" w14:textId="77777777" w:rsidR="00C8250B" w:rsidRPr="00C8250B" w:rsidRDefault="00C8250B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If after the internal review the applicant is denied, does the appeal process become moot.</w:t>
      </w:r>
    </w:p>
    <w:p w14:paraId="60EEC490" w14:textId="1491ED5F" w:rsidR="00C8250B" w:rsidRPr="00C8250B" w:rsidRDefault="00C8250B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Previous mitigation activities have </w:t>
      </w:r>
      <w:r w:rsidR="002E284F">
        <w:rPr>
          <w:rFonts w:eastAsia="Times New Roman"/>
          <w:sz w:val="24"/>
          <w:szCs w:val="24"/>
        </w:rPr>
        <w:t>changed</w:t>
      </w:r>
      <w:r>
        <w:rPr>
          <w:rFonts w:eastAsia="Times New Roman"/>
          <w:sz w:val="24"/>
          <w:szCs w:val="24"/>
        </w:rPr>
        <w:t xml:space="preserve"> the minds of Sheriff’s staff. </w:t>
      </w:r>
    </w:p>
    <w:p w14:paraId="1A8312AA" w14:textId="77777777" w:rsidR="00622F89" w:rsidRPr="00622F89" w:rsidRDefault="00C8250B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intention of the Sheriff’s internal process was to support individuals </w:t>
      </w:r>
      <w:r w:rsidR="00622F89">
        <w:rPr>
          <w:rFonts w:eastAsia="Times New Roman"/>
          <w:sz w:val="24"/>
          <w:szCs w:val="24"/>
        </w:rPr>
        <w:t>and keep them from doing the work of the appeal.</w:t>
      </w:r>
    </w:p>
    <w:p w14:paraId="6F3702B6" w14:textId="46355374" w:rsidR="00622F89" w:rsidRPr="00622F89" w:rsidRDefault="00622F89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appeal process can make it clear that the applicant does not pose a threat to safety, which is the main concern of the clearance </w:t>
      </w:r>
      <w:r w:rsidR="004040B4">
        <w:rPr>
          <w:rFonts w:eastAsia="Times New Roman"/>
          <w:sz w:val="24"/>
          <w:szCs w:val="24"/>
        </w:rPr>
        <w:t>staff</w:t>
      </w:r>
      <w:r>
        <w:rPr>
          <w:rFonts w:eastAsia="Times New Roman"/>
          <w:sz w:val="24"/>
          <w:szCs w:val="24"/>
        </w:rPr>
        <w:t>.</w:t>
      </w:r>
    </w:p>
    <w:p w14:paraId="17582FD8" w14:textId="77777777" w:rsidR="00622F89" w:rsidRPr="00622F89" w:rsidRDefault="00622F89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We want to advocate that the denial letter mentions the appeal process –  the Sheriff’s staff is working on this issue internally. </w:t>
      </w:r>
    </w:p>
    <w:p w14:paraId="56A69700" w14:textId="3E11CF1A" w:rsidR="00622F89" w:rsidRPr="00622F89" w:rsidRDefault="00622F89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Sheriff has said they are open to reviewing a mitigation letter with the </w:t>
      </w:r>
      <w:r w:rsidR="00C72B37">
        <w:rPr>
          <w:rFonts w:eastAsia="Times New Roman"/>
          <w:sz w:val="24"/>
          <w:szCs w:val="24"/>
        </w:rPr>
        <w:t xml:space="preserve">initial </w:t>
      </w:r>
      <w:r>
        <w:rPr>
          <w:rFonts w:eastAsia="Times New Roman"/>
          <w:sz w:val="24"/>
          <w:szCs w:val="24"/>
        </w:rPr>
        <w:t>application</w:t>
      </w:r>
      <w:r w:rsidR="00C72B37">
        <w:rPr>
          <w:rFonts w:eastAsia="Times New Roman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do we want to continue to do this. At the next meeting </w:t>
      </w:r>
      <w:r w:rsidR="00C82E7D">
        <w:rPr>
          <w:rFonts w:eastAsia="Times New Roman"/>
          <w:sz w:val="24"/>
          <w:szCs w:val="24"/>
        </w:rPr>
        <w:t xml:space="preserve">attendees </w:t>
      </w:r>
      <w:r>
        <w:rPr>
          <w:rFonts w:eastAsia="Times New Roman"/>
          <w:sz w:val="24"/>
          <w:szCs w:val="24"/>
        </w:rPr>
        <w:t>will discuss the mitigation letter.</w:t>
      </w:r>
    </w:p>
    <w:p w14:paraId="1D041633" w14:textId="725DB0BA" w:rsidR="00C72B37" w:rsidRPr="00C72B37" w:rsidRDefault="00622F89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Do we want the application </w:t>
      </w:r>
      <w:r w:rsidR="00965B0A">
        <w:rPr>
          <w:rFonts w:eastAsia="Times New Roman"/>
          <w:sz w:val="24"/>
          <w:szCs w:val="24"/>
        </w:rPr>
        <w:t xml:space="preserve">to </w:t>
      </w:r>
      <w:r>
        <w:rPr>
          <w:rFonts w:eastAsia="Times New Roman"/>
          <w:sz w:val="24"/>
          <w:szCs w:val="24"/>
        </w:rPr>
        <w:t>clearly</w:t>
      </w:r>
      <w:r w:rsidR="00C00058">
        <w:rPr>
          <w:rFonts w:eastAsia="Times New Roman"/>
          <w:sz w:val="24"/>
          <w:szCs w:val="24"/>
        </w:rPr>
        <w:t xml:space="preserve"> note</w:t>
      </w:r>
      <w:r>
        <w:rPr>
          <w:rFonts w:eastAsia="Times New Roman"/>
          <w:sz w:val="24"/>
          <w:szCs w:val="24"/>
        </w:rPr>
        <w:t xml:space="preserve"> that prior convictions may</w:t>
      </w:r>
      <w:r w:rsidR="00A82E5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trigger </w:t>
      </w:r>
      <w:r w:rsidR="00A82E57">
        <w:rPr>
          <w:rFonts w:eastAsia="Times New Roman"/>
          <w:sz w:val="24"/>
          <w:szCs w:val="24"/>
        </w:rPr>
        <w:t xml:space="preserve">a </w:t>
      </w:r>
      <w:r>
        <w:rPr>
          <w:rFonts w:eastAsia="Times New Roman"/>
          <w:sz w:val="24"/>
          <w:szCs w:val="24"/>
        </w:rPr>
        <w:t>denial</w:t>
      </w:r>
      <w:r w:rsidR="00C82E7D">
        <w:rPr>
          <w:rFonts w:eastAsia="Times New Roman"/>
          <w:sz w:val="24"/>
          <w:szCs w:val="24"/>
        </w:rPr>
        <w:t>?</w:t>
      </w:r>
    </w:p>
    <w:p w14:paraId="1300C5E0" w14:textId="57AD910E" w:rsidR="00C8250B" w:rsidRPr="00F82E2A" w:rsidRDefault="00C8250B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</w:t>
      </w:r>
      <w:r w:rsidR="00C72B37">
        <w:rPr>
          <w:rFonts w:eastAsia="Times New Roman"/>
          <w:sz w:val="24"/>
          <w:szCs w:val="24"/>
        </w:rPr>
        <w:t>A change in the Sheriff’s policy is not likely, so presenting the full picture of the application process, and the rationale o</w:t>
      </w:r>
      <w:r w:rsidR="00C82E7D">
        <w:rPr>
          <w:rFonts w:eastAsia="Times New Roman"/>
          <w:sz w:val="24"/>
          <w:szCs w:val="24"/>
        </w:rPr>
        <w:t>f</w:t>
      </w:r>
      <w:r w:rsidR="00C72B37">
        <w:rPr>
          <w:rFonts w:eastAsia="Times New Roman"/>
          <w:sz w:val="24"/>
          <w:szCs w:val="24"/>
        </w:rPr>
        <w:t xml:space="preserve"> the appeal process needs to be part of the </w:t>
      </w:r>
      <w:r w:rsidR="00C82E7D">
        <w:rPr>
          <w:rFonts w:eastAsia="Times New Roman"/>
          <w:sz w:val="24"/>
          <w:szCs w:val="24"/>
        </w:rPr>
        <w:t xml:space="preserve">proposed </w:t>
      </w:r>
      <w:r w:rsidR="00C72B37">
        <w:rPr>
          <w:rFonts w:eastAsia="Times New Roman"/>
          <w:sz w:val="24"/>
          <w:szCs w:val="24"/>
        </w:rPr>
        <w:t xml:space="preserve">tool kit. </w:t>
      </w:r>
    </w:p>
    <w:p w14:paraId="66899749" w14:textId="498D339C" w:rsidR="0066710D" w:rsidRPr="0066710D" w:rsidRDefault="0066710D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lastRenderedPageBreak/>
        <w:t xml:space="preserve">Public Defender </w:t>
      </w:r>
      <w:r w:rsidR="00965B0A">
        <w:rPr>
          <w:rFonts w:eastAsia="Times New Roman"/>
          <w:sz w:val="24"/>
          <w:szCs w:val="24"/>
        </w:rPr>
        <w:t xml:space="preserve">staff </w:t>
      </w:r>
      <w:r>
        <w:rPr>
          <w:rFonts w:eastAsia="Times New Roman"/>
          <w:sz w:val="24"/>
          <w:szCs w:val="24"/>
        </w:rPr>
        <w:t>and Sheriff’s staff will discuss the</w:t>
      </w:r>
      <w:r w:rsidR="003E0921">
        <w:rPr>
          <w:rFonts w:eastAsia="Times New Roman"/>
          <w:sz w:val="24"/>
          <w:szCs w:val="24"/>
        </w:rPr>
        <w:t xml:space="preserve"> next request </w:t>
      </w:r>
      <w:r w:rsidR="00965B0A">
        <w:rPr>
          <w:rFonts w:eastAsia="Times New Roman"/>
          <w:sz w:val="24"/>
          <w:szCs w:val="24"/>
        </w:rPr>
        <w:t>for</w:t>
      </w:r>
      <w:r w:rsidR="003E0921">
        <w:rPr>
          <w:rFonts w:eastAsia="Times New Roman"/>
          <w:sz w:val="24"/>
          <w:szCs w:val="24"/>
        </w:rPr>
        <w:t xml:space="preserve"> clearance data prior to the next meeting. </w:t>
      </w:r>
    </w:p>
    <w:p w14:paraId="46C5AA27" w14:textId="4AB58BC0" w:rsidR="00F82E2A" w:rsidRPr="00F82E2A" w:rsidRDefault="00B5196F" w:rsidP="00C8250B">
      <w:pPr>
        <w:pStyle w:val="ListParagraph"/>
        <w:numPr>
          <w:ilvl w:val="0"/>
          <w:numId w:val="29"/>
        </w:numPr>
        <w:spacing w:line="252" w:lineRule="auto"/>
        <w:ind w:left="10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The </w:t>
      </w:r>
      <w:r w:rsidR="00681172">
        <w:rPr>
          <w:rFonts w:eastAsia="Times New Roman"/>
          <w:sz w:val="24"/>
          <w:szCs w:val="24"/>
        </w:rPr>
        <w:t>agenda for the next meeting</w:t>
      </w:r>
      <w:r>
        <w:rPr>
          <w:rFonts w:eastAsia="Times New Roman"/>
          <w:sz w:val="24"/>
          <w:szCs w:val="24"/>
        </w:rPr>
        <w:t xml:space="preserve"> will include </w:t>
      </w:r>
      <w:r w:rsidR="00C82E7D">
        <w:rPr>
          <w:rFonts w:eastAsia="Times New Roman"/>
          <w:sz w:val="24"/>
          <w:szCs w:val="24"/>
        </w:rPr>
        <w:t>topics to address in</w:t>
      </w:r>
      <w:r w:rsidR="00F82E2A">
        <w:rPr>
          <w:rFonts w:eastAsia="Times New Roman"/>
          <w:sz w:val="24"/>
          <w:szCs w:val="24"/>
        </w:rPr>
        <w:t xml:space="preserve"> the mitigation letter and </w:t>
      </w:r>
      <w:r>
        <w:rPr>
          <w:rFonts w:eastAsia="Times New Roman"/>
          <w:sz w:val="24"/>
          <w:szCs w:val="24"/>
        </w:rPr>
        <w:t xml:space="preserve">elements of </w:t>
      </w:r>
      <w:r w:rsidR="00F82E2A">
        <w:rPr>
          <w:rFonts w:eastAsia="Times New Roman"/>
          <w:sz w:val="24"/>
          <w:szCs w:val="24"/>
        </w:rPr>
        <w:t>the</w:t>
      </w:r>
      <w:r w:rsidR="00C82E7D">
        <w:rPr>
          <w:rFonts w:eastAsia="Times New Roman"/>
          <w:sz w:val="24"/>
          <w:szCs w:val="24"/>
        </w:rPr>
        <w:t xml:space="preserve"> proposed </w:t>
      </w:r>
      <w:r w:rsidR="00F82E2A">
        <w:rPr>
          <w:rFonts w:eastAsia="Times New Roman"/>
          <w:sz w:val="24"/>
          <w:szCs w:val="24"/>
        </w:rPr>
        <w:t xml:space="preserve"> tool kit. </w:t>
      </w:r>
    </w:p>
    <w:p w14:paraId="51DC8723" w14:textId="577FE582" w:rsidR="00F82E2A" w:rsidRPr="00F82E2A" w:rsidRDefault="00F82E2A" w:rsidP="00F82E2A">
      <w:pPr>
        <w:spacing w:line="252" w:lineRule="auto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meeting</w:t>
      </w:r>
      <w:r w:rsidR="00965B0A">
        <w:rPr>
          <w:rFonts w:eastAsia="Times New Roman"/>
          <w:sz w:val="24"/>
          <w:szCs w:val="24"/>
        </w:rPr>
        <w:t xml:space="preserve"> </w:t>
      </w:r>
      <w:proofErr w:type="gramStart"/>
      <w:r w:rsidR="00C82E7D">
        <w:rPr>
          <w:rFonts w:eastAsia="Times New Roman"/>
          <w:sz w:val="24"/>
          <w:szCs w:val="24"/>
        </w:rPr>
        <w:t>adjourned</w:t>
      </w:r>
      <w:proofErr w:type="gramEnd"/>
      <w:r>
        <w:rPr>
          <w:rFonts w:eastAsia="Times New Roman"/>
          <w:sz w:val="24"/>
          <w:szCs w:val="24"/>
        </w:rPr>
        <w:t xml:space="preserve"> at 11:58.</w:t>
      </w:r>
    </w:p>
    <w:sectPr w:rsidR="00F82E2A" w:rsidRPr="00F82E2A" w:rsidSect="000F0B6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D8A"/>
    <w:multiLevelType w:val="hybridMultilevel"/>
    <w:tmpl w:val="4F364D9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F3460E6"/>
    <w:multiLevelType w:val="hybridMultilevel"/>
    <w:tmpl w:val="5C22E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3762E5"/>
    <w:multiLevelType w:val="hybridMultilevel"/>
    <w:tmpl w:val="0D1C4D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C689D"/>
    <w:multiLevelType w:val="hybridMultilevel"/>
    <w:tmpl w:val="1CD8ED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25758"/>
    <w:multiLevelType w:val="hybridMultilevel"/>
    <w:tmpl w:val="1DF4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0528"/>
    <w:multiLevelType w:val="hybridMultilevel"/>
    <w:tmpl w:val="EAE0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6466"/>
    <w:multiLevelType w:val="hybridMultilevel"/>
    <w:tmpl w:val="D2800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A4494"/>
    <w:multiLevelType w:val="hybridMultilevel"/>
    <w:tmpl w:val="6C0A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D2DDC"/>
    <w:multiLevelType w:val="hybridMultilevel"/>
    <w:tmpl w:val="25769F3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33032A05"/>
    <w:multiLevelType w:val="hybridMultilevel"/>
    <w:tmpl w:val="5F281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C623A22"/>
    <w:multiLevelType w:val="hybridMultilevel"/>
    <w:tmpl w:val="CBD8C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A25FBA"/>
    <w:multiLevelType w:val="hybridMultilevel"/>
    <w:tmpl w:val="4120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101A5"/>
    <w:multiLevelType w:val="hybridMultilevel"/>
    <w:tmpl w:val="77104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BE15F6"/>
    <w:multiLevelType w:val="hybridMultilevel"/>
    <w:tmpl w:val="84843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DA2599"/>
    <w:multiLevelType w:val="hybridMultilevel"/>
    <w:tmpl w:val="62C45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3D44FE"/>
    <w:multiLevelType w:val="hybridMultilevel"/>
    <w:tmpl w:val="06D43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8C1608"/>
    <w:multiLevelType w:val="hybridMultilevel"/>
    <w:tmpl w:val="D576A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F77EAA"/>
    <w:multiLevelType w:val="hybridMultilevel"/>
    <w:tmpl w:val="2E0AB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ED4848"/>
    <w:multiLevelType w:val="hybridMultilevel"/>
    <w:tmpl w:val="55EC98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0E24A7"/>
    <w:multiLevelType w:val="hybridMultilevel"/>
    <w:tmpl w:val="B158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9396E"/>
    <w:multiLevelType w:val="hybridMultilevel"/>
    <w:tmpl w:val="030A0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01D8E"/>
    <w:multiLevelType w:val="hybridMultilevel"/>
    <w:tmpl w:val="BC8E10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DA1AD4"/>
    <w:multiLevelType w:val="hybridMultilevel"/>
    <w:tmpl w:val="F6D4BB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ED64B75"/>
    <w:multiLevelType w:val="hybridMultilevel"/>
    <w:tmpl w:val="2DF477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F881625"/>
    <w:multiLevelType w:val="hybridMultilevel"/>
    <w:tmpl w:val="166E00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0065B"/>
    <w:multiLevelType w:val="hybridMultilevel"/>
    <w:tmpl w:val="2730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F4357"/>
    <w:multiLevelType w:val="hybridMultilevel"/>
    <w:tmpl w:val="0A30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683A24"/>
    <w:multiLevelType w:val="hybridMultilevel"/>
    <w:tmpl w:val="87927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6B30CD"/>
    <w:multiLevelType w:val="hybridMultilevel"/>
    <w:tmpl w:val="B4FA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78895">
    <w:abstractNumId w:val="7"/>
  </w:num>
  <w:num w:numId="2" w16cid:durableId="1760171945">
    <w:abstractNumId w:val="19"/>
  </w:num>
  <w:num w:numId="3" w16cid:durableId="1734767153">
    <w:abstractNumId w:val="1"/>
  </w:num>
  <w:num w:numId="4" w16cid:durableId="1768693815">
    <w:abstractNumId w:val="3"/>
  </w:num>
  <w:num w:numId="5" w16cid:durableId="19821450">
    <w:abstractNumId w:val="11"/>
  </w:num>
  <w:num w:numId="6" w16cid:durableId="1879321644">
    <w:abstractNumId w:val="17"/>
  </w:num>
  <w:num w:numId="7" w16cid:durableId="813522772">
    <w:abstractNumId w:val="21"/>
  </w:num>
  <w:num w:numId="8" w16cid:durableId="868419755">
    <w:abstractNumId w:val="14"/>
  </w:num>
  <w:num w:numId="9" w16cid:durableId="650521122">
    <w:abstractNumId w:val="2"/>
  </w:num>
  <w:num w:numId="10" w16cid:durableId="945890161">
    <w:abstractNumId w:val="15"/>
  </w:num>
  <w:num w:numId="11" w16cid:durableId="432945058">
    <w:abstractNumId w:val="26"/>
  </w:num>
  <w:num w:numId="12" w16cid:durableId="790396241">
    <w:abstractNumId w:val="25"/>
  </w:num>
  <w:num w:numId="13" w16cid:durableId="1922523410">
    <w:abstractNumId w:val="4"/>
  </w:num>
  <w:num w:numId="14" w16cid:durableId="1827236648">
    <w:abstractNumId w:val="8"/>
  </w:num>
  <w:num w:numId="15" w16cid:durableId="419758149">
    <w:abstractNumId w:val="28"/>
  </w:num>
  <w:num w:numId="16" w16cid:durableId="667902285">
    <w:abstractNumId w:val="6"/>
  </w:num>
  <w:num w:numId="17" w16cid:durableId="1503013125">
    <w:abstractNumId w:val="16"/>
  </w:num>
  <w:num w:numId="18" w16cid:durableId="964429425">
    <w:abstractNumId w:val="13"/>
  </w:num>
  <w:num w:numId="19" w16cid:durableId="696779515">
    <w:abstractNumId w:val="0"/>
  </w:num>
  <w:num w:numId="20" w16cid:durableId="1508909674">
    <w:abstractNumId w:val="27"/>
  </w:num>
  <w:num w:numId="21" w16cid:durableId="2109156685">
    <w:abstractNumId w:val="5"/>
  </w:num>
  <w:num w:numId="22" w16cid:durableId="31615069">
    <w:abstractNumId w:val="20"/>
  </w:num>
  <w:num w:numId="23" w16cid:durableId="838038710">
    <w:abstractNumId w:val="24"/>
  </w:num>
  <w:num w:numId="24" w16cid:durableId="360126687">
    <w:abstractNumId w:val="18"/>
  </w:num>
  <w:num w:numId="25" w16cid:durableId="1464151345">
    <w:abstractNumId w:val="22"/>
  </w:num>
  <w:num w:numId="26" w16cid:durableId="260336319">
    <w:abstractNumId w:val="23"/>
  </w:num>
  <w:num w:numId="27" w16cid:durableId="2034457987">
    <w:abstractNumId w:val="9"/>
  </w:num>
  <w:num w:numId="28" w16cid:durableId="1584997225">
    <w:abstractNumId w:val="10"/>
  </w:num>
  <w:num w:numId="29" w16cid:durableId="639269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6C"/>
    <w:rsid w:val="000013F5"/>
    <w:rsid w:val="00001A4E"/>
    <w:rsid w:val="0000203C"/>
    <w:rsid w:val="00004534"/>
    <w:rsid w:val="00004C62"/>
    <w:rsid w:val="000052C1"/>
    <w:rsid w:val="00006A87"/>
    <w:rsid w:val="00006AEE"/>
    <w:rsid w:val="000072C0"/>
    <w:rsid w:val="000078E4"/>
    <w:rsid w:val="00014221"/>
    <w:rsid w:val="000152B3"/>
    <w:rsid w:val="0001599A"/>
    <w:rsid w:val="00017B18"/>
    <w:rsid w:val="0002209E"/>
    <w:rsid w:val="000242AA"/>
    <w:rsid w:val="00025500"/>
    <w:rsid w:val="00026BFF"/>
    <w:rsid w:val="00027475"/>
    <w:rsid w:val="0003004E"/>
    <w:rsid w:val="00033053"/>
    <w:rsid w:val="00034081"/>
    <w:rsid w:val="000350C9"/>
    <w:rsid w:val="00036D3D"/>
    <w:rsid w:val="000414F0"/>
    <w:rsid w:val="00042AF4"/>
    <w:rsid w:val="0004463F"/>
    <w:rsid w:val="0004633A"/>
    <w:rsid w:val="0004638C"/>
    <w:rsid w:val="00050976"/>
    <w:rsid w:val="00056C2C"/>
    <w:rsid w:val="00057678"/>
    <w:rsid w:val="00057C86"/>
    <w:rsid w:val="000625C5"/>
    <w:rsid w:val="000632FC"/>
    <w:rsid w:val="00063531"/>
    <w:rsid w:val="00064946"/>
    <w:rsid w:val="000651E9"/>
    <w:rsid w:val="0007023E"/>
    <w:rsid w:val="00073586"/>
    <w:rsid w:val="00075FF6"/>
    <w:rsid w:val="00076996"/>
    <w:rsid w:val="00081121"/>
    <w:rsid w:val="0008526B"/>
    <w:rsid w:val="000852C8"/>
    <w:rsid w:val="0008545E"/>
    <w:rsid w:val="00087FB2"/>
    <w:rsid w:val="000907BB"/>
    <w:rsid w:val="000911C6"/>
    <w:rsid w:val="00093FCB"/>
    <w:rsid w:val="00095813"/>
    <w:rsid w:val="00096AEA"/>
    <w:rsid w:val="000A1A86"/>
    <w:rsid w:val="000A2E53"/>
    <w:rsid w:val="000A63FE"/>
    <w:rsid w:val="000A711A"/>
    <w:rsid w:val="000A7F89"/>
    <w:rsid w:val="000B2D0B"/>
    <w:rsid w:val="000B470B"/>
    <w:rsid w:val="000B651B"/>
    <w:rsid w:val="000C031F"/>
    <w:rsid w:val="000C0948"/>
    <w:rsid w:val="000C0E4B"/>
    <w:rsid w:val="000C135F"/>
    <w:rsid w:val="000C1F43"/>
    <w:rsid w:val="000C2334"/>
    <w:rsid w:val="000C26F4"/>
    <w:rsid w:val="000C31C3"/>
    <w:rsid w:val="000C4BEC"/>
    <w:rsid w:val="000C525A"/>
    <w:rsid w:val="000C6694"/>
    <w:rsid w:val="000D23A6"/>
    <w:rsid w:val="000D26DA"/>
    <w:rsid w:val="000D2CD1"/>
    <w:rsid w:val="000D3312"/>
    <w:rsid w:val="000D4336"/>
    <w:rsid w:val="000D43F3"/>
    <w:rsid w:val="000D4EAA"/>
    <w:rsid w:val="000D564E"/>
    <w:rsid w:val="000D7D8F"/>
    <w:rsid w:val="000E09D7"/>
    <w:rsid w:val="000E1248"/>
    <w:rsid w:val="000E27A7"/>
    <w:rsid w:val="000E456B"/>
    <w:rsid w:val="000E5AB3"/>
    <w:rsid w:val="000E6BAE"/>
    <w:rsid w:val="000F0974"/>
    <w:rsid w:val="000F0B6C"/>
    <w:rsid w:val="000F1345"/>
    <w:rsid w:val="000F15A0"/>
    <w:rsid w:val="000F1634"/>
    <w:rsid w:val="000F2AA8"/>
    <w:rsid w:val="000F3B24"/>
    <w:rsid w:val="000F4422"/>
    <w:rsid w:val="000F4EC9"/>
    <w:rsid w:val="000F6ECA"/>
    <w:rsid w:val="00103528"/>
    <w:rsid w:val="001036B2"/>
    <w:rsid w:val="00103847"/>
    <w:rsid w:val="00104DDB"/>
    <w:rsid w:val="00112FBE"/>
    <w:rsid w:val="001145D3"/>
    <w:rsid w:val="00116EE8"/>
    <w:rsid w:val="00120489"/>
    <w:rsid w:val="0012178C"/>
    <w:rsid w:val="00125285"/>
    <w:rsid w:val="0012540C"/>
    <w:rsid w:val="00126035"/>
    <w:rsid w:val="00126E5C"/>
    <w:rsid w:val="001302FA"/>
    <w:rsid w:val="00131D61"/>
    <w:rsid w:val="00132069"/>
    <w:rsid w:val="00132402"/>
    <w:rsid w:val="00132620"/>
    <w:rsid w:val="0013294F"/>
    <w:rsid w:val="00132C04"/>
    <w:rsid w:val="001355DC"/>
    <w:rsid w:val="00136D77"/>
    <w:rsid w:val="00136EC6"/>
    <w:rsid w:val="00137D79"/>
    <w:rsid w:val="00142B6A"/>
    <w:rsid w:val="0014432B"/>
    <w:rsid w:val="00147362"/>
    <w:rsid w:val="00151633"/>
    <w:rsid w:val="00154855"/>
    <w:rsid w:val="00155985"/>
    <w:rsid w:val="00156193"/>
    <w:rsid w:val="001569F7"/>
    <w:rsid w:val="00156A32"/>
    <w:rsid w:val="00157666"/>
    <w:rsid w:val="00157A2C"/>
    <w:rsid w:val="00157C3C"/>
    <w:rsid w:val="00164CDC"/>
    <w:rsid w:val="001702C5"/>
    <w:rsid w:val="0017201E"/>
    <w:rsid w:val="00175C9D"/>
    <w:rsid w:val="0017620B"/>
    <w:rsid w:val="00177178"/>
    <w:rsid w:val="0017786B"/>
    <w:rsid w:val="00180D6B"/>
    <w:rsid w:val="00182360"/>
    <w:rsid w:val="00183053"/>
    <w:rsid w:val="001852BD"/>
    <w:rsid w:val="00185E7F"/>
    <w:rsid w:val="001876C6"/>
    <w:rsid w:val="001915C6"/>
    <w:rsid w:val="0019242D"/>
    <w:rsid w:val="00192AD6"/>
    <w:rsid w:val="001933AA"/>
    <w:rsid w:val="00197338"/>
    <w:rsid w:val="001A09A7"/>
    <w:rsid w:val="001A1155"/>
    <w:rsid w:val="001A31FC"/>
    <w:rsid w:val="001A321B"/>
    <w:rsid w:val="001A43BF"/>
    <w:rsid w:val="001A457E"/>
    <w:rsid w:val="001A4E5B"/>
    <w:rsid w:val="001A556A"/>
    <w:rsid w:val="001A556D"/>
    <w:rsid w:val="001A5CB9"/>
    <w:rsid w:val="001A6BDE"/>
    <w:rsid w:val="001B271D"/>
    <w:rsid w:val="001B3D2B"/>
    <w:rsid w:val="001B5866"/>
    <w:rsid w:val="001B74A5"/>
    <w:rsid w:val="001C13CA"/>
    <w:rsid w:val="001C176A"/>
    <w:rsid w:val="001C4295"/>
    <w:rsid w:val="001C5457"/>
    <w:rsid w:val="001C7866"/>
    <w:rsid w:val="001D148C"/>
    <w:rsid w:val="001D5113"/>
    <w:rsid w:val="001D68E1"/>
    <w:rsid w:val="001D6FC3"/>
    <w:rsid w:val="001D7F5A"/>
    <w:rsid w:val="001E2A88"/>
    <w:rsid w:val="001E4014"/>
    <w:rsid w:val="001E4518"/>
    <w:rsid w:val="001E5259"/>
    <w:rsid w:val="001E5A5E"/>
    <w:rsid w:val="001E6860"/>
    <w:rsid w:val="001E75AA"/>
    <w:rsid w:val="001E77D5"/>
    <w:rsid w:val="001E79D5"/>
    <w:rsid w:val="001E7BC3"/>
    <w:rsid w:val="001F02D3"/>
    <w:rsid w:val="001F164B"/>
    <w:rsid w:val="001F4D53"/>
    <w:rsid w:val="001F4F43"/>
    <w:rsid w:val="001F56DE"/>
    <w:rsid w:val="001F6635"/>
    <w:rsid w:val="002025A7"/>
    <w:rsid w:val="00203177"/>
    <w:rsid w:val="002031A7"/>
    <w:rsid w:val="00203C7C"/>
    <w:rsid w:val="00205862"/>
    <w:rsid w:val="00206D33"/>
    <w:rsid w:val="00207BB0"/>
    <w:rsid w:val="002116D2"/>
    <w:rsid w:val="0021174F"/>
    <w:rsid w:val="00212323"/>
    <w:rsid w:val="00212B92"/>
    <w:rsid w:val="00217823"/>
    <w:rsid w:val="00217BE3"/>
    <w:rsid w:val="002218B7"/>
    <w:rsid w:val="00223110"/>
    <w:rsid w:val="0022515A"/>
    <w:rsid w:val="0022612E"/>
    <w:rsid w:val="00231502"/>
    <w:rsid w:val="00232CAF"/>
    <w:rsid w:val="00232F9C"/>
    <w:rsid w:val="002331AC"/>
    <w:rsid w:val="00233D65"/>
    <w:rsid w:val="00234BBA"/>
    <w:rsid w:val="0024341A"/>
    <w:rsid w:val="0024394A"/>
    <w:rsid w:val="00243F42"/>
    <w:rsid w:val="00244636"/>
    <w:rsid w:val="0024641E"/>
    <w:rsid w:val="0025386A"/>
    <w:rsid w:val="00253E4D"/>
    <w:rsid w:val="00255B37"/>
    <w:rsid w:val="00255BA0"/>
    <w:rsid w:val="00256D17"/>
    <w:rsid w:val="002602FC"/>
    <w:rsid w:val="00261319"/>
    <w:rsid w:val="00261583"/>
    <w:rsid w:val="00262778"/>
    <w:rsid w:val="00262DB8"/>
    <w:rsid w:val="00263C38"/>
    <w:rsid w:val="00265B35"/>
    <w:rsid w:val="00267160"/>
    <w:rsid w:val="0026758E"/>
    <w:rsid w:val="00267611"/>
    <w:rsid w:val="002679F9"/>
    <w:rsid w:val="002709A1"/>
    <w:rsid w:val="00273C51"/>
    <w:rsid w:val="00274EFB"/>
    <w:rsid w:val="00276E4B"/>
    <w:rsid w:val="0027758D"/>
    <w:rsid w:val="00280BDE"/>
    <w:rsid w:val="00285E41"/>
    <w:rsid w:val="00290222"/>
    <w:rsid w:val="00292253"/>
    <w:rsid w:val="00292D16"/>
    <w:rsid w:val="0029378F"/>
    <w:rsid w:val="002948F0"/>
    <w:rsid w:val="002950F1"/>
    <w:rsid w:val="002968B3"/>
    <w:rsid w:val="002972B5"/>
    <w:rsid w:val="002A0898"/>
    <w:rsid w:val="002A0D9A"/>
    <w:rsid w:val="002A23AE"/>
    <w:rsid w:val="002A46AD"/>
    <w:rsid w:val="002A4A1E"/>
    <w:rsid w:val="002A4CBA"/>
    <w:rsid w:val="002A5EF1"/>
    <w:rsid w:val="002A60F0"/>
    <w:rsid w:val="002A6134"/>
    <w:rsid w:val="002A6DE4"/>
    <w:rsid w:val="002A7187"/>
    <w:rsid w:val="002B00C1"/>
    <w:rsid w:val="002B0B93"/>
    <w:rsid w:val="002B2A5E"/>
    <w:rsid w:val="002B513A"/>
    <w:rsid w:val="002B5DA2"/>
    <w:rsid w:val="002B618B"/>
    <w:rsid w:val="002B649F"/>
    <w:rsid w:val="002B7820"/>
    <w:rsid w:val="002C27C1"/>
    <w:rsid w:val="002C3113"/>
    <w:rsid w:val="002C34DB"/>
    <w:rsid w:val="002C5B5D"/>
    <w:rsid w:val="002C5DFA"/>
    <w:rsid w:val="002D133C"/>
    <w:rsid w:val="002D1892"/>
    <w:rsid w:val="002D3CE1"/>
    <w:rsid w:val="002D4A9D"/>
    <w:rsid w:val="002D50D9"/>
    <w:rsid w:val="002D5FD2"/>
    <w:rsid w:val="002D63DE"/>
    <w:rsid w:val="002D64DF"/>
    <w:rsid w:val="002D6F85"/>
    <w:rsid w:val="002E02EF"/>
    <w:rsid w:val="002E0DF3"/>
    <w:rsid w:val="002E13A1"/>
    <w:rsid w:val="002E284F"/>
    <w:rsid w:val="002E3A01"/>
    <w:rsid w:val="002E4261"/>
    <w:rsid w:val="002E6037"/>
    <w:rsid w:val="002E72A3"/>
    <w:rsid w:val="002E785F"/>
    <w:rsid w:val="002F0510"/>
    <w:rsid w:val="002F098C"/>
    <w:rsid w:val="002F33FD"/>
    <w:rsid w:val="002F3F19"/>
    <w:rsid w:val="002F4F74"/>
    <w:rsid w:val="003028F7"/>
    <w:rsid w:val="003030C5"/>
    <w:rsid w:val="0030565E"/>
    <w:rsid w:val="0030584C"/>
    <w:rsid w:val="00306AC4"/>
    <w:rsid w:val="00307546"/>
    <w:rsid w:val="0030755E"/>
    <w:rsid w:val="00307A98"/>
    <w:rsid w:val="00307FA1"/>
    <w:rsid w:val="00310D77"/>
    <w:rsid w:val="00310E90"/>
    <w:rsid w:val="00310ECB"/>
    <w:rsid w:val="00311786"/>
    <w:rsid w:val="00312B55"/>
    <w:rsid w:val="00314A66"/>
    <w:rsid w:val="00316793"/>
    <w:rsid w:val="00317875"/>
    <w:rsid w:val="0032092C"/>
    <w:rsid w:val="00322032"/>
    <w:rsid w:val="00322428"/>
    <w:rsid w:val="00323DE6"/>
    <w:rsid w:val="0032491D"/>
    <w:rsid w:val="00330645"/>
    <w:rsid w:val="003307F9"/>
    <w:rsid w:val="003311D2"/>
    <w:rsid w:val="0033211C"/>
    <w:rsid w:val="003368BF"/>
    <w:rsid w:val="00337DE5"/>
    <w:rsid w:val="00340A38"/>
    <w:rsid w:val="00341C9B"/>
    <w:rsid w:val="00345F00"/>
    <w:rsid w:val="00347986"/>
    <w:rsid w:val="00351934"/>
    <w:rsid w:val="00352545"/>
    <w:rsid w:val="00357A39"/>
    <w:rsid w:val="003606D5"/>
    <w:rsid w:val="0036113B"/>
    <w:rsid w:val="00366C5A"/>
    <w:rsid w:val="003671AE"/>
    <w:rsid w:val="003702D7"/>
    <w:rsid w:val="00372303"/>
    <w:rsid w:val="00373B7C"/>
    <w:rsid w:val="0037478A"/>
    <w:rsid w:val="00375A11"/>
    <w:rsid w:val="00375D64"/>
    <w:rsid w:val="003804E8"/>
    <w:rsid w:val="00381660"/>
    <w:rsid w:val="00384897"/>
    <w:rsid w:val="0038538E"/>
    <w:rsid w:val="0038585D"/>
    <w:rsid w:val="00385EBD"/>
    <w:rsid w:val="003864B8"/>
    <w:rsid w:val="0038706A"/>
    <w:rsid w:val="00392938"/>
    <w:rsid w:val="00393937"/>
    <w:rsid w:val="003A0ACF"/>
    <w:rsid w:val="003A4C18"/>
    <w:rsid w:val="003A7CC5"/>
    <w:rsid w:val="003B273D"/>
    <w:rsid w:val="003B399E"/>
    <w:rsid w:val="003B4976"/>
    <w:rsid w:val="003B5808"/>
    <w:rsid w:val="003B64C6"/>
    <w:rsid w:val="003B6541"/>
    <w:rsid w:val="003B6E5C"/>
    <w:rsid w:val="003C16C7"/>
    <w:rsid w:val="003C193C"/>
    <w:rsid w:val="003C2421"/>
    <w:rsid w:val="003C28BA"/>
    <w:rsid w:val="003C4ADB"/>
    <w:rsid w:val="003C56AC"/>
    <w:rsid w:val="003C5B68"/>
    <w:rsid w:val="003D0863"/>
    <w:rsid w:val="003D3341"/>
    <w:rsid w:val="003D4F2A"/>
    <w:rsid w:val="003D54CA"/>
    <w:rsid w:val="003D69F1"/>
    <w:rsid w:val="003E0921"/>
    <w:rsid w:val="003E2CFD"/>
    <w:rsid w:val="003E2D8F"/>
    <w:rsid w:val="003E6CFF"/>
    <w:rsid w:val="003E6E97"/>
    <w:rsid w:val="003E6EE4"/>
    <w:rsid w:val="003E75BD"/>
    <w:rsid w:val="003F186F"/>
    <w:rsid w:val="003F18B6"/>
    <w:rsid w:val="003F2489"/>
    <w:rsid w:val="003F493C"/>
    <w:rsid w:val="003F4F12"/>
    <w:rsid w:val="003F50C5"/>
    <w:rsid w:val="003F5A8B"/>
    <w:rsid w:val="003F7445"/>
    <w:rsid w:val="004001C8"/>
    <w:rsid w:val="004015B7"/>
    <w:rsid w:val="00403A20"/>
    <w:rsid w:val="004040B4"/>
    <w:rsid w:val="004056D6"/>
    <w:rsid w:val="0040633D"/>
    <w:rsid w:val="004068D1"/>
    <w:rsid w:val="00406EF2"/>
    <w:rsid w:val="00406F11"/>
    <w:rsid w:val="00407402"/>
    <w:rsid w:val="004135DF"/>
    <w:rsid w:val="00416E43"/>
    <w:rsid w:val="00417279"/>
    <w:rsid w:val="004203FF"/>
    <w:rsid w:val="00421E04"/>
    <w:rsid w:val="00421FA2"/>
    <w:rsid w:val="004226E2"/>
    <w:rsid w:val="004229F9"/>
    <w:rsid w:val="0042325F"/>
    <w:rsid w:val="00424A9C"/>
    <w:rsid w:val="00427021"/>
    <w:rsid w:val="004301B7"/>
    <w:rsid w:val="0043053F"/>
    <w:rsid w:val="00431206"/>
    <w:rsid w:val="004319A7"/>
    <w:rsid w:val="00431D1E"/>
    <w:rsid w:val="00434001"/>
    <w:rsid w:val="00434276"/>
    <w:rsid w:val="0043552E"/>
    <w:rsid w:val="0043634B"/>
    <w:rsid w:val="00437078"/>
    <w:rsid w:val="00437C9E"/>
    <w:rsid w:val="00437CD2"/>
    <w:rsid w:val="00440C92"/>
    <w:rsid w:val="00442479"/>
    <w:rsid w:val="00442811"/>
    <w:rsid w:val="004512EC"/>
    <w:rsid w:val="00454953"/>
    <w:rsid w:val="00454BCC"/>
    <w:rsid w:val="00456E04"/>
    <w:rsid w:val="004573D4"/>
    <w:rsid w:val="004608E6"/>
    <w:rsid w:val="00460E62"/>
    <w:rsid w:val="00461050"/>
    <w:rsid w:val="00462519"/>
    <w:rsid w:val="00466D04"/>
    <w:rsid w:val="0047166E"/>
    <w:rsid w:val="00472C2B"/>
    <w:rsid w:val="00473A46"/>
    <w:rsid w:val="00473A63"/>
    <w:rsid w:val="00474E9D"/>
    <w:rsid w:val="00475055"/>
    <w:rsid w:val="00477E49"/>
    <w:rsid w:val="00477F09"/>
    <w:rsid w:val="004848E3"/>
    <w:rsid w:val="0048557E"/>
    <w:rsid w:val="004868C9"/>
    <w:rsid w:val="00486FD9"/>
    <w:rsid w:val="00490678"/>
    <w:rsid w:val="00490B34"/>
    <w:rsid w:val="004958D4"/>
    <w:rsid w:val="0049639E"/>
    <w:rsid w:val="0049686B"/>
    <w:rsid w:val="004977AE"/>
    <w:rsid w:val="004A24E1"/>
    <w:rsid w:val="004A2D4F"/>
    <w:rsid w:val="004A2F9C"/>
    <w:rsid w:val="004A3198"/>
    <w:rsid w:val="004A36EC"/>
    <w:rsid w:val="004A4048"/>
    <w:rsid w:val="004A421C"/>
    <w:rsid w:val="004A61B0"/>
    <w:rsid w:val="004A682E"/>
    <w:rsid w:val="004A7E9B"/>
    <w:rsid w:val="004B1E65"/>
    <w:rsid w:val="004B20EE"/>
    <w:rsid w:val="004B297B"/>
    <w:rsid w:val="004B303E"/>
    <w:rsid w:val="004B3288"/>
    <w:rsid w:val="004B51F6"/>
    <w:rsid w:val="004B56EA"/>
    <w:rsid w:val="004B6151"/>
    <w:rsid w:val="004B70BB"/>
    <w:rsid w:val="004C0497"/>
    <w:rsid w:val="004C2A17"/>
    <w:rsid w:val="004C3880"/>
    <w:rsid w:val="004C5668"/>
    <w:rsid w:val="004C5B58"/>
    <w:rsid w:val="004D1BCB"/>
    <w:rsid w:val="004D2382"/>
    <w:rsid w:val="004D239D"/>
    <w:rsid w:val="004D44E7"/>
    <w:rsid w:val="004D46F1"/>
    <w:rsid w:val="004D59CF"/>
    <w:rsid w:val="004D6D3E"/>
    <w:rsid w:val="004D78EF"/>
    <w:rsid w:val="004D797E"/>
    <w:rsid w:val="004E079F"/>
    <w:rsid w:val="004E1C7E"/>
    <w:rsid w:val="004E2B8F"/>
    <w:rsid w:val="004E3548"/>
    <w:rsid w:val="004F112D"/>
    <w:rsid w:val="004F2021"/>
    <w:rsid w:val="004F38DD"/>
    <w:rsid w:val="004F3A8A"/>
    <w:rsid w:val="004F4011"/>
    <w:rsid w:val="004F4427"/>
    <w:rsid w:val="004F4B30"/>
    <w:rsid w:val="00500560"/>
    <w:rsid w:val="00500BF6"/>
    <w:rsid w:val="00500CA3"/>
    <w:rsid w:val="005057F8"/>
    <w:rsid w:val="00505D7B"/>
    <w:rsid w:val="005106AE"/>
    <w:rsid w:val="00510B0E"/>
    <w:rsid w:val="00512A50"/>
    <w:rsid w:val="00514534"/>
    <w:rsid w:val="0051511A"/>
    <w:rsid w:val="00515B63"/>
    <w:rsid w:val="00515C86"/>
    <w:rsid w:val="005164F6"/>
    <w:rsid w:val="0052096B"/>
    <w:rsid w:val="00521AB0"/>
    <w:rsid w:val="00530B68"/>
    <w:rsid w:val="00530EC4"/>
    <w:rsid w:val="0053160F"/>
    <w:rsid w:val="005369A7"/>
    <w:rsid w:val="005378C6"/>
    <w:rsid w:val="0054074D"/>
    <w:rsid w:val="00542430"/>
    <w:rsid w:val="00544C3D"/>
    <w:rsid w:val="00546541"/>
    <w:rsid w:val="005470E5"/>
    <w:rsid w:val="005507FF"/>
    <w:rsid w:val="00551515"/>
    <w:rsid w:val="00552BFD"/>
    <w:rsid w:val="00553773"/>
    <w:rsid w:val="005577ED"/>
    <w:rsid w:val="005607A8"/>
    <w:rsid w:val="0056136C"/>
    <w:rsid w:val="0056432B"/>
    <w:rsid w:val="00566B05"/>
    <w:rsid w:val="00567D6E"/>
    <w:rsid w:val="00570209"/>
    <w:rsid w:val="00570EBF"/>
    <w:rsid w:val="00573BEA"/>
    <w:rsid w:val="00574306"/>
    <w:rsid w:val="00574846"/>
    <w:rsid w:val="00574EDA"/>
    <w:rsid w:val="005753F4"/>
    <w:rsid w:val="005772FD"/>
    <w:rsid w:val="005820F5"/>
    <w:rsid w:val="00584B11"/>
    <w:rsid w:val="00590424"/>
    <w:rsid w:val="00590B4B"/>
    <w:rsid w:val="00591D98"/>
    <w:rsid w:val="00593C9A"/>
    <w:rsid w:val="00594FA9"/>
    <w:rsid w:val="00596546"/>
    <w:rsid w:val="00597E84"/>
    <w:rsid w:val="005A1242"/>
    <w:rsid w:val="005A30EF"/>
    <w:rsid w:val="005A5EA9"/>
    <w:rsid w:val="005A5F8C"/>
    <w:rsid w:val="005A60BF"/>
    <w:rsid w:val="005A60D2"/>
    <w:rsid w:val="005A62C4"/>
    <w:rsid w:val="005A6F96"/>
    <w:rsid w:val="005B134A"/>
    <w:rsid w:val="005B13D5"/>
    <w:rsid w:val="005B2053"/>
    <w:rsid w:val="005B6E83"/>
    <w:rsid w:val="005C0529"/>
    <w:rsid w:val="005C0712"/>
    <w:rsid w:val="005C11C5"/>
    <w:rsid w:val="005C3151"/>
    <w:rsid w:val="005C4E46"/>
    <w:rsid w:val="005C7996"/>
    <w:rsid w:val="005D1A4D"/>
    <w:rsid w:val="005D1B8C"/>
    <w:rsid w:val="005D1EDE"/>
    <w:rsid w:val="005D5343"/>
    <w:rsid w:val="005D53C9"/>
    <w:rsid w:val="005D5469"/>
    <w:rsid w:val="005E000F"/>
    <w:rsid w:val="005E2E0D"/>
    <w:rsid w:val="005E39DC"/>
    <w:rsid w:val="005E52F4"/>
    <w:rsid w:val="005F0F04"/>
    <w:rsid w:val="005F15D7"/>
    <w:rsid w:val="005F1F71"/>
    <w:rsid w:val="005F209E"/>
    <w:rsid w:val="005F3077"/>
    <w:rsid w:val="005F418C"/>
    <w:rsid w:val="005F486F"/>
    <w:rsid w:val="005F593D"/>
    <w:rsid w:val="005F6388"/>
    <w:rsid w:val="005F6732"/>
    <w:rsid w:val="00603592"/>
    <w:rsid w:val="006051A7"/>
    <w:rsid w:val="0061118E"/>
    <w:rsid w:val="006113EB"/>
    <w:rsid w:val="006127DD"/>
    <w:rsid w:val="00614F6C"/>
    <w:rsid w:val="0061552D"/>
    <w:rsid w:val="00616458"/>
    <w:rsid w:val="00620535"/>
    <w:rsid w:val="00622AE4"/>
    <w:rsid w:val="00622F89"/>
    <w:rsid w:val="00623510"/>
    <w:rsid w:val="00624927"/>
    <w:rsid w:val="00626153"/>
    <w:rsid w:val="0062789A"/>
    <w:rsid w:val="006317A1"/>
    <w:rsid w:val="00631FC5"/>
    <w:rsid w:val="00633BF2"/>
    <w:rsid w:val="00634863"/>
    <w:rsid w:val="00635682"/>
    <w:rsid w:val="00637ABB"/>
    <w:rsid w:val="00640624"/>
    <w:rsid w:val="006420CE"/>
    <w:rsid w:val="00644C6D"/>
    <w:rsid w:val="006455CF"/>
    <w:rsid w:val="00645BCF"/>
    <w:rsid w:val="006469D4"/>
    <w:rsid w:val="00647EE1"/>
    <w:rsid w:val="00651AF9"/>
    <w:rsid w:val="0065441F"/>
    <w:rsid w:val="00655855"/>
    <w:rsid w:val="00655F9E"/>
    <w:rsid w:val="00662E71"/>
    <w:rsid w:val="00664459"/>
    <w:rsid w:val="006652CF"/>
    <w:rsid w:val="00665DF6"/>
    <w:rsid w:val="00666232"/>
    <w:rsid w:val="0066710D"/>
    <w:rsid w:val="00667EE0"/>
    <w:rsid w:val="006732E9"/>
    <w:rsid w:val="00675B16"/>
    <w:rsid w:val="0068116D"/>
    <w:rsid w:val="00681172"/>
    <w:rsid w:val="00682EAE"/>
    <w:rsid w:val="0068382B"/>
    <w:rsid w:val="0068620E"/>
    <w:rsid w:val="00686C0C"/>
    <w:rsid w:val="00687643"/>
    <w:rsid w:val="00691952"/>
    <w:rsid w:val="00691F27"/>
    <w:rsid w:val="006947A9"/>
    <w:rsid w:val="00694CE4"/>
    <w:rsid w:val="006A2EDE"/>
    <w:rsid w:val="006A38E3"/>
    <w:rsid w:val="006A466D"/>
    <w:rsid w:val="006B1506"/>
    <w:rsid w:val="006B3B81"/>
    <w:rsid w:val="006B4DC8"/>
    <w:rsid w:val="006C2323"/>
    <w:rsid w:val="006C34F0"/>
    <w:rsid w:val="006C5B06"/>
    <w:rsid w:val="006D0022"/>
    <w:rsid w:val="006D0E23"/>
    <w:rsid w:val="006D110D"/>
    <w:rsid w:val="006D1659"/>
    <w:rsid w:val="006D1D22"/>
    <w:rsid w:val="006D1E10"/>
    <w:rsid w:val="006D28B5"/>
    <w:rsid w:val="006D2ABD"/>
    <w:rsid w:val="006D7909"/>
    <w:rsid w:val="006E0D6D"/>
    <w:rsid w:val="006E1589"/>
    <w:rsid w:val="006E3C39"/>
    <w:rsid w:val="006E3D10"/>
    <w:rsid w:val="006E5DF9"/>
    <w:rsid w:val="006F0AB5"/>
    <w:rsid w:val="006F1389"/>
    <w:rsid w:val="006F219F"/>
    <w:rsid w:val="006F28CE"/>
    <w:rsid w:val="006F28F5"/>
    <w:rsid w:val="006F3539"/>
    <w:rsid w:val="006F3678"/>
    <w:rsid w:val="006F3E33"/>
    <w:rsid w:val="006F5893"/>
    <w:rsid w:val="006F6308"/>
    <w:rsid w:val="006F79A3"/>
    <w:rsid w:val="007026E8"/>
    <w:rsid w:val="00703CF8"/>
    <w:rsid w:val="007068BA"/>
    <w:rsid w:val="00710D21"/>
    <w:rsid w:val="007111F5"/>
    <w:rsid w:val="007114DE"/>
    <w:rsid w:val="0071425F"/>
    <w:rsid w:val="00715E2E"/>
    <w:rsid w:val="00716BEF"/>
    <w:rsid w:val="007204A6"/>
    <w:rsid w:val="00720B1A"/>
    <w:rsid w:val="007243F7"/>
    <w:rsid w:val="00725416"/>
    <w:rsid w:val="007279DE"/>
    <w:rsid w:val="0073007D"/>
    <w:rsid w:val="00730104"/>
    <w:rsid w:val="00731B95"/>
    <w:rsid w:val="00732327"/>
    <w:rsid w:val="007327D6"/>
    <w:rsid w:val="00733992"/>
    <w:rsid w:val="0073708A"/>
    <w:rsid w:val="007376CD"/>
    <w:rsid w:val="00740609"/>
    <w:rsid w:val="00741FBD"/>
    <w:rsid w:val="00745BCB"/>
    <w:rsid w:val="00747BF2"/>
    <w:rsid w:val="007507C2"/>
    <w:rsid w:val="0075140B"/>
    <w:rsid w:val="00753EAF"/>
    <w:rsid w:val="0075647A"/>
    <w:rsid w:val="0075778A"/>
    <w:rsid w:val="00761E28"/>
    <w:rsid w:val="00763293"/>
    <w:rsid w:val="00763473"/>
    <w:rsid w:val="00763C77"/>
    <w:rsid w:val="007650B2"/>
    <w:rsid w:val="0076511D"/>
    <w:rsid w:val="00765CE0"/>
    <w:rsid w:val="00766A59"/>
    <w:rsid w:val="00767EC8"/>
    <w:rsid w:val="00772A52"/>
    <w:rsid w:val="00773D4A"/>
    <w:rsid w:val="007766BC"/>
    <w:rsid w:val="00783ED8"/>
    <w:rsid w:val="00785347"/>
    <w:rsid w:val="00785F57"/>
    <w:rsid w:val="007865B7"/>
    <w:rsid w:val="00791B3A"/>
    <w:rsid w:val="0079245A"/>
    <w:rsid w:val="007928DE"/>
    <w:rsid w:val="00794900"/>
    <w:rsid w:val="00795AD1"/>
    <w:rsid w:val="00795C14"/>
    <w:rsid w:val="007A07D7"/>
    <w:rsid w:val="007A0DC3"/>
    <w:rsid w:val="007A220B"/>
    <w:rsid w:val="007A4A9D"/>
    <w:rsid w:val="007A517F"/>
    <w:rsid w:val="007A6F88"/>
    <w:rsid w:val="007B0684"/>
    <w:rsid w:val="007B1072"/>
    <w:rsid w:val="007B1AE7"/>
    <w:rsid w:val="007B28E4"/>
    <w:rsid w:val="007B2B78"/>
    <w:rsid w:val="007B34D7"/>
    <w:rsid w:val="007B46E5"/>
    <w:rsid w:val="007B6119"/>
    <w:rsid w:val="007B6ECD"/>
    <w:rsid w:val="007C0001"/>
    <w:rsid w:val="007C2D66"/>
    <w:rsid w:val="007C352B"/>
    <w:rsid w:val="007C3B5F"/>
    <w:rsid w:val="007C4A75"/>
    <w:rsid w:val="007C543F"/>
    <w:rsid w:val="007C5EA8"/>
    <w:rsid w:val="007C6E03"/>
    <w:rsid w:val="007C7104"/>
    <w:rsid w:val="007C7DF9"/>
    <w:rsid w:val="007D0E11"/>
    <w:rsid w:val="007D2F99"/>
    <w:rsid w:val="007D3501"/>
    <w:rsid w:val="007D74F0"/>
    <w:rsid w:val="007E2827"/>
    <w:rsid w:val="007E31EE"/>
    <w:rsid w:val="007E4576"/>
    <w:rsid w:val="007E5773"/>
    <w:rsid w:val="007E5C89"/>
    <w:rsid w:val="007E7451"/>
    <w:rsid w:val="007E7EFA"/>
    <w:rsid w:val="007F098A"/>
    <w:rsid w:val="007F0EC5"/>
    <w:rsid w:val="007F1B96"/>
    <w:rsid w:val="007F2683"/>
    <w:rsid w:val="007F58BD"/>
    <w:rsid w:val="00801F3F"/>
    <w:rsid w:val="008025FA"/>
    <w:rsid w:val="0080292F"/>
    <w:rsid w:val="00806709"/>
    <w:rsid w:val="008068A2"/>
    <w:rsid w:val="008073BB"/>
    <w:rsid w:val="00813EA9"/>
    <w:rsid w:val="00814633"/>
    <w:rsid w:val="00815A99"/>
    <w:rsid w:val="0081731A"/>
    <w:rsid w:val="00817FBD"/>
    <w:rsid w:val="008210DE"/>
    <w:rsid w:val="00822DC6"/>
    <w:rsid w:val="00826DBC"/>
    <w:rsid w:val="0082769E"/>
    <w:rsid w:val="00827D50"/>
    <w:rsid w:val="00830813"/>
    <w:rsid w:val="00831093"/>
    <w:rsid w:val="008326C5"/>
    <w:rsid w:val="008358D1"/>
    <w:rsid w:val="00836F50"/>
    <w:rsid w:val="008400B7"/>
    <w:rsid w:val="00841B2A"/>
    <w:rsid w:val="0084392B"/>
    <w:rsid w:val="00845087"/>
    <w:rsid w:val="00847491"/>
    <w:rsid w:val="0085006E"/>
    <w:rsid w:val="0085214F"/>
    <w:rsid w:val="00852391"/>
    <w:rsid w:val="0085290F"/>
    <w:rsid w:val="00855B79"/>
    <w:rsid w:val="008603C3"/>
    <w:rsid w:val="0086088D"/>
    <w:rsid w:val="00860C18"/>
    <w:rsid w:val="00861104"/>
    <w:rsid w:val="0086206D"/>
    <w:rsid w:val="0086264C"/>
    <w:rsid w:val="008632C5"/>
    <w:rsid w:val="00863439"/>
    <w:rsid w:val="008644E9"/>
    <w:rsid w:val="00866E24"/>
    <w:rsid w:val="00866EFA"/>
    <w:rsid w:val="0087068B"/>
    <w:rsid w:val="008707C6"/>
    <w:rsid w:val="008710DE"/>
    <w:rsid w:val="00871936"/>
    <w:rsid w:val="00871ECA"/>
    <w:rsid w:val="00872A3B"/>
    <w:rsid w:val="008743DF"/>
    <w:rsid w:val="0087527D"/>
    <w:rsid w:val="00877D5A"/>
    <w:rsid w:val="00881161"/>
    <w:rsid w:val="00884E75"/>
    <w:rsid w:val="008858C2"/>
    <w:rsid w:val="00885C51"/>
    <w:rsid w:val="00893CBE"/>
    <w:rsid w:val="00894395"/>
    <w:rsid w:val="008944D8"/>
    <w:rsid w:val="008963E4"/>
    <w:rsid w:val="00897F37"/>
    <w:rsid w:val="008A0168"/>
    <w:rsid w:val="008A08C1"/>
    <w:rsid w:val="008A1463"/>
    <w:rsid w:val="008A2165"/>
    <w:rsid w:val="008A2439"/>
    <w:rsid w:val="008A3297"/>
    <w:rsid w:val="008A4552"/>
    <w:rsid w:val="008A748B"/>
    <w:rsid w:val="008B3295"/>
    <w:rsid w:val="008B3A33"/>
    <w:rsid w:val="008B408B"/>
    <w:rsid w:val="008B48B0"/>
    <w:rsid w:val="008B5206"/>
    <w:rsid w:val="008B6310"/>
    <w:rsid w:val="008C0E19"/>
    <w:rsid w:val="008C136C"/>
    <w:rsid w:val="008C3C7E"/>
    <w:rsid w:val="008C57D8"/>
    <w:rsid w:val="008C6518"/>
    <w:rsid w:val="008C71C8"/>
    <w:rsid w:val="008D0D6B"/>
    <w:rsid w:val="008D14F0"/>
    <w:rsid w:val="008D3294"/>
    <w:rsid w:val="008D3D2D"/>
    <w:rsid w:val="008D57B0"/>
    <w:rsid w:val="008E06DA"/>
    <w:rsid w:val="008E3251"/>
    <w:rsid w:val="008E4242"/>
    <w:rsid w:val="008E4CB9"/>
    <w:rsid w:val="008E6F80"/>
    <w:rsid w:val="008E71F2"/>
    <w:rsid w:val="008E7A22"/>
    <w:rsid w:val="008F0AD5"/>
    <w:rsid w:val="008F4371"/>
    <w:rsid w:val="008F559C"/>
    <w:rsid w:val="008F57D1"/>
    <w:rsid w:val="008F64A3"/>
    <w:rsid w:val="008F6797"/>
    <w:rsid w:val="009036A9"/>
    <w:rsid w:val="0090416C"/>
    <w:rsid w:val="00905264"/>
    <w:rsid w:val="00907E25"/>
    <w:rsid w:val="00910EEF"/>
    <w:rsid w:val="00911052"/>
    <w:rsid w:val="0091109B"/>
    <w:rsid w:val="00911ED5"/>
    <w:rsid w:val="0091230B"/>
    <w:rsid w:val="00913016"/>
    <w:rsid w:val="0091578C"/>
    <w:rsid w:val="00915DEE"/>
    <w:rsid w:val="00917022"/>
    <w:rsid w:val="00920CB2"/>
    <w:rsid w:val="0092119E"/>
    <w:rsid w:val="00922401"/>
    <w:rsid w:val="009226CC"/>
    <w:rsid w:val="00922CA5"/>
    <w:rsid w:val="009237DA"/>
    <w:rsid w:val="00923AEC"/>
    <w:rsid w:val="009266F0"/>
    <w:rsid w:val="009274FB"/>
    <w:rsid w:val="009311D0"/>
    <w:rsid w:val="0093426D"/>
    <w:rsid w:val="00936CAD"/>
    <w:rsid w:val="00937388"/>
    <w:rsid w:val="009409BC"/>
    <w:rsid w:val="00940CA3"/>
    <w:rsid w:val="00942928"/>
    <w:rsid w:val="009452ED"/>
    <w:rsid w:val="00945C8B"/>
    <w:rsid w:val="009477BC"/>
    <w:rsid w:val="00947A4D"/>
    <w:rsid w:val="00950DA2"/>
    <w:rsid w:val="009538A0"/>
    <w:rsid w:val="00955903"/>
    <w:rsid w:val="00955B4C"/>
    <w:rsid w:val="00960B57"/>
    <w:rsid w:val="00960EDD"/>
    <w:rsid w:val="0096280B"/>
    <w:rsid w:val="00965B0A"/>
    <w:rsid w:val="00967362"/>
    <w:rsid w:val="00967743"/>
    <w:rsid w:val="00970204"/>
    <w:rsid w:val="00972144"/>
    <w:rsid w:val="00973CC9"/>
    <w:rsid w:val="009752EF"/>
    <w:rsid w:val="009800FA"/>
    <w:rsid w:val="0098028E"/>
    <w:rsid w:val="009808D8"/>
    <w:rsid w:val="0098316A"/>
    <w:rsid w:val="00983218"/>
    <w:rsid w:val="00983227"/>
    <w:rsid w:val="009841D6"/>
    <w:rsid w:val="00985780"/>
    <w:rsid w:val="009860A1"/>
    <w:rsid w:val="0099036F"/>
    <w:rsid w:val="00993E86"/>
    <w:rsid w:val="00994612"/>
    <w:rsid w:val="00997AC8"/>
    <w:rsid w:val="009A26FF"/>
    <w:rsid w:val="009A3830"/>
    <w:rsid w:val="009A539A"/>
    <w:rsid w:val="009A6252"/>
    <w:rsid w:val="009A65AD"/>
    <w:rsid w:val="009A7100"/>
    <w:rsid w:val="009B17F6"/>
    <w:rsid w:val="009B1A52"/>
    <w:rsid w:val="009B3804"/>
    <w:rsid w:val="009B4750"/>
    <w:rsid w:val="009B6F41"/>
    <w:rsid w:val="009B7CF7"/>
    <w:rsid w:val="009C01EE"/>
    <w:rsid w:val="009C0449"/>
    <w:rsid w:val="009C076E"/>
    <w:rsid w:val="009C2C4E"/>
    <w:rsid w:val="009C3798"/>
    <w:rsid w:val="009C4655"/>
    <w:rsid w:val="009C4731"/>
    <w:rsid w:val="009C5BD1"/>
    <w:rsid w:val="009C5FCE"/>
    <w:rsid w:val="009C72F0"/>
    <w:rsid w:val="009D05D3"/>
    <w:rsid w:val="009D175A"/>
    <w:rsid w:val="009D21EC"/>
    <w:rsid w:val="009D3653"/>
    <w:rsid w:val="009D684D"/>
    <w:rsid w:val="009E01A1"/>
    <w:rsid w:val="009E0AE2"/>
    <w:rsid w:val="009E16F7"/>
    <w:rsid w:val="009E2F4B"/>
    <w:rsid w:val="009E351A"/>
    <w:rsid w:val="009E7770"/>
    <w:rsid w:val="009F372C"/>
    <w:rsid w:val="009F394F"/>
    <w:rsid w:val="009F4E17"/>
    <w:rsid w:val="009F5403"/>
    <w:rsid w:val="009F6E11"/>
    <w:rsid w:val="00A00D91"/>
    <w:rsid w:val="00A018FC"/>
    <w:rsid w:val="00A04B77"/>
    <w:rsid w:val="00A05D64"/>
    <w:rsid w:val="00A0779C"/>
    <w:rsid w:val="00A0794C"/>
    <w:rsid w:val="00A104A1"/>
    <w:rsid w:val="00A11DE1"/>
    <w:rsid w:val="00A11EBA"/>
    <w:rsid w:val="00A13B83"/>
    <w:rsid w:val="00A144B0"/>
    <w:rsid w:val="00A16CC8"/>
    <w:rsid w:val="00A212BC"/>
    <w:rsid w:val="00A21953"/>
    <w:rsid w:val="00A227DA"/>
    <w:rsid w:val="00A22E5F"/>
    <w:rsid w:val="00A231AB"/>
    <w:rsid w:val="00A25D4D"/>
    <w:rsid w:val="00A25E6B"/>
    <w:rsid w:val="00A27BAC"/>
    <w:rsid w:val="00A33607"/>
    <w:rsid w:val="00A36F3C"/>
    <w:rsid w:val="00A3743C"/>
    <w:rsid w:val="00A40085"/>
    <w:rsid w:val="00A41737"/>
    <w:rsid w:val="00A434E3"/>
    <w:rsid w:val="00A436A2"/>
    <w:rsid w:val="00A43E3A"/>
    <w:rsid w:val="00A449AE"/>
    <w:rsid w:val="00A45B32"/>
    <w:rsid w:val="00A5100F"/>
    <w:rsid w:val="00A533A5"/>
    <w:rsid w:val="00A5438B"/>
    <w:rsid w:val="00A5472F"/>
    <w:rsid w:val="00A54964"/>
    <w:rsid w:val="00A556F7"/>
    <w:rsid w:val="00A55A9F"/>
    <w:rsid w:val="00A565BE"/>
    <w:rsid w:val="00A57F44"/>
    <w:rsid w:val="00A600D1"/>
    <w:rsid w:val="00A62BB4"/>
    <w:rsid w:val="00A63DAC"/>
    <w:rsid w:val="00A65403"/>
    <w:rsid w:val="00A66B32"/>
    <w:rsid w:val="00A67B4A"/>
    <w:rsid w:val="00A67E97"/>
    <w:rsid w:val="00A72117"/>
    <w:rsid w:val="00A72791"/>
    <w:rsid w:val="00A73EB1"/>
    <w:rsid w:val="00A741AF"/>
    <w:rsid w:val="00A81456"/>
    <w:rsid w:val="00A82E57"/>
    <w:rsid w:val="00A838EE"/>
    <w:rsid w:val="00A8599B"/>
    <w:rsid w:val="00A85E82"/>
    <w:rsid w:val="00A86155"/>
    <w:rsid w:val="00A868D4"/>
    <w:rsid w:val="00A86DAD"/>
    <w:rsid w:val="00A87A57"/>
    <w:rsid w:val="00A87BFE"/>
    <w:rsid w:val="00A90239"/>
    <w:rsid w:val="00A912AF"/>
    <w:rsid w:val="00A9139D"/>
    <w:rsid w:val="00A93AAA"/>
    <w:rsid w:val="00A93B73"/>
    <w:rsid w:val="00A95BC4"/>
    <w:rsid w:val="00A973ED"/>
    <w:rsid w:val="00AA480B"/>
    <w:rsid w:val="00AA5188"/>
    <w:rsid w:val="00AB07D6"/>
    <w:rsid w:val="00AB0AEB"/>
    <w:rsid w:val="00AB0E69"/>
    <w:rsid w:val="00AB30C9"/>
    <w:rsid w:val="00AB33AC"/>
    <w:rsid w:val="00AB4342"/>
    <w:rsid w:val="00AB7663"/>
    <w:rsid w:val="00AC27F9"/>
    <w:rsid w:val="00AC3955"/>
    <w:rsid w:val="00AC3A1E"/>
    <w:rsid w:val="00AC40BC"/>
    <w:rsid w:val="00AD197B"/>
    <w:rsid w:val="00AD2DD3"/>
    <w:rsid w:val="00AD51B3"/>
    <w:rsid w:val="00AD606D"/>
    <w:rsid w:val="00AE0BF4"/>
    <w:rsid w:val="00AE207D"/>
    <w:rsid w:val="00AE713C"/>
    <w:rsid w:val="00AE7F07"/>
    <w:rsid w:val="00AF0E94"/>
    <w:rsid w:val="00AF19DD"/>
    <w:rsid w:val="00AF211A"/>
    <w:rsid w:val="00AF4624"/>
    <w:rsid w:val="00AF51B5"/>
    <w:rsid w:val="00B00723"/>
    <w:rsid w:val="00B009EE"/>
    <w:rsid w:val="00B00DDE"/>
    <w:rsid w:val="00B00E6C"/>
    <w:rsid w:val="00B01230"/>
    <w:rsid w:val="00B02EC5"/>
    <w:rsid w:val="00B03626"/>
    <w:rsid w:val="00B03654"/>
    <w:rsid w:val="00B03D5D"/>
    <w:rsid w:val="00B04EC6"/>
    <w:rsid w:val="00B04F5A"/>
    <w:rsid w:val="00B054A0"/>
    <w:rsid w:val="00B070B9"/>
    <w:rsid w:val="00B10097"/>
    <w:rsid w:val="00B1354B"/>
    <w:rsid w:val="00B15877"/>
    <w:rsid w:val="00B204E1"/>
    <w:rsid w:val="00B23F7D"/>
    <w:rsid w:val="00B2404F"/>
    <w:rsid w:val="00B24C5D"/>
    <w:rsid w:val="00B259A8"/>
    <w:rsid w:val="00B25CD7"/>
    <w:rsid w:val="00B30B39"/>
    <w:rsid w:val="00B30B9A"/>
    <w:rsid w:val="00B3215B"/>
    <w:rsid w:val="00B322A3"/>
    <w:rsid w:val="00B32F1E"/>
    <w:rsid w:val="00B3408A"/>
    <w:rsid w:val="00B34D04"/>
    <w:rsid w:val="00B3546C"/>
    <w:rsid w:val="00B354CD"/>
    <w:rsid w:val="00B36DCB"/>
    <w:rsid w:val="00B40E7B"/>
    <w:rsid w:val="00B41D3F"/>
    <w:rsid w:val="00B43DC4"/>
    <w:rsid w:val="00B455D4"/>
    <w:rsid w:val="00B463AD"/>
    <w:rsid w:val="00B47834"/>
    <w:rsid w:val="00B5196F"/>
    <w:rsid w:val="00B53889"/>
    <w:rsid w:val="00B5389D"/>
    <w:rsid w:val="00B5498A"/>
    <w:rsid w:val="00B55439"/>
    <w:rsid w:val="00B57183"/>
    <w:rsid w:val="00B609D3"/>
    <w:rsid w:val="00B60B97"/>
    <w:rsid w:val="00B62984"/>
    <w:rsid w:val="00B62CB6"/>
    <w:rsid w:val="00B66132"/>
    <w:rsid w:val="00B67978"/>
    <w:rsid w:val="00B67EC1"/>
    <w:rsid w:val="00B70AF3"/>
    <w:rsid w:val="00B7107C"/>
    <w:rsid w:val="00B7135E"/>
    <w:rsid w:val="00B71AEB"/>
    <w:rsid w:val="00B75755"/>
    <w:rsid w:val="00B76780"/>
    <w:rsid w:val="00B76947"/>
    <w:rsid w:val="00B76E2E"/>
    <w:rsid w:val="00B772FF"/>
    <w:rsid w:val="00B81B16"/>
    <w:rsid w:val="00B838F7"/>
    <w:rsid w:val="00B856AB"/>
    <w:rsid w:val="00B85F12"/>
    <w:rsid w:val="00B8663A"/>
    <w:rsid w:val="00B869A3"/>
    <w:rsid w:val="00B86EFA"/>
    <w:rsid w:val="00B907F0"/>
    <w:rsid w:val="00B90E5B"/>
    <w:rsid w:val="00B91F38"/>
    <w:rsid w:val="00B92F1A"/>
    <w:rsid w:val="00B93507"/>
    <w:rsid w:val="00B93C24"/>
    <w:rsid w:val="00BA1014"/>
    <w:rsid w:val="00BA2B33"/>
    <w:rsid w:val="00BA5EDB"/>
    <w:rsid w:val="00BA785E"/>
    <w:rsid w:val="00BB2C50"/>
    <w:rsid w:val="00BB36C4"/>
    <w:rsid w:val="00BB3800"/>
    <w:rsid w:val="00BB3F4C"/>
    <w:rsid w:val="00BC06B2"/>
    <w:rsid w:val="00BC2735"/>
    <w:rsid w:val="00BC2FAD"/>
    <w:rsid w:val="00BC36FB"/>
    <w:rsid w:val="00BC37C3"/>
    <w:rsid w:val="00BC49BC"/>
    <w:rsid w:val="00BC55BC"/>
    <w:rsid w:val="00BC6193"/>
    <w:rsid w:val="00BC78E6"/>
    <w:rsid w:val="00BD2234"/>
    <w:rsid w:val="00BD2331"/>
    <w:rsid w:val="00BD373A"/>
    <w:rsid w:val="00BD3FC8"/>
    <w:rsid w:val="00BD4B2D"/>
    <w:rsid w:val="00BD4D58"/>
    <w:rsid w:val="00BD55DF"/>
    <w:rsid w:val="00BD7D9D"/>
    <w:rsid w:val="00BE0AAF"/>
    <w:rsid w:val="00BE1C30"/>
    <w:rsid w:val="00BE1C76"/>
    <w:rsid w:val="00BE3CCF"/>
    <w:rsid w:val="00BE49DF"/>
    <w:rsid w:val="00BE4EEF"/>
    <w:rsid w:val="00BE610F"/>
    <w:rsid w:val="00BF0833"/>
    <w:rsid w:val="00BF0BB5"/>
    <w:rsid w:val="00BF1031"/>
    <w:rsid w:val="00BF1A03"/>
    <w:rsid w:val="00BF1D02"/>
    <w:rsid w:val="00BF3E06"/>
    <w:rsid w:val="00BF412C"/>
    <w:rsid w:val="00BF47B9"/>
    <w:rsid w:val="00BF4BB7"/>
    <w:rsid w:val="00BF5D58"/>
    <w:rsid w:val="00BF6602"/>
    <w:rsid w:val="00BF6D27"/>
    <w:rsid w:val="00C00058"/>
    <w:rsid w:val="00C043BF"/>
    <w:rsid w:val="00C113C3"/>
    <w:rsid w:val="00C12EDA"/>
    <w:rsid w:val="00C1314F"/>
    <w:rsid w:val="00C13C2B"/>
    <w:rsid w:val="00C144C1"/>
    <w:rsid w:val="00C16165"/>
    <w:rsid w:val="00C16F1B"/>
    <w:rsid w:val="00C23A2B"/>
    <w:rsid w:val="00C249F6"/>
    <w:rsid w:val="00C25534"/>
    <w:rsid w:val="00C25A11"/>
    <w:rsid w:val="00C25AA9"/>
    <w:rsid w:val="00C27202"/>
    <w:rsid w:val="00C30686"/>
    <w:rsid w:val="00C308E8"/>
    <w:rsid w:val="00C33579"/>
    <w:rsid w:val="00C363F1"/>
    <w:rsid w:val="00C366C9"/>
    <w:rsid w:val="00C4056F"/>
    <w:rsid w:val="00C41FA8"/>
    <w:rsid w:val="00C42BFB"/>
    <w:rsid w:val="00C447DB"/>
    <w:rsid w:val="00C4638F"/>
    <w:rsid w:val="00C46959"/>
    <w:rsid w:val="00C47114"/>
    <w:rsid w:val="00C51C5C"/>
    <w:rsid w:val="00C52C3E"/>
    <w:rsid w:val="00C53BA9"/>
    <w:rsid w:val="00C5473D"/>
    <w:rsid w:val="00C55023"/>
    <w:rsid w:val="00C6213E"/>
    <w:rsid w:val="00C672AB"/>
    <w:rsid w:val="00C72B37"/>
    <w:rsid w:val="00C73B48"/>
    <w:rsid w:val="00C7463F"/>
    <w:rsid w:val="00C750BE"/>
    <w:rsid w:val="00C7586D"/>
    <w:rsid w:val="00C779B8"/>
    <w:rsid w:val="00C77BAE"/>
    <w:rsid w:val="00C80546"/>
    <w:rsid w:val="00C8250B"/>
    <w:rsid w:val="00C82E7D"/>
    <w:rsid w:val="00C85616"/>
    <w:rsid w:val="00C9093E"/>
    <w:rsid w:val="00C914EA"/>
    <w:rsid w:val="00C9169D"/>
    <w:rsid w:val="00C9204E"/>
    <w:rsid w:val="00C924B4"/>
    <w:rsid w:val="00C93372"/>
    <w:rsid w:val="00C9402C"/>
    <w:rsid w:val="00C94C74"/>
    <w:rsid w:val="00C9520D"/>
    <w:rsid w:val="00C9531D"/>
    <w:rsid w:val="00C956C7"/>
    <w:rsid w:val="00C95C6C"/>
    <w:rsid w:val="00C96B1A"/>
    <w:rsid w:val="00C9782E"/>
    <w:rsid w:val="00CA17B3"/>
    <w:rsid w:val="00CA19E5"/>
    <w:rsid w:val="00CA1FE4"/>
    <w:rsid w:val="00CA5A1C"/>
    <w:rsid w:val="00CA7239"/>
    <w:rsid w:val="00CA7CA5"/>
    <w:rsid w:val="00CB0C7E"/>
    <w:rsid w:val="00CB0EDE"/>
    <w:rsid w:val="00CB25DF"/>
    <w:rsid w:val="00CC00A5"/>
    <w:rsid w:val="00CC1000"/>
    <w:rsid w:val="00CC23BA"/>
    <w:rsid w:val="00CC38B3"/>
    <w:rsid w:val="00CC46C7"/>
    <w:rsid w:val="00CC730B"/>
    <w:rsid w:val="00CD0A39"/>
    <w:rsid w:val="00CD1DF2"/>
    <w:rsid w:val="00CD33F7"/>
    <w:rsid w:val="00CD36F7"/>
    <w:rsid w:val="00CD508E"/>
    <w:rsid w:val="00CD60B0"/>
    <w:rsid w:val="00CE12BD"/>
    <w:rsid w:val="00CE12C1"/>
    <w:rsid w:val="00CE14C8"/>
    <w:rsid w:val="00CE3B8E"/>
    <w:rsid w:val="00CE42ED"/>
    <w:rsid w:val="00CE601F"/>
    <w:rsid w:val="00CE6F06"/>
    <w:rsid w:val="00CE7055"/>
    <w:rsid w:val="00CE71C6"/>
    <w:rsid w:val="00CE7E4A"/>
    <w:rsid w:val="00CF1461"/>
    <w:rsid w:val="00CF2030"/>
    <w:rsid w:val="00CF2EF5"/>
    <w:rsid w:val="00CF2FC6"/>
    <w:rsid w:val="00CF533D"/>
    <w:rsid w:val="00CF5D38"/>
    <w:rsid w:val="00CF5E98"/>
    <w:rsid w:val="00CF7889"/>
    <w:rsid w:val="00D0068F"/>
    <w:rsid w:val="00D03448"/>
    <w:rsid w:val="00D036F1"/>
    <w:rsid w:val="00D04A0A"/>
    <w:rsid w:val="00D10256"/>
    <w:rsid w:val="00D109FC"/>
    <w:rsid w:val="00D134DE"/>
    <w:rsid w:val="00D1387B"/>
    <w:rsid w:val="00D13E7B"/>
    <w:rsid w:val="00D1462D"/>
    <w:rsid w:val="00D1473F"/>
    <w:rsid w:val="00D14F0E"/>
    <w:rsid w:val="00D15D83"/>
    <w:rsid w:val="00D16A48"/>
    <w:rsid w:val="00D17B1F"/>
    <w:rsid w:val="00D20A14"/>
    <w:rsid w:val="00D215CA"/>
    <w:rsid w:val="00D224F2"/>
    <w:rsid w:val="00D24CD4"/>
    <w:rsid w:val="00D26A4A"/>
    <w:rsid w:val="00D26CAD"/>
    <w:rsid w:val="00D30784"/>
    <w:rsid w:val="00D31C94"/>
    <w:rsid w:val="00D36040"/>
    <w:rsid w:val="00D3756A"/>
    <w:rsid w:val="00D42C60"/>
    <w:rsid w:val="00D42C6A"/>
    <w:rsid w:val="00D43743"/>
    <w:rsid w:val="00D43C22"/>
    <w:rsid w:val="00D4672A"/>
    <w:rsid w:val="00D46C41"/>
    <w:rsid w:val="00D50983"/>
    <w:rsid w:val="00D51466"/>
    <w:rsid w:val="00D5209F"/>
    <w:rsid w:val="00D531CC"/>
    <w:rsid w:val="00D5439A"/>
    <w:rsid w:val="00D54B79"/>
    <w:rsid w:val="00D55D4E"/>
    <w:rsid w:val="00D56436"/>
    <w:rsid w:val="00D6071C"/>
    <w:rsid w:val="00D630C6"/>
    <w:rsid w:val="00D64434"/>
    <w:rsid w:val="00D655FD"/>
    <w:rsid w:val="00D67457"/>
    <w:rsid w:val="00D67AC1"/>
    <w:rsid w:val="00D707D9"/>
    <w:rsid w:val="00D70841"/>
    <w:rsid w:val="00D726A6"/>
    <w:rsid w:val="00D72956"/>
    <w:rsid w:val="00D7517B"/>
    <w:rsid w:val="00D81C73"/>
    <w:rsid w:val="00D84092"/>
    <w:rsid w:val="00D8459C"/>
    <w:rsid w:val="00D84D25"/>
    <w:rsid w:val="00D8513D"/>
    <w:rsid w:val="00D87C2F"/>
    <w:rsid w:val="00D914C3"/>
    <w:rsid w:val="00D9285A"/>
    <w:rsid w:val="00D942E1"/>
    <w:rsid w:val="00D9460B"/>
    <w:rsid w:val="00D953AF"/>
    <w:rsid w:val="00D95DAC"/>
    <w:rsid w:val="00D96AFC"/>
    <w:rsid w:val="00D971A9"/>
    <w:rsid w:val="00D9735F"/>
    <w:rsid w:val="00DA0334"/>
    <w:rsid w:val="00DB0FB8"/>
    <w:rsid w:val="00DB1BD0"/>
    <w:rsid w:val="00DB216C"/>
    <w:rsid w:val="00DB2262"/>
    <w:rsid w:val="00DB2314"/>
    <w:rsid w:val="00DB273A"/>
    <w:rsid w:val="00DB39CE"/>
    <w:rsid w:val="00DB67A8"/>
    <w:rsid w:val="00DB7C44"/>
    <w:rsid w:val="00DC0D6F"/>
    <w:rsid w:val="00DC3C08"/>
    <w:rsid w:val="00DC4171"/>
    <w:rsid w:val="00DC68FD"/>
    <w:rsid w:val="00DC729B"/>
    <w:rsid w:val="00DD040C"/>
    <w:rsid w:val="00DD1B5C"/>
    <w:rsid w:val="00DD2829"/>
    <w:rsid w:val="00DD452E"/>
    <w:rsid w:val="00DD7F05"/>
    <w:rsid w:val="00DE1B69"/>
    <w:rsid w:val="00DE5F3A"/>
    <w:rsid w:val="00DE6163"/>
    <w:rsid w:val="00DE72BC"/>
    <w:rsid w:val="00DE7451"/>
    <w:rsid w:val="00DF3090"/>
    <w:rsid w:val="00DF558D"/>
    <w:rsid w:val="00DF7198"/>
    <w:rsid w:val="00E006EC"/>
    <w:rsid w:val="00E00941"/>
    <w:rsid w:val="00E0182E"/>
    <w:rsid w:val="00E071C2"/>
    <w:rsid w:val="00E10107"/>
    <w:rsid w:val="00E12216"/>
    <w:rsid w:val="00E1284E"/>
    <w:rsid w:val="00E14956"/>
    <w:rsid w:val="00E14B50"/>
    <w:rsid w:val="00E165D4"/>
    <w:rsid w:val="00E16D74"/>
    <w:rsid w:val="00E16F28"/>
    <w:rsid w:val="00E16FA2"/>
    <w:rsid w:val="00E238A4"/>
    <w:rsid w:val="00E23923"/>
    <w:rsid w:val="00E260A8"/>
    <w:rsid w:val="00E263FB"/>
    <w:rsid w:val="00E270F8"/>
    <w:rsid w:val="00E3045F"/>
    <w:rsid w:val="00E30BE4"/>
    <w:rsid w:val="00E31C35"/>
    <w:rsid w:val="00E336E6"/>
    <w:rsid w:val="00E35581"/>
    <w:rsid w:val="00E359A2"/>
    <w:rsid w:val="00E368B6"/>
    <w:rsid w:val="00E36D40"/>
    <w:rsid w:val="00E37F24"/>
    <w:rsid w:val="00E419EC"/>
    <w:rsid w:val="00E42772"/>
    <w:rsid w:val="00E43A0C"/>
    <w:rsid w:val="00E4476E"/>
    <w:rsid w:val="00E478EB"/>
    <w:rsid w:val="00E504CF"/>
    <w:rsid w:val="00E51459"/>
    <w:rsid w:val="00E5694B"/>
    <w:rsid w:val="00E56C37"/>
    <w:rsid w:val="00E574F3"/>
    <w:rsid w:val="00E6378B"/>
    <w:rsid w:val="00E6513F"/>
    <w:rsid w:val="00E65837"/>
    <w:rsid w:val="00E67721"/>
    <w:rsid w:val="00E73B10"/>
    <w:rsid w:val="00E77720"/>
    <w:rsid w:val="00E81A60"/>
    <w:rsid w:val="00E83804"/>
    <w:rsid w:val="00E84CD4"/>
    <w:rsid w:val="00E8600C"/>
    <w:rsid w:val="00E86355"/>
    <w:rsid w:val="00E90025"/>
    <w:rsid w:val="00E904FC"/>
    <w:rsid w:val="00E91E25"/>
    <w:rsid w:val="00E92B6E"/>
    <w:rsid w:val="00E94893"/>
    <w:rsid w:val="00E95C27"/>
    <w:rsid w:val="00E96E40"/>
    <w:rsid w:val="00EA00A9"/>
    <w:rsid w:val="00EA0FE4"/>
    <w:rsid w:val="00EA1F43"/>
    <w:rsid w:val="00EA30DF"/>
    <w:rsid w:val="00EA36C2"/>
    <w:rsid w:val="00EA390F"/>
    <w:rsid w:val="00EA3E7C"/>
    <w:rsid w:val="00EA7869"/>
    <w:rsid w:val="00EA7A85"/>
    <w:rsid w:val="00EB1718"/>
    <w:rsid w:val="00EB3535"/>
    <w:rsid w:val="00EB572E"/>
    <w:rsid w:val="00EB598C"/>
    <w:rsid w:val="00EB7FAE"/>
    <w:rsid w:val="00EC03BA"/>
    <w:rsid w:val="00EC07A5"/>
    <w:rsid w:val="00EC5017"/>
    <w:rsid w:val="00EC6B34"/>
    <w:rsid w:val="00ED115A"/>
    <w:rsid w:val="00ED23F5"/>
    <w:rsid w:val="00ED261A"/>
    <w:rsid w:val="00ED301D"/>
    <w:rsid w:val="00ED42DA"/>
    <w:rsid w:val="00ED5932"/>
    <w:rsid w:val="00ED691C"/>
    <w:rsid w:val="00ED7889"/>
    <w:rsid w:val="00EE0128"/>
    <w:rsid w:val="00EE0ED1"/>
    <w:rsid w:val="00EE1374"/>
    <w:rsid w:val="00EE30E2"/>
    <w:rsid w:val="00EE48CC"/>
    <w:rsid w:val="00EE59A5"/>
    <w:rsid w:val="00EF237A"/>
    <w:rsid w:val="00EF2B09"/>
    <w:rsid w:val="00EF30CE"/>
    <w:rsid w:val="00EF352C"/>
    <w:rsid w:val="00EF57F7"/>
    <w:rsid w:val="00EF7F63"/>
    <w:rsid w:val="00F01BE7"/>
    <w:rsid w:val="00F03B28"/>
    <w:rsid w:val="00F043F1"/>
    <w:rsid w:val="00F04A40"/>
    <w:rsid w:val="00F05C4B"/>
    <w:rsid w:val="00F06B41"/>
    <w:rsid w:val="00F06D49"/>
    <w:rsid w:val="00F10C87"/>
    <w:rsid w:val="00F11CE6"/>
    <w:rsid w:val="00F11F42"/>
    <w:rsid w:val="00F139CA"/>
    <w:rsid w:val="00F148BF"/>
    <w:rsid w:val="00F14A9D"/>
    <w:rsid w:val="00F2553D"/>
    <w:rsid w:val="00F2670C"/>
    <w:rsid w:val="00F30208"/>
    <w:rsid w:val="00F30998"/>
    <w:rsid w:val="00F31505"/>
    <w:rsid w:val="00F32155"/>
    <w:rsid w:val="00F3217F"/>
    <w:rsid w:val="00F337BE"/>
    <w:rsid w:val="00F337FE"/>
    <w:rsid w:val="00F3573E"/>
    <w:rsid w:val="00F367AC"/>
    <w:rsid w:val="00F371AC"/>
    <w:rsid w:val="00F37F7C"/>
    <w:rsid w:val="00F40C5D"/>
    <w:rsid w:val="00F42618"/>
    <w:rsid w:val="00F42D23"/>
    <w:rsid w:val="00F43A98"/>
    <w:rsid w:val="00F470E5"/>
    <w:rsid w:val="00F534FC"/>
    <w:rsid w:val="00F53D43"/>
    <w:rsid w:val="00F54B9F"/>
    <w:rsid w:val="00F56EA8"/>
    <w:rsid w:val="00F60D67"/>
    <w:rsid w:val="00F61169"/>
    <w:rsid w:val="00F61420"/>
    <w:rsid w:val="00F61425"/>
    <w:rsid w:val="00F615AC"/>
    <w:rsid w:val="00F620B2"/>
    <w:rsid w:val="00F62C0C"/>
    <w:rsid w:val="00F63C0C"/>
    <w:rsid w:val="00F64342"/>
    <w:rsid w:val="00F644F7"/>
    <w:rsid w:val="00F64D2E"/>
    <w:rsid w:val="00F710BD"/>
    <w:rsid w:val="00F82E2A"/>
    <w:rsid w:val="00F83659"/>
    <w:rsid w:val="00F84723"/>
    <w:rsid w:val="00F849E2"/>
    <w:rsid w:val="00F86E7F"/>
    <w:rsid w:val="00F90423"/>
    <w:rsid w:val="00F9128F"/>
    <w:rsid w:val="00F91498"/>
    <w:rsid w:val="00F927F5"/>
    <w:rsid w:val="00F95095"/>
    <w:rsid w:val="00F96A39"/>
    <w:rsid w:val="00F96DF8"/>
    <w:rsid w:val="00F97361"/>
    <w:rsid w:val="00FA0FD3"/>
    <w:rsid w:val="00FA3A40"/>
    <w:rsid w:val="00FA450F"/>
    <w:rsid w:val="00FA5D95"/>
    <w:rsid w:val="00FA60A9"/>
    <w:rsid w:val="00FA664C"/>
    <w:rsid w:val="00FA6690"/>
    <w:rsid w:val="00FA6994"/>
    <w:rsid w:val="00FB02AC"/>
    <w:rsid w:val="00FB28D1"/>
    <w:rsid w:val="00FB6AF8"/>
    <w:rsid w:val="00FC116A"/>
    <w:rsid w:val="00FC3E8A"/>
    <w:rsid w:val="00FC41B8"/>
    <w:rsid w:val="00FC43A0"/>
    <w:rsid w:val="00FC4D6F"/>
    <w:rsid w:val="00FC532A"/>
    <w:rsid w:val="00FC7485"/>
    <w:rsid w:val="00FC7D2A"/>
    <w:rsid w:val="00FD01D8"/>
    <w:rsid w:val="00FD09ED"/>
    <w:rsid w:val="00FD3B7B"/>
    <w:rsid w:val="00FD5961"/>
    <w:rsid w:val="00FD7175"/>
    <w:rsid w:val="00FE20C8"/>
    <w:rsid w:val="00FE3C6A"/>
    <w:rsid w:val="00FE3EBE"/>
    <w:rsid w:val="00FE6A18"/>
    <w:rsid w:val="00FE7B59"/>
    <w:rsid w:val="00FF1ED3"/>
    <w:rsid w:val="00FF20C7"/>
    <w:rsid w:val="00FF25B4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D4A0"/>
  <w15:chartTrackingRefBased/>
  <w15:docId w15:val="{30D3497B-CF87-4E57-B20E-C277BD78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6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Brooks, Rodney, Public Defender</cp:lastModifiedBy>
  <cp:revision>60</cp:revision>
  <dcterms:created xsi:type="dcterms:W3CDTF">2025-11-17T23:06:00Z</dcterms:created>
  <dcterms:modified xsi:type="dcterms:W3CDTF">2025-11-21T21:44:00Z</dcterms:modified>
</cp:coreProperties>
</file>