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1C40" w14:textId="77777777" w:rsidR="000F0B6C" w:rsidRPr="000F2AA8" w:rsidRDefault="000F0B6C" w:rsidP="000F0B6C">
      <w:pPr>
        <w:rPr>
          <w:sz w:val="24"/>
          <w:szCs w:val="24"/>
        </w:rPr>
      </w:pPr>
      <w:r w:rsidRPr="000F2AA8">
        <w:rPr>
          <w:sz w:val="24"/>
          <w:szCs w:val="24"/>
        </w:rPr>
        <w:tab/>
      </w:r>
      <w:r w:rsidRPr="000F2AA8">
        <w:rPr>
          <w:sz w:val="24"/>
          <w:szCs w:val="24"/>
        </w:rPr>
        <w:tab/>
      </w:r>
    </w:p>
    <w:p w14:paraId="2E30796D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14AF0A97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Process and Evaluation Workgroup</w:t>
      </w:r>
    </w:p>
    <w:p w14:paraId="1A35FAFB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Meeting Minutes</w:t>
      </w:r>
    </w:p>
    <w:p w14:paraId="23EA2489" w14:textId="1876A57B" w:rsidR="000F0B6C" w:rsidRPr="000F2AA8" w:rsidRDefault="00983218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September 3</w:t>
      </w:r>
      <w:r w:rsidR="000F0B6C" w:rsidRPr="000F2AA8">
        <w:rPr>
          <w:b/>
          <w:sz w:val="24"/>
          <w:szCs w:val="24"/>
        </w:rPr>
        <w:t>, 2025</w:t>
      </w:r>
    </w:p>
    <w:p w14:paraId="68885BD5" w14:textId="77777777" w:rsidR="000F0B6C" w:rsidRPr="000F2AA8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5237DFD5" w14:textId="77777777" w:rsidR="000F0B6C" w:rsidRPr="000F2AA8" w:rsidRDefault="000F0B6C" w:rsidP="000F0B6C">
      <w:pPr>
        <w:rPr>
          <w:sz w:val="24"/>
          <w:szCs w:val="24"/>
        </w:rPr>
      </w:pPr>
    </w:p>
    <w:p w14:paraId="4492C5F8" w14:textId="77777777" w:rsidR="000F0B6C" w:rsidRPr="000F2AA8" w:rsidRDefault="000F0B6C" w:rsidP="000F0B6C">
      <w:pPr>
        <w:rPr>
          <w:sz w:val="24"/>
          <w:szCs w:val="24"/>
        </w:rPr>
      </w:pPr>
      <w:r w:rsidRPr="000F2AA8">
        <w:rPr>
          <w:sz w:val="24"/>
          <w:szCs w:val="24"/>
        </w:rPr>
        <w:t xml:space="preserve">In attendance:  </w:t>
      </w:r>
    </w:p>
    <w:p w14:paraId="7DC28C70" w14:textId="1CE12903" w:rsidR="001E79D5" w:rsidRPr="000F2AA8" w:rsidRDefault="001E79D5" w:rsidP="001E79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AA8">
        <w:rPr>
          <w:b/>
          <w:bCs/>
          <w:sz w:val="24"/>
          <w:szCs w:val="24"/>
        </w:rPr>
        <w:t>Rodney Brooks,</w:t>
      </w:r>
      <w:r w:rsidRPr="000F2AA8">
        <w:rPr>
          <w:sz w:val="24"/>
          <w:szCs w:val="24"/>
        </w:rPr>
        <w:t xml:space="preserve"> Alameda County Public Defenders </w:t>
      </w:r>
    </w:p>
    <w:p w14:paraId="0C57CEDE" w14:textId="7B01D13E" w:rsidR="004056D6" w:rsidRPr="000F2AA8" w:rsidRDefault="004056D6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>Re</w:t>
      </w:r>
      <w:r w:rsidR="00624927" w:rsidRPr="000F2AA8">
        <w:rPr>
          <w:rFonts w:eastAsia="Times New Roman"/>
          <w:b/>
          <w:bCs/>
          <w:sz w:val="24"/>
          <w:szCs w:val="24"/>
        </w:rPr>
        <w:t xml:space="preserve">zsin Gonzalez, </w:t>
      </w:r>
      <w:r w:rsidR="00624927" w:rsidRPr="000F2AA8">
        <w:rPr>
          <w:rFonts w:eastAsia="Times New Roman"/>
          <w:sz w:val="24"/>
          <w:szCs w:val="24"/>
        </w:rPr>
        <w:t xml:space="preserve">Alameda County Probation </w:t>
      </w:r>
      <w:r w:rsidR="00233D65" w:rsidRPr="000F2AA8">
        <w:rPr>
          <w:rFonts w:eastAsia="Times New Roman"/>
          <w:sz w:val="24"/>
          <w:szCs w:val="24"/>
        </w:rPr>
        <w:t>Department</w:t>
      </w:r>
    </w:p>
    <w:p w14:paraId="6AC1E0EA" w14:textId="1A14B7E3" w:rsidR="00006AEE" w:rsidRPr="000F2AA8" w:rsidRDefault="00006AEE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Shawn Rowland, </w:t>
      </w:r>
      <w:r w:rsidRPr="000F2AA8">
        <w:rPr>
          <w:rFonts w:eastAsia="Times New Roman"/>
          <w:sz w:val="24"/>
          <w:szCs w:val="24"/>
        </w:rPr>
        <w:t>Our Road Prison Project</w:t>
      </w:r>
      <w:r w:rsidR="00BD2331" w:rsidRPr="000F2AA8">
        <w:rPr>
          <w:rFonts w:eastAsia="Times New Roman"/>
          <w:sz w:val="24"/>
          <w:szCs w:val="24"/>
        </w:rPr>
        <w:t xml:space="preserve"> </w:t>
      </w:r>
    </w:p>
    <w:p w14:paraId="62BE116E" w14:textId="5C706ADA" w:rsidR="001F56DE" w:rsidRPr="000F2AA8" w:rsidRDefault="001F56DE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Rick Wood, </w:t>
      </w:r>
      <w:r w:rsidRPr="000F2AA8">
        <w:rPr>
          <w:rFonts w:eastAsia="Times New Roman"/>
          <w:sz w:val="24"/>
          <w:szCs w:val="24"/>
        </w:rPr>
        <w:t>Rubicon Programs</w:t>
      </w:r>
      <w:r w:rsidR="00BD2331" w:rsidRPr="000F2AA8">
        <w:rPr>
          <w:rFonts w:eastAsia="Times New Roman"/>
          <w:sz w:val="24"/>
          <w:szCs w:val="24"/>
        </w:rPr>
        <w:t xml:space="preserve"> </w:t>
      </w:r>
    </w:p>
    <w:p w14:paraId="0ADA7BFA" w14:textId="52F2E033" w:rsidR="000F1634" w:rsidRPr="000F2AA8" w:rsidRDefault="000F1634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Doug Butler, </w:t>
      </w:r>
      <w:r w:rsidRPr="000F2AA8">
        <w:rPr>
          <w:rFonts w:eastAsia="Times New Roman"/>
          <w:sz w:val="24"/>
          <w:szCs w:val="24"/>
        </w:rPr>
        <w:t>The Alameda County Community Advisory Board</w:t>
      </w:r>
    </w:p>
    <w:p w14:paraId="03813048" w14:textId="1507D0EB" w:rsidR="001E79D5" w:rsidRPr="000F2AA8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Charlie Eddy, </w:t>
      </w:r>
      <w:r w:rsidRPr="000F2AA8">
        <w:rPr>
          <w:rFonts w:eastAsia="Times New Roman"/>
          <w:sz w:val="24"/>
          <w:szCs w:val="24"/>
        </w:rPr>
        <w:t>Urban Strategies Council</w:t>
      </w:r>
      <w:r w:rsidR="0081731A" w:rsidRPr="000F2AA8">
        <w:rPr>
          <w:rFonts w:eastAsia="Times New Roman"/>
          <w:sz w:val="24"/>
          <w:szCs w:val="24"/>
        </w:rPr>
        <w:t xml:space="preserve"> </w:t>
      </w:r>
    </w:p>
    <w:p w14:paraId="385E1DF3" w14:textId="585EBDD0" w:rsidR="001E79D5" w:rsidRPr="000F2AA8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Janene Grigsby, </w:t>
      </w:r>
      <w:r w:rsidRPr="000F2AA8">
        <w:rPr>
          <w:rFonts w:eastAsia="Times New Roman"/>
          <w:sz w:val="24"/>
          <w:szCs w:val="24"/>
        </w:rPr>
        <w:t>Alameda County Probation Department</w:t>
      </w:r>
      <w:r w:rsidR="00631FC5" w:rsidRPr="000F2AA8">
        <w:rPr>
          <w:rFonts w:eastAsia="Times New Roman"/>
          <w:sz w:val="24"/>
          <w:szCs w:val="24"/>
        </w:rPr>
        <w:t xml:space="preserve"> </w:t>
      </w:r>
    </w:p>
    <w:p w14:paraId="17F341D1" w14:textId="594F3D9B" w:rsidR="003B6541" w:rsidRPr="000F2AA8" w:rsidRDefault="003B6541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Shawn Rowland, </w:t>
      </w:r>
      <w:r w:rsidRPr="000F2AA8">
        <w:rPr>
          <w:rFonts w:eastAsia="Times New Roman"/>
          <w:sz w:val="24"/>
          <w:szCs w:val="24"/>
        </w:rPr>
        <w:t>Our Road Prison Project</w:t>
      </w:r>
    </w:p>
    <w:p w14:paraId="1A254753" w14:textId="46B04E9A" w:rsidR="00A600D1" w:rsidRPr="000F2AA8" w:rsidRDefault="005E000F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Kelly R. Glossup, </w:t>
      </w:r>
      <w:r w:rsidRPr="000F2AA8">
        <w:rPr>
          <w:rFonts w:eastAsia="Times New Roman"/>
          <w:sz w:val="24"/>
          <w:szCs w:val="24"/>
        </w:rPr>
        <w:t xml:space="preserve">Alameda County Sheriff’s </w:t>
      </w:r>
      <w:r w:rsidR="001D7F5A" w:rsidRPr="000F2AA8">
        <w:rPr>
          <w:rFonts w:eastAsia="Times New Roman"/>
          <w:sz w:val="24"/>
          <w:szCs w:val="24"/>
        </w:rPr>
        <w:t>Office</w:t>
      </w:r>
    </w:p>
    <w:p w14:paraId="2AD34BE3" w14:textId="2B3A481B" w:rsidR="001D7F5A" w:rsidRPr="000F2AA8" w:rsidRDefault="001D7F5A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John Jones, </w:t>
      </w:r>
      <w:r w:rsidRPr="000F2AA8">
        <w:rPr>
          <w:rFonts w:eastAsia="Times New Roman"/>
          <w:sz w:val="24"/>
          <w:szCs w:val="24"/>
        </w:rPr>
        <w:t>The Urban Strategies Council</w:t>
      </w:r>
    </w:p>
    <w:p w14:paraId="38CCAA63" w14:textId="1D4F4079" w:rsidR="0068382B" w:rsidRPr="000F2AA8" w:rsidRDefault="0068382B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Anne Janks, </w:t>
      </w:r>
      <w:r w:rsidR="0062789A" w:rsidRPr="000F2AA8">
        <w:rPr>
          <w:rFonts w:eastAsia="Times New Roman"/>
          <w:sz w:val="24"/>
          <w:szCs w:val="24"/>
        </w:rPr>
        <w:t>The Urban Strategies Cou</w:t>
      </w:r>
      <w:r w:rsidR="00477E49" w:rsidRPr="000F2AA8">
        <w:rPr>
          <w:rFonts w:eastAsia="Times New Roman"/>
          <w:sz w:val="24"/>
          <w:szCs w:val="24"/>
        </w:rPr>
        <w:t>ncil</w:t>
      </w:r>
    </w:p>
    <w:p w14:paraId="7AD8C114" w14:textId="683A7625" w:rsidR="00D24CD4" w:rsidRPr="000F2AA8" w:rsidRDefault="00D24CD4" w:rsidP="001E79D5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Anette Brisco, </w:t>
      </w:r>
      <w:r w:rsidRPr="000F2AA8">
        <w:rPr>
          <w:rFonts w:eastAsia="Times New Roman"/>
          <w:sz w:val="24"/>
          <w:szCs w:val="24"/>
        </w:rPr>
        <w:t>Alameda County Probation Department</w:t>
      </w:r>
    </w:p>
    <w:p w14:paraId="43F81CAA" w14:textId="14950013" w:rsidR="000D23A6" w:rsidRPr="000F2AA8" w:rsidRDefault="000D23A6" w:rsidP="000D23A6">
      <w:p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sz w:val="24"/>
          <w:szCs w:val="24"/>
        </w:rPr>
        <w:t>A summary was provided about how the Workgroup successfully collaborated with the Alameda County Sheriff</w:t>
      </w:r>
      <w:r w:rsidR="0085214F">
        <w:rPr>
          <w:rFonts w:eastAsia="Times New Roman"/>
          <w:sz w:val="24"/>
          <w:szCs w:val="24"/>
        </w:rPr>
        <w:t>’s</w:t>
      </w:r>
      <w:r w:rsidRPr="000F2AA8">
        <w:rPr>
          <w:rFonts w:eastAsia="Times New Roman"/>
          <w:sz w:val="24"/>
          <w:szCs w:val="24"/>
        </w:rPr>
        <w:t xml:space="preserve"> Office to amend th</w:t>
      </w:r>
      <w:r w:rsidR="008632C5">
        <w:rPr>
          <w:rFonts w:eastAsia="Times New Roman"/>
          <w:sz w:val="24"/>
          <w:szCs w:val="24"/>
        </w:rPr>
        <w:t>e Santa Rita Jail</w:t>
      </w:r>
      <w:r w:rsidRPr="000F2AA8">
        <w:rPr>
          <w:rFonts w:eastAsia="Times New Roman"/>
          <w:sz w:val="24"/>
          <w:szCs w:val="24"/>
        </w:rPr>
        <w:t xml:space="preserve"> </w:t>
      </w:r>
      <w:r w:rsidR="00E84CD4" w:rsidRPr="000F2AA8">
        <w:rPr>
          <w:rFonts w:eastAsia="Times New Roman"/>
          <w:sz w:val="24"/>
          <w:szCs w:val="24"/>
        </w:rPr>
        <w:t xml:space="preserve">clearance process </w:t>
      </w:r>
      <w:r w:rsidR="008632C5">
        <w:rPr>
          <w:rFonts w:eastAsia="Times New Roman"/>
          <w:sz w:val="24"/>
          <w:szCs w:val="24"/>
        </w:rPr>
        <w:t xml:space="preserve">to </w:t>
      </w:r>
      <w:r w:rsidR="00E84CD4" w:rsidRPr="000F2AA8">
        <w:rPr>
          <w:rFonts w:eastAsia="Times New Roman"/>
          <w:sz w:val="24"/>
          <w:szCs w:val="24"/>
        </w:rPr>
        <w:t xml:space="preserve">recognize when the applicant is working on an AB 109 contract. </w:t>
      </w:r>
    </w:p>
    <w:p w14:paraId="4A5389DF" w14:textId="6FCC7C0B" w:rsidR="00EC5017" w:rsidRPr="000F2AA8" w:rsidRDefault="00EC5017" w:rsidP="000D23A6">
      <w:p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sz w:val="24"/>
          <w:szCs w:val="24"/>
        </w:rPr>
        <w:t xml:space="preserve">The group was asked to review the Contra Costa County </w:t>
      </w:r>
      <w:r w:rsidR="00157666" w:rsidRPr="000F2AA8">
        <w:rPr>
          <w:rFonts w:eastAsia="Times New Roman"/>
          <w:sz w:val="24"/>
          <w:szCs w:val="24"/>
        </w:rPr>
        <w:t xml:space="preserve">jail clearance process </w:t>
      </w:r>
      <w:r w:rsidR="00F60D67">
        <w:rPr>
          <w:rFonts w:eastAsia="Times New Roman"/>
          <w:sz w:val="24"/>
          <w:szCs w:val="24"/>
        </w:rPr>
        <w:t>in comparison with</w:t>
      </w:r>
      <w:r w:rsidR="0038585D">
        <w:rPr>
          <w:rFonts w:eastAsia="Times New Roman"/>
          <w:sz w:val="24"/>
          <w:szCs w:val="24"/>
        </w:rPr>
        <w:t xml:space="preserve"> Alameda County’s process</w:t>
      </w:r>
      <w:r w:rsidR="00157666" w:rsidRPr="000F2AA8">
        <w:rPr>
          <w:rFonts w:eastAsia="Times New Roman"/>
          <w:sz w:val="24"/>
          <w:szCs w:val="24"/>
        </w:rPr>
        <w:t>.  The</w:t>
      </w:r>
      <w:r w:rsidR="00ED301D">
        <w:rPr>
          <w:rFonts w:eastAsia="Times New Roman"/>
          <w:sz w:val="24"/>
          <w:szCs w:val="24"/>
        </w:rPr>
        <w:t xml:space="preserve"> </w:t>
      </w:r>
      <w:r w:rsidR="00AE0BF4">
        <w:rPr>
          <w:rFonts w:eastAsia="Times New Roman"/>
          <w:sz w:val="24"/>
          <w:szCs w:val="24"/>
        </w:rPr>
        <w:t>meeting attendees</w:t>
      </w:r>
      <w:r w:rsidR="00157666" w:rsidRPr="000F2AA8">
        <w:rPr>
          <w:rFonts w:eastAsia="Times New Roman"/>
          <w:sz w:val="24"/>
          <w:szCs w:val="24"/>
        </w:rPr>
        <w:t xml:space="preserve"> reques</w:t>
      </w:r>
      <w:r w:rsidR="00740609" w:rsidRPr="000F2AA8">
        <w:rPr>
          <w:rFonts w:eastAsia="Times New Roman"/>
          <w:sz w:val="24"/>
          <w:szCs w:val="24"/>
        </w:rPr>
        <w:t xml:space="preserve">ted more time to review the documents. </w:t>
      </w:r>
    </w:p>
    <w:p w14:paraId="72AA37E9" w14:textId="2989446B" w:rsidR="00C9782E" w:rsidRPr="000F2AA8" w:rsidRDefault="00740609" w:rsidP="000D23A6">
      <w:p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sz w:val="24"/>
          <w:szCs w:val="24"/>
        </w:rPr>
        <w:t xml:space="preserve">An update was provided </w:t>
      </w:r>
      <w:r w:rsidR="001D5113">
        <w:rPr>
          <w:rFonts w:eastAsia="Times New Roman"/>
          <w:sz w:val="24"/>
          <w:szCs w:val="24"/>
        </w:rPr>
        <w:t xml:space="preserve">about the </w:t>
      </w:r>
      <w:r w:rsidR="003606D5" w:rsidRPr="000F2AA8">
        <w:rPr>
          <w:rFonts w:eastAsia="Times New Roman"/>
          <w:sz w:val="24"/>
          <w:szCs w:val="24"/>
        </w:rPr>
        <w:t xml:space="preserve">data </w:t>
      </w:r>
      <w:r w:rsidR="001D5113">
        <w:rPr>
          <w:rFonts w:eastAsia="Times New Roman"/>
          <w:sz w:val="24"/>
          <w:szCs w:val="24"/>
        </w:rPr>
        <w:t xml:space="preserve">collection </w:t>
      </w:r>
      <w:r w:rsidR="005164F6">
        <w:rPr>
          <w:rFonts w:eastAsia="Times New Roman"/>
          <w:sz w:val="24"/>
          <w:szCs w:val="24"/>
        </w:rPr>
        <w:t xml:space="preserve">the </w:t>
      </w:r>
      <w:r w:rsidR="00913016" w:rsidRPr="000F2AA8">
        <w:rPr>
          <w:rFonts w:eastAsia="Times New Roman"/>
          <w:sz w:val="24"/>
          <w:szCs w:val="24"/>
        </w:rPr>
        <w:t xml:space="preserve">Workgroup requested </w:t>
      </w:r>
      <w:r w:rsidR="005164F6">
        <w:rPr>
          <w:rFonts w:eastAsia="Times New Roman"/>
          <w:sz w:val="24"/>
          <w:szCs w:val="24"/>
        </w:rPr>
        <w:t>of</w:t>
      </w:r>
      <w:r w:rsidR="00182360">
        <w:rPr>
          <w:rFonts w:eastAsia="Times New Roman"/>
          <w:sz w:val="24"/>
          <w:szCs w:val="24"/>
        </w:rPr>
        <w:t xml:space="preserve"> the Sheriff’s Office </w:t>
      </w:r>
      <w:r w:rsidR="00D84D25">
        <w:rPr>
          <w:rFonts w:eastAsia="Times New Roman"/>
          <w:sz w:val="24"/>
          <w:szCs w:val="24"/>
        </w:rPr>
        <w:t>regarding</w:t>
      </w:r>
      <w:r w:rsidR="00913016" w:rsidRPr="000F2AA8">
        <w:rPr>
          <w:rFonts w:eastAsia="Times New Roman"/>
          <w:sz w:val="24"/>
          <w:szCs w:val="24"/>
        </w:rPr>
        <w:t xml:space="preserve"> people with lived experience successfully gaining clearance to enter Santa Rita Jail. </w:t>
      </w:r>
      <w:r w:rsidR="00F11CE6" w:rsidRPr="000F2AA8">
        <w:rPr>
          <w:rFonts w:eastAsia="Times New Roman"/>
          <w:sz w:val="24"/>
          <w:szCs w:val="24"/>
        </w:rPr>
        <w:t xml:space="preserve"> </w:t>
      </w:r>
      <w:r w:rsidR="00A41737" w:rsidRPr="000F2AA8">
        <w:rPr>
          <w:rFonts w:eastAsia="Times New Roman"/>
          <w:sz w:val="24"/>
          <w:szCs w:val="24"/>
        </w:rPr>
        <w:t>It was noted th</w:t>
      </w:r>
      <w:r w:rsidR="00817FBD" w:rsidRPr="000F2AA8">
        <w:rPr>
          <w:rFonts w:eastAsia="Times New Roman"/>
          <w:sz w:val="24"/>
          <w:szCs w:val="24"/>
        </w:rPr>
        <w:t xml:space="preserve">at </w:t>
      </w:r>
      <w:r w:rsidR="00253E4D">
        <w:rPr>
          <w:rFonts w:eastAsia="Times New Roman"/>
          <w:sz w:val="24"/>
          <w:szCs w:val="24"/>
        </w:rPr>
        <w:t xml:space="preserve">under </w:t>
      </w:r>
      <w:r w:rsidR="00817FBD" w:rsidRPr="000F2AA8">
        <w:rPr>
          <w:rFonts w:eastAsia="Times New Roman"/>
          <w:sz w:val="24"/>
          <w:szCs w:val="24"/>
        </w:rPr>
        <w:t xml:space="preserve">the </w:t>
      </w:r>
      <w:r w:rsidR="00253E4D">
        <w:rPr>
          <w:rFonts w:eastAsia="Times New Roman"/>
          <w:sz w:val="24"/>
          <w:szCs w:val="24"/>
        </w:rPr>
        <w:t xml:space="preserve">current </w:t>
      </w:r>
      <w:r w:rsidR="00817FBD" w:rsidRPr="000F2AA8">
        <w:rPr>
          <w:rFonts w:eastAsia="Times New Roman"/>
          <w:sz w:val="24"/>
          <w:szCs w:val="24"/>
        </w:rPr>
        <w:t>policy people with prior felonies, on probation</w:t>
      </w:r>
      <w:r w:rsidR="00253E4D">
        <w:rPr>
          <w:rFonts w:eastAsia="Times New Roman"/>
          <w:sz w:val="24"/>
          <w:szCs w:val="24"/>
        </w:rPr>
        <w:t>,</w:t>
      </w:r>
      <w:r w:rsidR="00817FBD" w:rsidRPr="000F2AA8">
        <w:rPr>
          <w:rFonts w:eastAsia="Times New Roman"/>
          <w:sz w:val="24"/>
          <w:szCs w:val="24"/>
        </w:rPr>
        <w:t xml:space="preserve"> or </w:t>
      </w:r>
      <w:r w:rsidR="00C750BE">
        <w:rPr>
          <w:rFonts w:eastAsia="Times New Roman"/>
          <w:sz w:val="24"/>
          <w:szCs w:val="24"/>
        </w:rPr>
        <w:t xml:space="preserve">on </w:t>
      </w:r>
      <w:r w:rsidR="00817FBD" w:rsidRPr="000F2AA8">
        <w:rPr>
          <w:rFonts w:eastAsia="Times New Roman"/>
          <w:sz w:val="24"/>
          <w:szCs w:val="24"/>
        </w:rPr>
        <w:t xml:space="preserve">parole are initially denied, but the Sheriff’s staff </w:t>
      </w:r>
      <w:r w:rsidR="00783ED8" w:rsidRPr="000F2AA8">
        <w:rPr>
          <w:rFonts w:eastAsia="Times New Roman"/>
          <w:sz w:val="24"/>
          <w:szCs w:val="24"/>
        </w:rPr>
        <w:t xml:space="preserve">quickly </w:t>
      </w:r>
      <w:r w:rsidR="008025FA" w:rsidRPr="000F2AA8">
        <w:rPr>
          <w:rFonts w:eastAsia="Times New Roman"/>
          <w:sz w:val="24"/>
          <w:szCs w:val="24"/>
        </w:rPr>
        <w:t>move</w:t>
      </w:r>
      <w:r w:rsidR="00783ED8" w:rsidRPr="000F2AA8">
        <w:rPr>
          <w:rFonts w:eastAsia="Times New Roman"/>
          <w:sz w:val="24"/>
          <w:szCs w:val="24"/>
        </w:rPr>
        <w:t xml:space="preserve"> those </w:t>
      </w:r>
      <w:r w:rsidR="00831093" w:rsidRPr="000F2AA8">
        <w:rPr>
          <w:rFonts w:eastAsia="Times New Roman"/>
          <w:sz w:val="24"/>
          <w:szCs w:val="24"/>
        </w:rPr>
        <w:t>applications</w:t>
      </w:r>
      <w:r w:rsidR="00783ED8" w:rsidRPr="000F2AA8">
        <w:rPr>
          <w:rFonts w:eastAsia="Times New Roman"/>
          <w:sz w:val="24"/>
          <w:szCs w:val="24"/>
        </w:rPr>
        <w:t xml:space="preserve"> t</w:t>
      </w:r>
      <w:r w:rsidR="00D84D25">
        <w:rPr>
          <w:rFonts w:eastAsia="Times New Roman"/>
          <w:sz w:val="24"/>
          <w:szCs w:val="24"/>
        </w:rPr>
        <w:t xml:space="preserve">o </w:t>
      </w:r>
      <w:r w:rsidR="00783ED8" w:rsidRPr="000F2AA8">
        <w:rPr>
          <w:rFonts w:eastAsia="Times New Roman"/>
          <w:sz w:val="24"/>
          <w:szCs w:val="24"/>
        </w:rPr>
        <w:t xml:space="preserve">the appeal </w:t>
      </w:r>
      <w:r w:rsidR="00747BF2" w:rsidRPr="000F2AA8">
        <w:rPr>
          <w:rFonts w:eastAsia="Times New Roman"/>
          <w:sz w:val="24"/>
          <w:szCs w:val="24"/>
        </w:rPr>
        <w:t>process,</w:t>
      </w:r>
      <w:r w:rsidR="00783ED8" w:rsidRPr="000F2AA8">
        <w:rPr>
          <w:rFonts w:eastAsia="Times New Roman"/>
          <w:sz w:val="24"/>
          <w:szCs w:val="24"/>
        </w:rPr>
        <w:t xml:space="preserve"> and they </w:t>
      </w:r>
      <w:r w:rsidR="00EB598C" w:rsidRPr="000F2AA8">
        <w:rPr>
          <w:rFonts w:eastAsia="Times New Roman"/>
          <w:sz w:val="24"/>
          <w:szCs w:val="24"/>
        </w:rPr>
        <w:t xml:space="preserve">work to admit as many as possible. There are </w:t>
      </w:r>
      <w:r w:rsidR="002A4A1E" w:rsidRPr="000F2AA8">
        <w:rPr>
          <w:rFonts w:eastAsia="Times New Roman"/>
          <w:sz w:val="24"/>
          <w:szCs w:val="24"/>
        </w:rPr>
        <w:t>several</w:t>
      </w:r>
      <w:r w:rsidR="00EB598C" w:rsidRPr="000F2AA8">
        <w:rPr>
          <w:rFonts w:eastAsia="Times New Roman"/>
          <w:sz w:val="24"/>
          <w:szCs w:val="24"/>
        </w:rPr>
        <w:t xml:space="preserve"> federal laws that prevent </w:t>
      </w:r>
      <w:r w:rsidR="007B6ECD" w:rsidRPr="000F2AA8">
        <w:rPr>
          <w:rFonts w:eastAsia="Times New Roman"/>
          <w:sz w:val="24"/>
          <w:szCs w:val="24"/>
        </w:rPr>
        <w:t xml:space="preserve">people with certain past histories </w:t>
      </w:r>
      <w:r w:rsidR="002331AC" w:rsidRPr="000F2AA8">
        <w:rPr>
          <w:rFonts w:eastAsia="Times New Roman"/>
          <w:sz w:val="24"/>
          <w:szCs w:val="24"/>
        </w:rPr>
        <w:t xml:space="preserve">from entering the jail. The Sheriff’s staff recognizes the importance </w:t>
      </w:r>
      <w:r w:rsidR="00F710BD" w:rsidRPr="000F2AA8">
        <w:rPr>
          <w:rFonts w:eastAsia="Times New Roman"/>
          <w:sz w:val="24"/>
          <w:szCs w:val="24"/>
        </w:rPr>
        <w:t xml:space="preserve">of having people with lived experience working inside of the jail. </w:t>
      </w:r>
      <w:r w:rsidR="00C9782E" w:rsidRPr="000F2AA8">
        <w:rPr>
          <w:rFonts w:eastAsia="Times New Roman"/>
          <w:sz w:val="24"/>
          <w:szCs w:val="24"/>
        </w:rPr>
        <w:t>The update</w:t>
      </w:r>
      <w:r w:rsidR="00D55D4E">
        <w:rPr>
          <w:rFonts w:eastAsia="Times New Roman"/>
          <w:sz w:val="24"/>
          <w:szCs w:val="24"/>
        </w:rPr>
        <w:t xml:space="preserve"> on the current clearance policies and practices</w:t>
      </w:r>
      <w:r w:rsidR="00C9782E" w:rsidRPr="000F2AA8">
        <w:rPr>
          <w:rFonts w:eastAsia="Times New Roman"/>
          <w:sz w:val="24"/>
          <w:szCs w:val="24"/>
        </w:rPr>
        <w:t xml:space="preserve"> </w:t>
      </w:r>
      <w:r w:rsidR="00C9531D">
        <w:rPr>
          <w:rFonts w:eastAsia="Times New Roman"/>
          <w:sz w:val="24"/>
          <w:szCs w:val="24"/>
        </w:rPr>
        <w:t>generated</w:t>
      </w:r>
      <w:r w:rsidR="00C9782E" w:rsidRPr="000F2AA8">
        <w:rPr>
          <w:rFonts w:eastAsia="Times New Roman"/>
          <w:sz w:val="24"/>
          <w:szCs w:val="24"/>
        </w:rPr>
        <w:t xml:space="preserve"> a discussion which is summarized below.</w:t>
      </w:r>
    </w:p>
    <w:p w14:paraId="5BBE48A1" w14:textId="619DE7DF" w:rsidR="00C9782E" w:rsidRPr="000F2AA8" w:rsidRDefault="008C6518" w:rsidP="000D23A6">
      <w:p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 w:rsidRPr="000F2AA8">
        <w:rPr>
          <w:rFonts w:eastAsia="Times New Roman"/>
          <w:b/>
          <w:bCs/>
          <w:sz w:val="24"/>
          <w:szCs w:val="24"/>
          <w:u w:val="single"/>
        </w:rPr>
        <w:lastRenderedPageBreak/>
        <w:t>Discussion Summary</w:t>
      </w:r>
    </w:p>
    <w:p w14:paraId="7BA752EF" w14:textId="3EB7C69B" w:rsidR="00454953" w:rsidRPr="00ED115A" w:rsidRDefault="001569F7" w:rsidP="00454953">
      <w:pPr>
        <w:pStyle w:val="ListParagraph"/>
        <w:numPr>
          <w:ilvl w:val="0"/>
          <w:numId w:val="20"/>
        </w:numPr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  <w:r w:rsidRPr="000F2AA8">
        <w:rPr>
          <w:rFonts w:eastAsia="Times New Roman"/>
          <w:sz w:val="24"/>
          <w:szCs w:val="24"/>
        </w:rPr>
        <w:t xml:space="preserve">The original data request </w:t>
      </w:r>
      <w:r w:rsidR="00454953" w:rsidRPr="000F2AA8">
        <w:rPr>
          <w:rFonts w:eastAsia="Times New Roman"/>
          <w:sz w:val="24"/>
          <w:szCs w:val="24"/>
        </w:rPr>
        <w:t xml:space="preserve">of the Sheriff by the </w:t>
      </w:r>
      <w:r w:rsidR="001A457E">
        <w:rPr>
          <w:rFonts w:eastAsia="Times New Roman"/>
          <w:sz w:val="24"/>
          <w:szCs w:val="24"/>
        </w:rPr>
        <w:t>W</w:t>
      </w:r>
      <w:r w:rsidR="00454953" w:rsidRPr="000F2AA8">
        <w:rPr>
          <w:rFonts w:eastAsia="Times New Roman"/>
          <w:sz w:val="24"/>
          <w:szCs w:val="24"/>
        </w:rPr>
        <w:t xml:space="preserve">orkgroup </w:t>
      </w:r>
      <w:r w:rsidRPr="000F2AA8">
        <w:rPr>
          <w:rFonts w:eastAsia="Times New Roman"/>
          <w:sz w:val="24"/>
          <w:szCs w:val="24"/>
        </w:rPr>
        <w:t>was</w:t>
      </w:r>
      <w:r w:rsidR="00081121">
        <w:rPr>
          <w:rFonts w:eastAsia="Times New Roman"/>
          <w:sz w:val="24"/>
          <w:szCs w:val="24"/>
        </w:rPr>
        <w:t xml:space="preserve"> to provide the following </w:t>
      </w:r>
      <w:r w:rsidR="00ED115A">
        <w:rPr>
          <w:rFonts w:eastAsia="Times New Roman"/>
          <w:sz w:val="24"/>
          <w:szCs w:val="24"/>
        </w:rPr>
        <w:t xml:space="preserve">information </w:t>
      </w:r>
      <w:r w:rsidR="00DB7C44">
        <w:rPr>
          <w:rFonts w:eastAsia="Times New Roman"/>
          <w:sz w:val="24"/>
          <w:szCs w:val="24"/>
        </w:rPr>
        <w:t xml:space="preserve">about the clearance process </w:t>
      </w:r>
      <w:r w:rsidR="00490B34" w:rsidRPr="000F2AA8">
        <w:rPr>
          <w:rFonts w:eastAsia="Times New Roman"/>
          <w:sz w:val="24"/>
          <w:szCs w:val="24"/>
        </w:rPr>
        <w:t xml:space="preserve">for people with lived experience working on an </w:t>
      </w:r>
      <w:r w:rsidR="00ED115A">
        <w:rPr>
          <w:rFonts w:eastAsia="Times New Roman"/>
          <w:sz w:val="24"/>
          <w:szCs w:val="24"/>
        </w:rPr>
        <w:t xml:space="preserve">Alameda County </w:t>
      </w:r>
      <w:r w:rsidR="00490B34" w:rsidRPr="000F2AA8">
        <w:rPr>
          <w:rFonts w:eastAsia="Times New Roman"/>
          <w:sz w:val="24"/>
          <w:szCs w:val="24"/>
        </w:rPr>
        <w:t>AB 109 contract</w:t>
      </w:r>
      <w:r w:rsidRPr="000F2AA8">
        <w:rPr>
          <w:rFonts w:eastAsia="Times New Roman"/>
          <w:sz w:val="24"/>
          <w:szCs w:val="24"/>
        </w:rPr>
        <w:t>:</w:t>
      </w:r>
    </w:p>
    <w:p w14:paraId="34DB22FD" w14:textId="77777777" w:rsidR="00ED115A" w:rsidRPr="000F2AA8" w:rsidRDefault="00ED115A" w:rsidP="00DB7C44">
      <w:pPr>
        <w:pStyle w:val="ListParagraph"/>
        <w:spacing w:line="252" w:lineRule="auto"/>
        <w:rPr>
          <w:rFonts w:eastAsia="Times New Roman"/>
          <w:b/>
          <w:bCs/>
          <w:sz w:val="24"/>
          <w:szCs w:val="24"/>
          <w:u w:val="single"/>
        </w:rPr>
      </w:pPr>
    </w:p>
    <w:p w14:paraId="4054D35F" w14:textId="4D37F892" w:rsidR="00CA7239" w:rsidRPr="000F2AA8" w:rsidRDefault="00AD2DD3" w:rsidP="004B297B">
      <w:pPr>
        <w:pStyle w:val="ListParagraph"/>
        <w:numPr>
          <w:ilvl w:val="0"/>
          <w:numId w:val="20"/>
        </w:numPr>
        <w:tabs>
          <w:tab w:val="left" w:pos="1080"/>
        </w:tabs>
        <w:spacing w:line="278" w:lineRule="auto"/>
        <w:ind w:firstLine="360"/>
        <w:rPr>
          <w:sz w:val="24"/>
          <w:szCs w:val="24"/>
        </w:rPr>
      </w:pPr>
      <w:r w:rsidRPr="000F2AA8">
        <w:rPr>
          <w:sz w:val="24"/>
          <w:szCs w:val="24"/>
        </w:rPr>
        <w:t>What is the</w:t>
      </w:r>
      <w:r w:rsidR="00CA7239" w:rsidRPr="000F2AA8">
        <w:rPr>
          <w:sz w:val="24"/>
          <w:szCs w:val="24"/>
        </w:rPr>
        <w:t xml:space="preserve"> number </w:t>
      </w:r>
      <w:r w:rsidR="00454953" w:rsidRPr="000F2AA8">
        <w:rPr>
          <w:sz w:val="24"/>
          <w:szCs w:val="24"/>
        </w:rPr>
        <w:t>of people who requested</w:t>
      </w:r>
      <w:r w:rsidRPr="000F2AA8">
        <w:rPr>
          <w:sz w:val="24"/>
          <w:szCs w:val="24"/>
        </w:rPr>
        <w:t xml:space="preserve"> clearance to enter the jail</w:t>
      </w:r>
      <w:r w:rsidR="00454953" w:rsidRPr="000F2AA8">
        <w:rPr>
          <w:sz w:val="24"/>
          <w:szCs w:val="24"/>
        </w:rPr>
        <w:t>?</w:t>
      </w:r>
    </w:p>
    <w:p w14:paraId="113DC9A4" w14:textId="7747D247" w:rsidR="00CA7239" w:rsidRPr="000F2AA8" w:rsidRDefault="00454953" w:rsidP="004B297B">
      <w:pPr>
        <w:pStyle w:val="ListParagraph"/>
        <w:numPr>
          <w:ilvl w:val="0"/>
          <w:numId w:val="20"/>
        </w:numPr>
        <w:tabs>
          <w:tab w:val="left" w:pos="1080"/>
        </w:tabs>
        <w:spacing w:line="278" w:lineRule="auto"/>
        <w:ind w:firstLine="360"/>
        <w:rPr>
          <w:sz w:val="24"/>
          <w:szCs w:val="24"/>
        </w:rPr>
      </w:pPr>
      <w:r w:rsidRPr="000F2AA8">
        <w:rPr>
          <w:sz w:val="24"/>
          <w:szCs w:val="24"/>
        </w:rPr>
        <w:t>How many of those individuals</w:t>
      </w:r>
      <w:r w:rsidR="00CA7239" w:rsidRPr="000F2AA8">
        <w:rPr>
          <w:sz w:val="24"/>
          <w:szCs w:val="24"/>
        </w:rPr>
        <w:t xml:space="preserve"> were denied</w:t>
      </w:r>
      <w:r w:rsidR="00AD2DD3" w:rsidRPr="000F2AA8">
        <w:rPr>
          <w:sz w:val="24"/>
          <w:szCs w:val="24"/>
        </w:rPr>
        <w:t xml:space="preserve"> clearance</w:t>
      </w:r>
      <w:r w:rsidRPr="000F2AA8">
        <w:rPr>
          <w:sz w:val="24"/>
          <w:szCs w:val="24"/>
        </w:rPr>
        <w:t xml:space="preserve"> to enter the jail?</w:t>
      </w:r>
    </w:p>
    <w:p w14:paraId="0A6D6229" w14:textId="51955F9A" w:rsidR="00CA7239" w:rsidRPr="000F2AA8" w:rsidRDefault="001A31FC" w:rsidP="004B297B">
      <w:pPr>
        <w:pStyle w:val="ListParagraph"/>
        <w:numPr>
          <w:ilvl w:val="1"/>
          <w:numId w:val="22"/>
        </w:numPr>
        <w:tabs>
          <w:tab w:val="left" w:pos="1080"/>
        </w:tabs>
        <w:spacing w:line="278" w:lineRule="auto"/>
        <w:rPr>
          <w:sz w:val="24"/>
          <w:szCs w:val="24"/>
        </w:rPr>
      </w:pPr>
      <w:r w:rsidRPr="000F2AA8">
        <w:rPr>
          <w:sz w:val="24"/>
          <w:szCs w:val="24"/>
        </w:rPr>
        <w:t>What is the number</w:t>
      </w:r>
      <w:r w:rsidR="00CA7239" w:rsidRPr="000F2AA8">
        <w:rPr>
          <w:sz w:val="24"/>
          <w:szCs w:val="24"/>
        </w:rPr>
        <w:t xml:space="preserve"> of people who </w:t>
      </w:r>
      <w:r w:rsidRPr="000F2AA8">
        <w:rPr>
          <w:sz w:val="24"/>
          <w:szCs w:val="24"/>
        </w:rPr>
        <w:t xml:space="preserve">were allowed to enter the jail </w:t>
      </w:r>
      <w:r w:rsidR="00416E43">
        <w:rPr>
          <w:sz w:val="24"/>
          <w:szCs w:val="24"/>
        </w:rPr>
        <w:t xml:space="preserve">upon </w:t>
      </w:r>
      <w:r w:rsidR="00CE71C6" w:rsidRPr="000F2AA8">
        <w:rPr>
          <w:sz w:val="24"/>
          <w:szCs w:val="24"/>
        </w:rPr>
        <w:t>the</w:t>
      </w:r>
      <w:r w:rsidR="00454953" w:rsidRPr="000F2AA8">
        <w:rPr>
          <w:sz w:val="24"/>
          <w:szCs w:val="24"/>
        </w:rPr>
        <w:t>ir</w:t>
      </w:r>
      <w:r w:rsidR="00CE71C6" w:rsidRPr="000F2AA8">
        <w:rPr>
          <w:sz w:val="24"/>
          <w:szCs w:val="24"/>
        </w:rPr>
        <w:t xml:space="preserve"> initial</w:t>
      </w:r>
      <w:r w:rsidR="007E2827" w:rsidRPr="000F2AA8">
        <w:rPr>
          <w:sz w:val="24"/>
          <w:szCs w:val="24"/>
        </w:rPr>
        <w:t xml:space="preserve"> </w:t>
      </w:r>
      <w:r w:rsidR="00CE71C6" w:rsidRPr="000F2AA8">
        <w:rPr>
          <w:sz w:val="24"/>
          <w:szCs w:val="24"/>
        </w:rPr>
        <w:t>request</w:t>
      </w:r>
      <w:r w:rsidR="00454953" w:rsidRPr="000F2AA8">
        <w:rPr>
          <w:sz w:val="24"/>
          <w:szCs w:val="24"/>
        </w:rPr>
        <w:t>?</w:t>
      </w:r>
      <w:r w:rsidR="00CE71C6" w:rsidRPr="000F2AA8">
        <w:rPr>
          <w:sz w:val="24"/>
          <w:szCs w:val="24"/>
        </w:rPr>
        <w:t xml:space="preserve"> </w:t>
      </w:r>
    </w:p>
    <w:p w14:paraId="215B809C" w14:textId="2B2FC41D" w:rsidR="00CA7239" w:rsidRDefault="001A457E" w:rsidP="001A457E">
      <w:pPr>
        <w:pStyle w:val="ListParagraph"/>
        <w:numPr>
          <w:ilvl w:val="1"/>
          <w:numId w:val="23"/>
        </w:numPr>
        <w:tabs>
          <w:tab w:val="left" w:pos="108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How many people who were</w:t>
      </w:r>
      <w:r w:rsidR="007E2827" w:rsidRPr="000F2AA8">
        <w:rPr>
          <w:sz w:val="24"/>
          <w:szCs w:val="24"/>
        </w:rPr>
        <w:t xml:space="preserve"> </w:t>
      </w:r>
      <w:r w:rsidR="000E27A7" w:rsidRPr="000F2AA8">
        <w:rPr>
          <w:sz w:val="24"/>
          <w:szCs w:val="24"/>
        </w:rPr>
        <w:t xml:space="preserve">initially denied entry were </w:t>
      </w:r>
      <w:r w:rsidR="007E2827" w:rsidRPr="000F2AA8">
        <w:rPr>
          <w:sz w:val="24"/>
          <w:szCs w:val="24"/>
        </w:rPr>
        <w:t>granted admission upon appeal</w:t>
      </w:r>
      <w:r w:rsidR="000E27A7" w:rsidRPr="000F2AA8">
        <w:rPr>
          <w:sz w:val="24"/>
          <w:szCs w:val="24"/>
        </w:rPr>
        <w:t>?</w:t>
      </w:r>
    </w:p>
    <w:p w14:paraId="1FC57055" w14:textId="77777777" w:rsidR="004B297B" w:rsidRPr="000F2AA8" w:rsidRDefault="004B297B" w:rsidP="004B297B">
      <w:pPr>
        <w:pStyle w:val="ListParagraph"/>
        <w:tabs>
          <w:tab w:val="left" w:pos="1170"/>
        </w:tabs>
        <w:spacing w:line="278" w:lineRule="auto"/>
        <w:rPr>
          <w:sz w:val="24"/>
          <w:szCs w:val="24"/>
        </w:rPr>
      </w:pPr>
    </w:p>
    <w:p w14:paraId="70A967C8" w14:textId="681BD00E" w:rsidR="00A565BE" w:rsidRPr="000F2AA8" w:rsidRDefault="00A565BE" w:rsidP="00A565BE">
      <w:pPr>
        <w:pStyle w:val="ListParagraph"/>
        <w:numPr>
          <w:ilvl w:val="0"/>
          <w:numId w:val="20"/>
        </w:numPr>
        <w:tabs>
          <w:tab w:val="left" w:pos="1170"/>
        </w:tabs>
        <w:spacing w:line="278" w:lineRule="auto"/>
        <w:rPr>
          <w:sz w:val="24"/>
          <w:szCs w:val="24"/>
        </w:rPr>
      </w:pPr>
      <w:r w:rsidRPr="000F2AA8">
        <w:rPr>
          <w:sz w:val="24"/>
          <w:szCs w:val="24"/>
        </w:rPr>
        <w:t>The data does not s</w:t>
      </w:r>
      <w:r w:rsidR="004D46F1">
        <w:rPr>
          <w:sz w:val="24"/>
          <w:szCs w:val="24"/>
        </w:rPr>
        <w:t xml:space="preserve">eem to </w:t>
      </w:r>
      <w:r w:rsidR="001C4295" w:rsidRPr="000F2AA8">
        <w:rPr>
          <w:sz w:val="24"/>
          <w:szCs w:val="24"/>
        </w:rPr>
        <w:t xml:space="preserve"> </w:t>
      </w:r>
      <w:r w:rsidR="00ED301D" w:rsidRPr="000F2AA8">
        <w:rPr>
          <w:sz w:val="24"/>
          <w:szCs w:val="24"/>
        </w:rPr>
        <w:t>exist</w:t>
      </w:r>
      <w:r w:rsidR="001C4295" w:rsidRPr="000F2AA8">
        <w:rPr>
          <w:sz w:val="24"/>
          <w:szCs w:val="24"/>
        </w:rPr>
        <w:t xml:space="preserve"> in one place, someone on </w:t>
      </w:r>
      <w:r w:rsidR="0085214F">
        <w:rPr>
          <w:sz w:val="24"/>
          <w:szCs w:val="24"/>
        </w:rPr>
        <w:t xml:space="preserve">the </w:t>
      </w:r>
      <w:r w:rsidR="001C4295" w:rsidRPr="000F2AA8">
        <w:rPr>
          <w:sz w:val="24"/>
          <w:szCs w:val="24"/>
        </w:rPr>
        <w:t>Sheriff’s team ma</w:t>
      </w:r>
      <w:r w:rsidR="00FB28D1">
        <w:rPr>
          <w:sz w:val="24"/>
          <w:szCs w:val="24"/>
        </w:rPr>
        <w:t>y</w:t>
      </w:r>
      <w:r w:rsidR="001C4295" w:rsidRPr="000F2AA8">
        <w:rPr>
          <w:sz w:val="24"/>
          <w:szCs w:val="24"/>
        </w:rPr>
        <w:t xml:space="preserve"> need to ma</w:t>
      </w:r>
      <w:r w:rsidR="00CD60B0" w:rsidRPr="000F2AA8">
        <w:rPr>
          <w:sz w:val="24"/>
          <w:szCs w:val="24"/>
        </w:rPr>
        <w:t>nually review all the applications</w:t>
      </w:r>
      <w:r w:rsidR="00FB28D1">
        <w:rPr>
          <w:sz w:val="24"/>
          <w:szCs w:val="24"/>
        </w:rPr>
        <w:t>.</w:t>
      </w:r>
    </w:p>
    <w:p w14:paraId="7D1B6F92" w14:textId="1FA26C32" w:rsidR="000F2AA8" w:rsidRPr="000F2AA8" w:rsidRDefault="000F2AA8" w:rsidP="000F2AA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 w:rsidRPr="000F2AA8">
        <w:rPr>
          <w:sz w:val="24"/>
          <w:szCs w:val="24"/>
        </w:rPr>
        <w:t xml:space="preserve">What is the number of people </w:t>
      </w:r>
      <w:r>
        <w:rPr>
          <w:sz w:val="24"/>
          <w:szCs w:val="24"/>
        </w:rPr>
        <w:t xml:space="preserve">granted entry into the jail </w:t>
      </w:r>
      <w:r w:rsidRPr="000F2AA8">
        <w:rPr>
          <w:sz w:val="24"/>
          <w:szCs w:val="24"/>
        </w:rPr>
        <w:t xml:space="preserve">with prior convictions  who have been asked to leave </w:t>
      </w:r>
      <w:r w:rsidR="002A4A1E" w:rsidRPr="000F2AA8">
        <w:rPr>
          <w:sz w:val="24"/>
          <w:szCs w:val="24"/>
        </w:rPr>
        <w:t>because of</w:t>
      </w:r>
      <w:r w:rsidRPr="000F2A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inappropriate </w:t>
      </w:r>
      <w:r w:rsidRPr="000F2AA8">
        <w:rPr>
          <w:sz w:val="24"/>
          <w:szCs w:val="24"/>
        </w:rPr>
        <w:t>behavior</w:t>
      </w:r>
      <w:r>
        <w:rPr>
          <w:sz w:val="24"/>
          <w:szCs w:val="24"/>
        </w:rPr>
        <w:t>?</w:t>
      </w:r>
    </w:p>
    <w:p w14:paraId="7C023E42" w14:textId="033BD847" w:rsidR="000F2AA8" w:rsidRDefault="0098316A" w:rsidP="00A565BE">
      <w:pPr>
        <w:pStyle w:val="ListParagraph"/>
        <w:numPr>
          <w:ilvl w:val="0"/>
          <w:numId w:val="20"/>
        </w:numPr>
        <w:tabs>
          <w:tab w:val="left" w:pos="117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There may not be an accurate way to track if people inside are working on </w:t>
      </w:r>
      <w:r w:rsidR="008025FA">
        <w:rPr>
          <w:sz w:val="24"/>
          <w:szCs w:val="24"/>
        </w:rPr>
        <w:t>an</w:t>
      </w:r>
      <w:r>
        <w:rPr>
          <w:sz w:val="24"/>
          <w:szCs w:val="24"/>
        </w:rPr>
        <w:t xml:space="preserve"> AB 109 contract</w:t>
      </w:r>
      <w:r w:rsidR="00B009EE">
        <w:rPr>
          <w:sz w:val="24"/>
          <w:szCs w:val="24"/>
        </w:rPr>
        <w:t>.</w:t>
      </w:r>
    </w:p>
    <w:p w14:paraId="75C2B677" w14:textId="131730AC" w:rsidR="00B009EE" w:rsidRDefault="00B009EE" w:rsidP="00A565BE">
      <w:pPr>
        <w:pStyle w:val="ListParagraph"/>
        <w:numPr>
          <w:ilvl w:val="0"/>
          <w:numId w:val="20"/>
        </w:numPr>
        <w:tabs>
          <w:tab w:val="left" w:pos="117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Can the </w:t>
      </w:r>
      <w:r w:rsidR="00B91F38">
        <w:rPr>
          <w:sz w:val="24"/>
          <w:szCs w:val="24"/>
        </w:rPr>
        <w:t xml:space="preserve">clearance </w:t>
      </w:r>
      <w:r>
        <w:rPr>
          <w:sz w:val="24"/>
          <w:szCs w:val="24"/>
        </w:rPr>
        <w:t xml:space="preserve">application better identify why you want to enter </w:t>
      </w:r>
      <w:proofErr w:type="gramStart"/>
      <w:r>
        <w:rPr>
          <w:sz w:val="24"/>
          <w:szCs w:val="24"/>
        </w:rPr>
        <w:t>the jail</w:t>
      </w:r>
      <w:proofErr w:type="gramEnd"/>
      <w:r w:rsidR="00B71AEB">
        <w:rPr>
          <w:sz w:val="24"/>
          <w:szCs w:val="24"/>
        </w:rPr>
        <w:t xml:space="preserve">, i.e. </w:t>
      </w:r>
      <w:r w:rsidR="00B92F1A">
        <w:rPr>
          <w:sz w:val="24"/>
          <w:szCs w:val="24"/>
        </w:rPr>
        <w:t xml:space="preserve">working on an </w:t>
      </w:r>
      <w:r w:rsidR="00B71AEB">
        <w:rPr>
          <w:sz w:val="24"/>
          <w:szCs w:val="24"/>
        </w:rPr>
        <w:t>AB 109</w:t>
      </w:r>
      <w:r w:rsidR="0085214F">
        <w:rPr>
          <w:sz w:val="24"/>
          <w:szCs w:val="24"/>
        </w:rPr>
        <w:t xml:space="preserve"> contract</w:t>
      </w:r>
      <w:r w:rsidR="00B71AEB">
        <w:rPr>
          <w:sz w:val="24"/>
          <w:szCs w:val="24"/>
        </w:rPr>
        <w:t>, to provide some other service, etc.</w:t>
      </w:r>
    </w:p>
    <w:p w14:paraId="682C6DE4" w14:textId="15FC22B2" w:rsidR="004D78EF" w:rsidRDefault="004D78EF" w:rsidP="00A565BE">
      <w:pPr>
        <w:pStyle w:val="ListParagraph"/>
        <w:numPr>
          <w:ilvl w:val="0"/>
          <w:numId w:val="20"/>
        </w:numPr>
        <w:tabs>
          <w:tab w:val="left" w:pos="117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Can we compare </w:t>
      </w:r>
      <w:r w:rsidR="00E30BE4">
        <w:rPr>
          <w:sz w:val="24"/>
          <w:szCs w:val="24"/>
        </w:rPr>
        <w:t xml:space="preserve">the rate of successful entry for </w:t>
      </w:r>
      <w:r>
        <w:rPr>
          <w:sz w:val="24"/>
          <w:szCs w:val="24"/>
        </w:rPr>
        <w:t xml:space="preserve">people with lived </w:t>
      </w:r>
      <w:r w:rsidR="00A5100F">
        <w:rPr>
          <w:sz w:val="24"/>
          <w:szCs w:val="24"/>
        </w:rPr>
        <w:t>experience wo</w:t>
      </w:r>
      <w:r w:rsidR="00B41D3F">
        <w:rPr>
          <w:sz w:val="24"/>
          <w:szCs w:val="24"/>
        </w:rPr>
        <w:t xml:space="preserve">rking on an AB </w:t>
      </w:r>
      <w:r w:rsidR="00D17B1F">
        <w:rPr>
          <w:sz w:val="24"/>
          <w:szCs w:val="24"/>
        </w:rPr>
        <w:t xml:space="preserve">109 </w:t>
      </w:r>
      <w:r w:rsidR="006652CF">
        <w:rPr>
          <w:sz w:val="24"/>
          <w:szCs w:val="24"/>
        </w:rPr>
        <w:t xml:space="preserve">contract to the number of </w:t>
      </w:r>
      <w:r w:rsidR="00E30BE4">
        <w:rPr>
          <w:sz w:val="24"/>
          <w:szCs w:val="24"/>
        </w:rPr>
        <w:t xml:space="preserve">people with lived experience </w:t>
      </w:r>
      <w:r w:rsidR="00D17B1F">
        <w:rPr>
          <w:sz w:val="24"/>
          <w:szCs w:val="24"/>
        </w:rPr>
        <w:t>who are not</w:t>
      </w:r>
      <w:r w:rsidR="00E30BE4">
        <w:rPr>
          <w:sz w:val="24"/>
          <w:szCs w:val="24"/>
        </w:rPr>
        <w:t xml:space="preserve"> working on an AB 109 contract</w:t>
      </w:r>
      <w:r w:rsidR="002B649F">
        <w:rPr>
          <w:sz w:val="24"/>
          <w:szCs w:val="24"/>
        </w:rPr>
        <w:t xml:space="preserve">? This will help to </w:t>
      </w:r>
      <w:r w:rsidR="00490678">
        <w:rPr>
          <w:sz w:val="24"/>
          <w:szCs w:val="24"/>
        </w:rPr>
        <w:t>gauge</w:t>
      </w:r>
      <w:r w:rsidR="00D17B1F">
        <w:rPr>
          <w:sz w:val="24"/>
          <w:szCs w:val="24"/>
        </w:rPr>
        <w:t xml:space="preserve"> </w:t>
      </w:r>
      <w:r w:rsidR="006652CF">
        <w:rPr>
          <w:sz w:val="24"/>
          <w:szCs w:val="24"/>
        </w:rPr>
        <w:t xml:space="preserve">if </w:t>
      </w:r>
      <w:r w:rsidR="00DA0334">
        <w:rPr>
          <w:sz w:val="24"/>
          <w:szCs w:val="24"/>
        </w:rPr>
        <w:t xml:space="preserve">working on an AB 109 contract </w:t>
      </w:r>
      <w:r w:rsidR="00D17B1F">
        <w:rPr>
          <w:sz w:val="24"/>
          <w:szCs w:val="24"/>
        </w:rPr>
        <w:t>is having any impact</w:t>
      </w:r>
      <w:r w:rsidR="00694CE4">
        <w:rPr>
          <w:sz w:val="24"/>
          <w:szCs w:val="24"/>
        </w:rPr>
        <w:t xml:space="preserve"> on gaining clearance to access the </w:t>
      </w:r>
      <w:r w:rsidR="008025FA">
        <w:rPr>
          <w:sz w:val="24"/>
          <w:szCs w:val="24"/>
        </w:rPr>
        <w:t>jail.</w:t>
      </w:r>
    </w:p>
    <w:p w14:paraId="7CBE2DC4" w14:textId="154650AE" w:rsidR="00D17B1F" w:rsidRDefault="00D17B1F" w:rsidP="00A565BE">
      <w:pPr>
        <w:pStyle w:val="ListParagraph"/>
        <w:numPr>
          <w:ilvl w:val="0"/>
          <w:numId w:val="20"/>
        </w:numPr>
        <w:tabs>
          <w:tab w:val="left" w:pos="117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Can we clarify the question about sexual abuse, the current implication is the question </w:t>
      </w:r>
      <w:r w:rsidR="00490678">
        <w:rPr>
          <w:sz w:val="24"/>
          <w:szCs w:val="24"/>
        </w:rPr>
        <w:t>only refers to the perpetrator.</w:t>
      </w:r>
    </w:p>
    <w:p w14:paraId="07A686F3" w14:textId="7415D4AE" w:rsidR="005F593D" w:rsidRDefault="005F6388" w:rsidP="00A565BE">
      <w:pPr>
        <w:pStyle w:val="ListParagraph"/>
        <w:numPr>
          <w:ilvl w:val="0"/>
          <w:numId w:val="20"/>
        </w:numPr>
        <w:tabs>
          <w:tab w:val="left" w:pos="117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Not disclosing the </w:t>
      </w:r>
      <w:r w:rsidR="00A5472F">
        <w:rPr>
          <w:sz w:val="24"/>
          <w:szCs w:val="24"/>
        </w:rPr>
        <w:t xml:space="preserve">prior convictions is </w:t>
      </w:r>
      <w:r w:rsidR="001E4014">
        <w:rPr>
          <w:sz w:val="24"/>
          <w:szCs w:val="24"/>
        </w:rPr>
        <w:t xml:space="preserve">cause for </w:t>
      </w:r>
      <w:r w:rsidR="00A5472F">
        <w:rPr>
          <w:sz w:val="24"/>
          <w:szCs w:val="24"/>
        </w:rPr>
        <w:t>an initial denial</w:t>
      </w:r>
      <w:r w:rsidR="00CB0C7E">
        <w:rPr>
          <w:sz w:val="24"/>
          <w:szCs w:val="24"/>
        </w:rPr>
        <w:t>.</w:t>
      </w:r>
    </w:p>
    <w:p w14:paraId="73F8FFB5" w14:textId="0AAEADF6" w:rsidR="00A5472F" w:rsidRDefault="00A5472F" w:rsidP="00A565BE">
      <w:pPr>
        <w:pStyle w:val="ListParagraph"/>
        <w:numPr>
          <w:ilvl w:val="0"/>
          <w:numId w:val="20"/>
        </w:numPr>
        <w:tabs>
          <w:tab w:val="left" w:pos="1170"/>
        </w:tabs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 three letters in the appeal process can be a heavy </w:t>
      </w:r>
      <w:r w:rsidR="00ED301D">
        <w:rPr>
          <w:sz w:val="24"/>
          <w:szCs w:val="24"/>
        </w:rPr>
        <w:t>lift;</w:t>
      </w:r>
      <w:r w:rsidR="00686C0C">
        <w:rPr>
          <w:sz w:val="24"/>
          <w:szCs w:val="24"/>
        </w:rPr>
        <w:t xml:space="preserve"> can </w:t>
      </w:r>
      <w:r w:rsidR="001E4014">
        <w:rPr>
          <w:sz w:val="24"/>
          <w:szCs w:val="24"/>
        </w:rPr>
        <w:t xml:space="preserve">we </w:t>
      </w:r>
      <w:r w:rsidR="00686C0C">
        <w:rPr>
          <w:sz w:val="24"/>
          <w:szCs w:val="24"/>
        </w:rPr>
        <w:t>discuss substitutions</w:t>
      </w:r>
      <w:r w:rsidR="003702D7">
        <w:rPr>
          <w:sz w:val="24"/>
          <w:szCs w:val="24"/>
        </w:rPr>
        <w:t>?</w:t>
      </w:r>
      <w:r w:rsidR="00686C0C">
        <w:rPr>
          <w:sz w:val="24"/>
          <w:szCs w:val="24"/>
        </w:rPr>
        <w:t xml:space="preserve"> </w:t>
      </w:r>
    </w:p>
    <w:p w14:paraId="444BA5F6" w14:textId="3221A42D" w:rsidR="00D03448" w:rsidRDefault="0007023E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 w:rsidRPr="003F7445">
        <w:rPr>
          <w:sz w:val="24"/>
          <w:szCs w:val="24"/>
        </w:rPr>
        <w:t>What are</w:t>
      </w:r>
      <w:r w:rsidR="0085214F">
        <w:rPr>
          <w:sz w:val="24"/>
          <w:szCs w:val="24"/>
        </w:rPr>
        <w:t xml:space="preserve"> the </w:t>
      </w:r>
      <w:r w:rsidRPr="003F7445">
        <w:rPr>
          <w:sz w:val="24"/>
          <w:szCs w:val="24"/>
        </w:rPr>
        <w:t xml:space="preserve"> </w:t>
      </w:r>
      <w:r w:rsidR="003F7445" w:rsidRPr="003F7445">
        <w:rPr>
          <w:sz w:val="24"/>
          <w:szCs w:val="24"/>
        </w:rPr>
        <w:t>most frequent reasons individuals are</w:t>
      </w:r>
      <w:r w:rsidR="00D03448" w:rsidRPr="003F7445">
        <w:rPr>
          <w:sz w:val="24"/>
          <w:szCs w:val="24"/>
        </w:rPr>
        <w:t xml:space="preserve"> deni</w:t>
      </w:r>
      <w:r w:rsidR="003F7445" w:rsidRPr="003F7445">
        <w:rPr>
          <w:sz w:val="24"/>
          <w:szCs w:val="24"/>
        </w:rPr>
        <w:t>ed</w:t>
      </w:r>
      <w:r w:rsidR="00D03448" w:rsidRPr="003F7445">
        <w:rPr>
          <w:sz w:val="24"/>
          <w:szCs w:val="24"/>
        </w:rPr>
        <w:t xml:space="preserve"> </w:t>
      </w:r>
      <w:r w:rsidR="00B04EC6">
        <w:rPr>
          <w:sz w:val="24"/>
          <w:szCs w:val="24"/>
        </w:rPr>
        <w:t xml:space="preserve">clearance </w:t>
      </w:r>
      <w:r w:rsidR="00D03448" w:rsidRPr="003F7445">
        <w:rPr>
          <w:sz w:val="24"/>
          <w:szCs w:val="24"/>
        </w:rPr>
        <w:t xml:space="preserve">initially and </w:t>
      </w:r>
      <w:r w:rsidR="002E4261">
        <w:rPr>
          <w:sz w:val="24"/>
          <w:szCs w:val="24"/>
        </w:rPr>
        <w:t xml:space="preserve">what are the most frequent reasons for denial </w:t>
      </w:r>
      <w:r w:rsidR="00D03448" w:rsidRPr="003F7445">
        <w:rPr>
          <w:sz w:val="24"/>
          <w:szCs w:val="24"/>
        </w:rPr>
        <w:t>on appeal</w:t>
      </w:r>
      <w:r w:rsidR="00B04EC6">
        <w:rPr>
          <w:sz w:val="24"/>
          <w:szCs w:val="24"/>
        </w:rPr>
        <w:t>?</w:t>
      </w:r>
    </w:p>
    <w:p w14:paraId="7785871E" w14:textId="26B0C24E" w:rsidR="00D224F2" w:rsidRPr="00231502" w:rsidRDefault="00D224F2" w:rsidP="00D224F2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 w:rsidRPr="00231502">
        <w:rPr>
          <w:sz w:val="24"/>
          <w:szCs w:val="24"/>
        </w:rPr>
        <w:t xml:space="preserve">What denials are beyond the sheriff’s policy </w:t>
      </w:r>
      <w:r w:rsidR="004015B7" w:rsidRPr="00231502">
        <w:rPr>
          <w:sz w:val="24"/>
          <w:szCs w:val="24"/>
        </w:rPr>
        <w:t xml:space="preserve">i.e. </w:t>
      </w:r>
      <w:r w:rsidRPr="00231502">
        <w:rPr>
          <w:sz w:val="24"/>
          <w:szCs w:val="24"/>
        </w:rPr>
        <w:t>federal laws</w:t>
      </w:r>
      <w:r w:rsidR="00D70841">
        <w:rPr>
          <w:sz w:val="24"/>
          <w:szCs w:val="24"/>
        </w:rPr>
        <w:t>, state laws</w:t>
      </w:r>
      <w:r w:rsidRPr="00231502">
        <w:rPr>
          <w:sz w:val="24"/>
          <w:szCs w:val="24"/>
        </w:rPr>
        <w:t xml:space="preserve"> etc.</w:t>
      </w:r>
    </w:p>
    <w:p w14:paraId="077CF289" w14:textId="4E9D8940" w:rsidR="003F7445" w:rsidRDefault="00231502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What grounds for denial are unique to Alameda County</w:t>
      </w:r>
      <w:r w:rsidR="002D50D9">
        <w:rPr>
          <w:sz w:val="24"/>
          <w:szCs w:val="24"/>
        </w:rPr>
        <w:t>?</w:t>
      </w:r>
    </w:p>
    <w:p w14:paraId="7C51ED9C" w14:textId="37CBE439" w:rsidR="00231502" w:rsidRDefault="00922401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How can we streamline the appeal process, understanding there </w:t>
      </w:r>
      <w:r w:rsidR="004319A7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initial denials </w:t>
      </w:r>
      <w:r w:rsidR="003B4976">
        <w:rPr>
          <w:sz w:val="24"/>
          <w:szCs w:val="24"/>
        </w:rPr>
        <w:t xml:space="preserve">based on </w:t>
      </w:r>
      <w:r w:rsidR="00D70841">
        <w:rPr>
          <w:sz w:val="24"/>
          <w:szCs w:val="24"/>
        </w:rPr>
        <w:t xml:space="preserve">the </w:t>
      </w:r>
      <w:r w:rsidR="003B4976">
        <w:rPr>
          <w:sz w:val="24"/>
          <w:szCs w:val="24"/>
        </w:rPr>
        <w:t>current policy.</w:t>
      </w:r>
    </w:p>
    <w:p w14:paraId="1803B389" w14:textId="0D970667" w:rsidR="0017786B" w:rsidRDefault="0017786B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The discussion of the appeal process</w:t>
      </w:r>
      <w:r w:rsidR="004226E2">
        <w:rPr>
          <w:sz w:val="24"/>
          <w:szCs w:val="24"/>
        </w:rPr>
        <w:t xml:space="preserve"> will </w:t>
      </w:r>
      <w:r w:rsidR="004319A7">
        <w:rPr>
          <w:sz w:val="24"/>
          <w:szCs w:val="24"/>
        </w:rPr>
        <w:t xml:space="preserve">be </w:t>
      </w:r>
      <w:r w:rsidR="004226E2">
        <w:rPr>
          <w:sz w:val="24"/>
          <w:szCs w:val="24"/>
        </w:rPr>
        <w:t>the focus of the next meeting.</w:t>
      </w:r>
    </w:p>
    <w:p w14:paraId="3C6608B9" w14:textId="37FA0728" w:rsidR="00180D6B" w:rsidRDefault="00460E62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How long does the </w:t>
      </w:r>
      <w:r w:rsidR="004319A7">
        <w:rPr>
          <w:sz w:val="24"/>
          <w:szCs w:val="24"/>
        </w:rPr>
        <w:t xml:space="preserve">clearance and appeal </w:t>
      </w:r>
      <w:r>
        <w:rPr>
          <w:sz w:val="24"/>
          <w:szCs w:val="24"/>
        </w:rPr>
        <w:t>process take?</w:t>
      </w:r>
    </w:p>
    <w:p w14:paraId="66992254" w14:textId="310CB837" w:rsidR="00036D3D" w:rsidRDefault="00132C04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</w:t>
      </w:r>
      <w:r w:rsidR="000072C0">
        <w:rPr>
          <w:sz w:val="24"/>
          <w:szCs w:val="24"/>
        </w:rPr>
        <w:t>is</w:t>
      </w:r>
      <w:r>
        <w:rPr>
          <w:sz w:val="24"/>
          <w:szCs w:val="24"/>
        </w:rPr>
        <w:t xml:space="preserve"> the number </w:t>
      </w:r>
      <w:r w:rsidR="000072C0">
        <w:rPr>
          <w:sz w:val="24"/>
          <w:szCs w:val="24"/>
        </w:rPr>
        <w:t xml:space="preserve">of people </w:t>
      </w:r>
      <w:r>
        <w:rPr>
          <w:sz w:val="24"/>
          <w:szCs w:val="24"/>
        </w:rPr>
        <w:t xml:space="preserve">who have been approved upon appeal who </w:t>
      </w:r>
      <w:r w:rsidR="00596546">
        <w:rPr>
          <w:sz w:val="24"/>
          <w:szCs w:val="24"/>
        </w:rPr>
        <w:t>acted inappropriately while in the jail</w:t>
      </w:r>
      <w:r w:rsidR="000072C0">
        <w:rPr>
          <w:sz w:val="24"/>
          <w:szCs w:val="24"/>
        </w:rPr>
        <w:t>?</w:t>
      </w:r>
    </w:p>
    <w:p w14:paraId="0FE0A6CB" w14:textId="3146D909" w:rsidR="009B7CF7" w:rsidRPr="00F9128F" w:rsidRDefault="009B7CF7" w:rsidP="009B7C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 w:rsidRPr="00F9128F">
        <w:rPr>
          <w:sz w:val="24"/>
          <w:szCs w:val="24"/>
        </w:rPr>
        <w:t xml:space="preserve">How </w:t>
      </w:r>
      <w:r w:rsidR="00C914EA">
        <w:rPr>
          <w:sz w:val="24"/>
          <w:szCs w:val="24"/>
        </w:rPr>
        <w:t>can we</w:t>
      </w:r>
      <w:r w:rsidRPr="00F9128F">
        <w:rPr>
          <w:sz w:val="24"/>
          <w:szCs w:val="24"/>
        </w:rPr>
        <w:t xml:space="preserve"> </w:t>
      </w:r>
      <w:r w:rsidR="00C914EA">
        <w:rPr>
          <w:sz w:val="24"/>
          <w:szCs w:val="24"/>
        </w:rPr>
        <w:t>address</w:t>
      </w:r>
      <w:r w:rsidRPr="00F9128F">
        <w:rPr>
          <w:sz w:val="24"/>
          <w:szCs w:val="24"/>
        </w:rPr>
        <w:t xml:space="preserve"> the practice of initial denials </w:t>
      </w:r>
      <w:r w:rsidR="00F9128F" w:rsidRPr="00F9128F">
        <w:rPr>
          <w:sz w:val="24"/>
          <w:szCs w:val="24"/>
        </w:rPr>
        <w:t xml:space="preserve">for non-disclosure of prior convictions.  </w:t>
      </w:r>
      <w:r w:rsidR="00C914EA">
        <w:rPr>
          <w:sz w:val="24"/>
          <w:szCs w:val="24"/>
        </w:rPr>
        <w:t xml:space="preserve">The </w:t>
      </w:r>
      <w:r w:rsidR="00F9128F" w:rsidRPr="00F9128F">
        <w:rPr>
          <w:sz w:val="24"/>
          <w:szCs w:val="24"/>
        </w:rPr>
        <w:t xml:space="preserve">Sheriff staff has said this is an honesty test, people may not genuinely remember. </w:t>
      </w:r>
    </w:p>
    <w:p w14:paraId="1AB0E8D3" w14:textId="387754E5" w:rsidR="009B7CF7" w:rsidRDefault="00FA450F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Can we get some </w:t>
      </w:r>
      <w:r w:rsidR="00635682">
        <w:rPr>
          <w:sz w:val="24"/>
          <w:szCs w:val="24"/>
        </w:rPr>
        <w:t>clarity on the</w:t>
      </w:r>
      <w:r w:rsidR="00B36DCB">
        <w:rPr>
          <w:sz w:val="24"/>
          <w:szCs w:val="24"/>
        </w:rPr>
        <w:t xml:space="preserve"> </w:t>
      </w:r>
      <w:r w:rsidR="005A5EA9">
        <w:rPr>
          <w:sz w:val="24"/>
          <w:szCs w:val="24"/>
        </w:rPr>
        <w:t>issues related to having</w:t>
      </w:r>
      <w:r w:rsidR="00635682">
        <w:rPr>
          <w:sz w:val="24"/>
          <w:szCs w:val="24"/>
        </w:rPr>
        <w:t xml:space="preserve"> relationships with people inside</w:t>
      </w:r>
      <w:r w:rsidR="00B36DCB">
        <w:rPr>
          <w:sz w:val="24"/>
          <w:szCs w:val="24"/>
        </w:rPr>
        <w:t>?</w:t>
      </w:r>
    </w:p>
    <w:p w14:paraId="14104892" w14:textId="5FD177D9" w:rsidR="00635682" w:rsidRDefault="008963E4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5A5EA9">
        <w:rPr>
          <w:sz w:val="24"/>
          <w:szCs w:val="24"/>
        </w:rPr>
        <w:t>roviding</w:t>
      </w:r>
      <w:r w:rsidR="001D148C">
        <w:rPr>
          <w:sz w:val="24"/>
          <w:szCs w:val="24"/>
        </w:rPr>
        <w:t xml:space="preserve"> additional</w:t>
      </w:r>
      <w:r w:rsidR="00635682">
        <w:rPr>
          <w:sz w:val="24"/>
          <w:szCs w:val="24"/>
        </w:rPr>
        <w:t xml:space="preserve"> information </w:t>
      </w:r>
      <w:r w:rsidR="001D148C">
        <w:rPr>
          <w:sz w:val="24"/>
          <w:szCs w:val="24"/>
        </w:rPr>
        <w:t>as part of the original application</w:t>
      </w:r>
      <w:r w:rsidR="001D148C">
        <w:rPr>
          <w:sz w:val="24"/>
          <w:szCs w:val="24"/>
        </w:rPr>
        <w:t xml:space="preserve"> </w:t>
      </w:r>
      <w:r w:rsidR="00D96AFC">
        <w:rPr>
          <w:sz w:val="24"/>
          <w:szCs w:val="24"/>
        </w:rPr>
        <w:t xml:space="preserve">in anticipation </w:t>
      </w:r>
      <w:r w:rsidR="001D148C">
        <w:rPr>
          <w:sz w:val="24"/>
          <w:szCs w:val="24"/>
        </w:rPr>
        <w:t xml:space="preserve">of </w:t>
      </w:r>
      <w:r w:rsidR="00A436A2">
        <w:rPr>
          <w:sz w:val="24"/>
          <w:szCs w:val="24"/>
        </w:rPr>
        <w:t xml:space="preserve">the initial </w:t>
      </w:r>
      <w:r w:rsidR="00ED301D">
        <w:rPr>
          <w:sz w:val="24"/>
          <w:szCs w:val="24"/>
        </w:rPr>
        <w:t>denial</w:t>
      </w:r>
      <w:r w:rsidR="00F53D43">
        <w:rPr>
          <w:sz w:val="24"/>
          <w:szCs w:val="24"/>
        </w:rPr>
        <w:t xml:space="preserve"> may not move the needl</w:t>
      </w:r>
      <w:r w:rsidR="00A13B83">
        <w:rPr>
          <w:sz w:val="24"/>
          <w:szCs w:val="24"/>
        </w:rPr>
        <w:t>e on initial acceptance.</w:t>
      </w:r>
    </w:p>
    <w:p w14:paraId="0AAC6E17" w14:textId="4BB5C4BD" w:rsidR="00A13B83" w:rsidRDefault="00A13B83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 Sheriff does not want to </w:t>
      </w:r>
      <w:r w:rsidR="00026BFF">
        <w:rPr>
          <w:sz w:val="24"/>
          <w:szCs w:val="24"/>
        </w:rPr>
        <w:t xml:space="preserve">publicly </w:t>
      </w:r>
      <w:r>
        <w:rPr>
          <w:sz w:val="24"/>
          <w:szCs w:val="24"/>
        </w:rPr>
        <w:t>list convictions th</w:t>
      </w:r>
      <w:r w:rsidR="009C5BD1">
        <w:rPr>
          <w:sz w:val="24"/>
          <w:szCs w:val="24"/>
        </w:rPr>
        <w:t xml:space="preserve">at will result in denial, the department does not want to be boxed in, they want </w:t>
      </w:r>
      <w:r w:rsidR="00026BFF">
        <w:rPr>
          <w:sz w:val="24"/>
          <w:szCs w:val="24"/>
        </w:rPr>
        <w:t>to maintain some</w:t>
      </w:r>
      <w:r w:rsidR="00715E2E">
        <w:rPr>
          <w:sz w:val="24"/>
          <w:szCs w:val="24"/>
        </w:rPr>
        <w:t xml:space="preserve"> flexibility.</w:t>
      </w:r>
    </w:p>
    <w:p w14:paraId="15A7F023" w14:textId="7DB6F5AA" w:rsidR="00715E2E" w:rsidRDefault="00715E2E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The application does not allow for enough space to list all convictions. </w:t>
      </w:r>
      <w:r w:rsidR="0053160F">
        <w:rPr>
          <w:sz w:val="24"/>
          <w:szCs w:val="24"/>
        </w:rPr>
        <w:t xml:space="preserve">Asking people to recount prior convictions can be traumatizing. </w:t>
      </w:r>
      <w:r w:rsidR="002D63DE">
        <w:rPr>
          <w:sz w:val="24"/>
          <w:szCs w:val="24"/>
        </w:rPr>
        <w:t>Can the applicant just provide their PFN</w:t>
      </w:r>
      <w:r w:rsidR="00C94C74">
        <w:rPr>
          <w:sz w:val="24"/>
          <w:szCs w:val="24"/>
        </w:rPr>
        <w:t xml:space="preserve"> and acknowledge they don’t remember everything</w:t>
      </w:r>
      <w:r w:rsidR="00997AC8">
        <w:rPr>
          <w:sz w:val="24"/>
          <w:szCs w:val="24"/>
        </w:rPr>
        <w:t>?</w:t>
      </w:r>
    </w:p>
    <w:p w14:paraId="29541999" w14:textId="3F3DE542" w:rsidR="001C7866" w:rsidRDefault="001C7866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Accepting the </w:t>
      </w:r>
      <w:r w:rsidR="00311786">
        <w:rPr>
          <w:sz w:val="24"/>
          <w:szCs w:val="24"/>
        </w:rPr>
        <w:t>response of not remembering all prior convictions and providing your PFN needs to</w:t>
      </w:r>
      <w:r w:rsidR="00997AC8">
        <w:rPr>
          <w:sz w:val="24"/>
          <w:szCs w:val="24"/>
        </w:rPr>
        <w:t xml:space="preserve"> be</w:t>
      </w:r>
      <w:r w:rsidR="00311786">
        <w:rPr>
          <w:sz w:val="24"/>
          <w:szCs w:val="24"/>
        </w:rPr>
        <w:t xml:space="preserve"> considered, we don’t want </w:t>
      </w:r>
      <w:r w:rsidR="00B838F7">
        <w:rPr>
          <w:sz w:val="24"/>
          <w:szCs w:val="24"/>
        </w:rPr>
        <w:t>t</w:t>
      </w:r>
      <w:r w:rsidR="00311786">
        <w:rPr>
          <w:sz w:val="24"/>
          <w:szCs w:val="24"/>
        </w:rPr>
        <w:t>o re-</w:t>
      </w:r>
      <w:r w:rsidR="00B838F7">
        <w:rPr>
          <w:sz w:val="24"/>
          <w:szCs w:val="24"/>
        </w:rPr>
        <w:t xml:space="preserve">traumatize individuals who have overcome the mistakes of their past. </w:t>
      </w:r>
    </w:p>
    <w:p w14:paraId="120553AD" w14:textId="5101BED6" w:rsidR="0008545E" w:rsidRDefault="0008545E" w:rsidP="00D03448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Can</w:t>
      </w:r>
      <w:r w:rsidR="00C9093E">
        <w:rPr>
          <w:sz w:val="24"/>
          <w:szCs w:val="24"/>
        </w:rPr>
        <w:t xml:space="preserve"> we get some clarity, are </w:t>
      </w:r>
      <w:r w:rsidR="00997AC8">
        <w:rPr>
          <w:sz w:val="24"/>
          <w:szCs w:val="24"/>
        </w:rPr>
        <w:t xml:space="preserve">we </w:t>
      </w:r>
      <w:r w:rsidR="00C9093E">
        <w:rPr>
          <w:sz w:val="24"/>
          <w:szCs w:val="24"/>
        </w:rPr>
        <w:t>attempting to change the policy or changing the Sheriff’s practices?</w:t>
      </w:r>
    </w:p>
    <w:p w14:paraId="68BD2E11" w14:textId="289D555F" w:rsidR="00F644F7" w:rsidRDefault="00DF3090" w:rsidP="00F644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Is the</w:t>
      </w:r>
      <w:r w:rsidR="00871936">
        <w:rPr>
          <w:sz w:val="24"/>
          <w:szCs w:val="24"/>
        </w:rPr>
        <w:t>re</w:t>
      </w:r>
      <w:r>
        <w:rPr>
          <w:sz w:val="24"/>
          <w:szCs w:val="24"/>
        </w:rPr>
        <w:t xml:space="preserve"> a way to </w:t>
      </w:r>
      <w:r w:rsidR="006D1E10">
        <w:rPr>
          <w:sz w:val="24"/>
          <w:szCs w:val="24"/>
        </w:rPr>
        <w:t>recognize</w:t>
      </w:r>
      <w:r>
        <w:rPr>
          <w:sz w:val="24"/>
          <w:szCs w:val="24"/>
        </w:rPr>
        <w:t xml:space="preserve"> the population we are talking about </w:t>
      </w:r>
      <w:r w:rsidR="003F5A8B">
        <w:rPr>
          <w:sz w:val="24"/>
          <w:szCs w:val="24"/>
        </w:rPr>
        <w:t>are employes or volunteers attempting to carry out a mission and/or are working on a county approved cont</w:t>
      </w:r>
      <w:r w:rsidR="007B1AE7">
        <w:rPr>
          <w:sz w:val="24"/>
          <w:szCs w:val="24"/>
        </w:rPr>
        <w:t>r</w:t>
      </w:r>
      <w:r w:rsidR="003F5A8B">
        <w:rPr>
          <w:sz w:val="24"/>
          <w:szCs w:val="24"/>
        </w:rPr>
        <w:t>act</w:t>
      </w:r>
      <w:r w:rsidR="00273C51">
        <w:rPr>
          <w:sz w:val="24"/>
          <w:szCs w:val="24"/>
        </w:rPr>
        <w:t xml:space="preserve">. </w:t>
      </w:r>
      <w:r w:rsidR="006D1E10">
        <w:rPr>
          <w:sz w:val="24"/>
          <w:szCs w:val="24"/>
        </w:rPr>
        <w:t>Th</w:t>
      </w:r>
      <w:r w:rsidR="00871936">
        <w:rPr>
          <w:sz w:val="24"/>
          <w:szCs w:val="24"/>
        </w:rPr>
        <w:t>e population we are talking about</w:t>
      </w:r>
      <w:r w:rsidR="006D1E10">
        <w:rPr>
          <w:sz w:val="24"/>
          <w:szCs w:val="24"/>
        </w:rPr>
        <w:t xml:space="preserve"> are employees coming </w:t>
      </w:r>
      <w:r w:rsidR="00366C5A">
        <w:rPr>
          <w:sz w:val="24"/>
          <w:szCs w:val="24"/>
        </w:rPr>
        <w:t xml:space="preserve">to fulfill </w:t>
      </w:r>
      <w:r w:rsidR="003B5808">
        <w:rPr>
          <w:sz w:val="24"/>
          <w:szCs w:val="24"/>
        </w:rPr>
        <w:t xml:space="preserve">a </w:t>
      </w:r>
      <w:r w:rsidR="00366C5A">
        <w:rPr>
          <w:sz w:val="24"/>
          <w:szCs w:val="24"/>
        </w:rPr>
        <w:t xml:space="preserve">work responsibility. </w:t>
      </w:r>
    </w:p>
    <w:p w14:paraId="03D551C1" w14:textId="4EA730EE" w:rsidR="00F644F7" w:rsidRDefault="00F644F7" w:rsidP="00F644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Streamlining the process for AB 109 </w:t>
      </w:r>
      <w:r w:rsidR="00F61420">
        <w:rPr>
          <w:sz w:val="24"/>
          <w:szCs w:val="24"/>
        </w:rPr>
        <w:t>applicants</w:t>
      </w:r>
      <w:r>
        <w:rPr>
          <w:sz w:val="24"/>
          <w:szCs w:val="24"/>
        </w:rPr>
        <w:t xml:space="preserve"> or for </w:t>
      </w:r>
      <w:r w:rsidR="00F61420">
        <w:rPr>
          <w:sz w:val="24"/>
          <w:szCs w:val="24"/>
        </w:rPr>
        <w:t xml:space="preserve">volunteers for </w:t>
      </w:r>
      <w:r>
        <w:rPr>
          <w:sz w:val="24"/>
          <w:szCs w:val="24"/>
        </w:rPr>
        <w:t xml:space="preserve">a one day event is worthy of consideration. </w:t>
      </w:r>
    </w:p>
    <w:p w14:paraId="29EE0AAF" w14:textId="03ADA4D4" w:rsidR="001876C6" w:rsidRDefault="001876C6" w:rsidP="00F644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We should consider </w:t>
      </w:r>
      <w:r w:rsidR="00403A20">
        <w:rPr>
          <w:sz w:val="24"/>
          <w:szCs w:val="24"/>
        </w:rPr>
        <w:t xml:space="preserve">placing </w:t>
      </w:r>
      <w:r>
        <w:rPr>
          <w:sz w:val="24"/>
          <w:szCs w:val="24"/>
        </w:rPr>
        <w:t xml:space="preserve">some of the responsibility </w:t>
      </w:r>
      <w:r w:rsidR="00403A20">
        <w:rPr>
          <w:sz w:val="24"/>
          <w:szCs w:val="24"/>
        </w:rPr>
        <w:t>on</w:t>
      </w:r>
      <w:r>
        <w:rPr>
          <w:sz w:val="24"/>
          <w:szCs w:val="24"/>
        </w:rPr>
        <w:t xml:space="preserve"> Probation and the </w:t>
      </w:r>
      <w:r w:rsidR="003B5808">
        <w:rPr>
          <w:sz w:val="24"/>
          <w:szCs w:val="24"/>
        </w:rPr>
        <w:t>e</w:t>
      </w:r>
      <w:r>
        <w:rPr>
          <w:sz w:val="24"/>
          <w:szCs w:val="24"/>
        </w:rPr>
        <w:t>mployer</w:t>
      </w:r>
      <w:r w:rsidR="00307546">
        <w:rPr>
          <w:sz w:val="24"/>
          <w:szCs w:val="24"/>
        </w:rPr>
        <w:t xml:space="preserve">, it is a lot of pressure </w:t>
      </w:r>
      <w:r w:rsidR="00403A20">
        <w:rPr>
          <w:sz w:val="24"/>
          <w:szCs w:val="24"/>
        </w:rPr>
        <w:t>for</w:t>
      </w:r>
      <w:r w:rsidR="00307546">
        <w:rPr>
          <w:sz w:val="24"/>
          <w:szCs w:val="24"/>
        </w:rPr>
        <w:t xml:space="preserve"> a new employee. </w:t>
      </w:r>
    </w:p>
    <w:p w14:paraId="20F6871A" w14:textId="4F42BA9F" w:rsidR="003C193C" w:rsidRDefault="003C193C" w:rsidP="00F644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Are the prior convictions </w:t>
      </w:r>
      <w:r w:rsidR="00307FA1">
        <w:rPr>
          <w:sz w:val="24"/>
          <w:szCs w:val="24"/>
        </w:rPr>
        <w:t xml:space="preserve">considered in the clearance process only in </w:t>
      </w:r>
      <w:r>
        <w:rPr>
          <w:sz w:val="24"/>
          <w:szCs w:val="24"/>
        </w:rPr>
        <w:t xml:space="preserve">California </w:t>
      </w:r>
      <w:r w:rsidR="00D109FC">
        <w:rPr>
          <w:sz w:val="24"/>
          <w:szCs w:val="24"/>
        </w:rPr>
        <w:t xml:space="preserve">or are </w:t>
      </w:r>
      <w:r>
        <w:rPr>
          <w:sz w:val="24"/>
          <w:szCs w:val="24"/>
        </w:rPr>
        <w:t xml:space="preserve">out of state convictions </w:t>
      </w:r>
      <w:r w:rsidR="00B259A8">
        <w:rPr>
          <w:sz w:val="24"/>
          <w:szCs w:val="24"/>
        </w:rPr>
        <w:t>considered as well</w:t>
      </w:r>
      <w:r w:rsidR="00F42D23">
        <w:rPr>
          <w:sz w:val="24"/>
          <w:szCs w:val="24"/>
        </w:rPr>
        <w:t>.</w:t>
      </w:r>
    </w:p>
    <w:p w14:paraId="73145DDA" w14:textId="6E7ACB8A" w:rsidR="00F42D23" w:rsidRDefault="00F42D23" w:rsidP="00F644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Sheriff</w:t>
      </w:r>
      <w:r w:rsidR="00B259A8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691F27">
        <w:rPr>
          <w:sz w:val="24"/>
          <w:szCs w:val="24"/>
        </w:rPr>
        <w:t>s</w:t>
      </w:r>
      <w:r>
        <w:rPr>
          <w:sz w:val="24"/>
          <w:szCs w:val="24"/>
        </w:rPr>
        <w:t xml:space="preserve">taff agreed to return </w:t>
      </w:r>
      <w:r w:rsidR="00691F27">
        <w:rPr>
          <w:sz w:val="24"/>
          <w:szCs w:val="24"/>
        </w:rPr>
        <w:t xml:space="preserve">to the next </w:t>
      </w:r>
      <w:r w:rsidR="000C6694">
        <w:rPr>
          <w:sz w:val="24"/>
          <w:szCs w:val="24"/>
        </w:rPr>
        <w:t>meeting,</w:t>
      </w:r>
      <w:r w:rsidR="00691F27">
        <w:rPr>
          <w:sz w:val="24"/>
          <w:szCs w:val="24"/>
        </w:rPr>
        <w:t xml:space="preserve"> </w:t>
      </w:r>
      <w:r w:rsidR="00B259A8">
        <w:rPr>
          <w:sz w:val="24"/>
          <w:szCs w:val="24"/>
        </w:rPr>
        <w:t>listing</w:t>
      </w:r>
      <w:r w:rsidR="00691F27">
        <w:rPr>
          <w:sz w:val="24"/>
          <w:szCs w:val="24"/>
        </w:rPr>
        <w:t xml:space="preserve"> their progress, including delineating the different departments </w:t>
      </w:r>
      <w:r w:rsidR="0012178C">
        <w:rPr>
          <w:sz w:val="24"/>
          <w:szCs w:val="24"/>
        </w:rPr>
        <w:t>that are required to address each issue</w:t>
      </w:r>
      <w:r w:rsidR="00D9285A">
        <w:rPr>
          <w:sz w:val="24"/>
          <w:szCs w:val="24"/>
        </w:rPr>
        <w:t>.</w:t>
      </w:r>
      <w:r w:rsidR="0012178C">
        <w:rPr>
          <w:sz w:val="24"/>
          <w:szCs w:val="24"/>
        </w:rPr>
        <w:t xml:space="preserve"> </w:t>
      </w:r>
      <w:r w:rsidR="00D9285A">
        <w:rPr>
          <w:sz w:val="24"/>
          <w:szCs w:val="24"/>
        </w:rPr>
        <w:t xml:space="preserve">It was </w:t>
      </w:r>
      <w:r w:rsidR="0003004E">
        <w:rPr>
          <w:sz w:val="24"/>
          <w:szCs w:val="24"/>
        </w:rPr>
        <w:t>acknowledged</w:t>
      </w:r>
      <w:r w:rsidR="00D9285A">
        <w:rPr>
          <w:sz w:val="24"/>
          <w:szCs w:val="24"/>
        </w:rPr>
        <w:t xml:space="preserve"> that developing an accurate</w:t>
      </w:r>
      <w:r w:rsidR="0012178C">
        <w:rPr>
          <w:sz w:val="24"/>
          <w:szCs w:val="24"/>
        </w:rPr>
        <w:t xml:space="preserve"> timeline </w:t>
      </w:r>
      <w:r w:rsidR="00D9285A">
        <w:rPr>
          <w:sz w:val="24"/>
          <w:szCs w:val="24"/>
        </w:rPr>
        <w:t>for all the requests</w:t>
      </w:r>
      <w:r w:rsidR="001A09A7">
        <w:rPr>
          <w:sz w:val="24"/>
          <w:szCs w:val="24"/>
        </w:rPr>
        <w:t xml:space="preserve"> would be difficult. All the site clearance issue</w:t>
      </w:r>
      <w:r w:rsidR="0003004E">
        <w:rPr>
          <w:sz w:val="24"/>
          <w:szCs w:val="24"/>
        </w:rPr>
        <w:t>s</w:t>
      </w:r>
      <w:r w:rsidR="001A09A7">
        <w:rPr>
          <w:sz w:val="24"/>
          <w:szCs w:val="24"/>
        </w:rPr>
        <w:t xml:space="preserve"> can only be addressed/change</w:t>
      </w:r>
      <w:r w:rsidR="0003004E">
        <w:rPr>
          <w:sz w:val="24"/>
          <w:szCs w:val="24"/>
        </w:rPr>
        <w:t>d</w:t>
      </w:r>
      <w:r w:rsidR="001A09A7">
        <w:rPr>
          <w:sz w:val="24"/>
          <w:szCs w:val="24"/>
        </w:rPr>
        <w:t xml:space="preserve"> by </w:t>
      </w:r>
      <w:r w:rsidR="004E1C7E">
        <w:rPr>
          <w:sz w:val="24"/>
          <w:szCs w:val="24"/>
        </w:rPr>
        <w:t xml:space="preserve">higher level </w:t>
      </w:r>
      <w:r w:rsidR="001A09A7">
        <w:rPr>
          <w:sz w:val="24"/>
          <w:szCs w:val="24"/>
        </w:rPr>
        <w:t xml:space="preserve">sworn staff. </w:t>
      </w:r>
      <w:r w:rsidR="00437C9E">
        <w:rPr>
          <w:sz w:val="24"/>
          <w:szCs w:val="24"/>
        </w:rPr>
        <w:t xml:space="preserve"> </w:t>
      </w:r>
      <w:r w:rsidR="0092119E">
        <w:rPr>
          <w:sz w:val="24"/>
          <w:szCs w:val="24"/>
        </w:rPr>
        <w:t xml:space="preserve">The appropriate Sheriff’s staff will meet prior to the next meeting and return with a game plan, </w:t>
      </w:r>
      <w:r w:rsidR="00D46C41">
        <w:rPr>
          <w:sz w:val="24"/>
          <w:szCs w:val="24"/>
        </w:rPr>
        <w:t>identifying</w:t>
      </w:r>
      <w:r w:rsidR="0092119E">
        <w:rPr>
          <w:sz w:val="24"/>
          <w:szCs w:val="24"/>
        </w:rPr>
        <w:t xml:space="preserve"> the low hanging fruit and issues that are more challenging. </w:t>
      </w:r>
    </w:p>
    <w:p w14:paraId="05537285" w14:textId="510E8C9C" w:rsidR="00406EF2" w:rsidRDefault="00406EF2" w:rsidP="00F644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For the next meeting</w:t>
      </w:r>
      <w:r w:rsidR="00BF1A03">
        <w:rPr>
          <w:sz w:val="24"/>
          <w:szCs w:val="24"/>
        </w:rPr>
        <w:t xml:space="preserve">, </w:t>
      </w:r>
      <w:r w:rsidR="007B1AE7">
        <w:rPr>
          <w:sz w:val="24"/>
          <w:szCs w:val="24"/>
        </w:rPr>
        <w:t>s</w:t>
      </w:r>
      <w:r w:rsidR="00BF1A03">
        <w:rPr>
          <w:sz w:val="24"/>
          <w:szCs w:val="24"/>
        </w:rPr>
        <w:t>heriff</w:t>
      </w:r>
      <w:r w:rsidR="007B1AE7">
        <w:rPr>
          <w:sz w:val="24"/>
          <w:szCs w:val="24"/>
        </w:rPr>
        <w:t>’s</w:t>
      </w:r>
      <w:r w:rsidR="00BF1A03">
        <w:rPr>
          <w:sz w:val="24"/>
          <w:szCs w:val="24"/>
        </w:rPr>
        <w:t xml:space="preserve"> staff </w:t>
      </w:r>
      <w:r w:rsidR="0025386A">
        <w:rPr>
          <w:sz w:val="24"/>
          <w:szCs w:val="24"/>
        </w:rPr>
        <w:t>will be</w:t>
      </w:r>
      <w:r w:rsidR="00BF1A03">
        <w:rPr>
          <w:sz w:val="24"/>
          <w:szCs w:val="24"/>
        </w:rPr>
        <w:t xml:space="preserve"> invited to present an update, </w:t>
      </w:r>
      <w:r w:rsidR="00CA7CA5">
        <w:rPr>
          <w:sz w:val="24"/>
          <w:szCs w:val="24"/>
        </w:rPr>
        <w:t xml:space="preserve">people with lived experience </w:t>
      </w:r>
      <w:r w:rsidR="003A7CC5">
        <w:rPr>
          <w:sz w:val="24"/>
          <w:szCs w:val="24"/>
        </w:rPr>
        <w:t xml:space="preserve">will be invited </w:t>
      </w:r>
      <w:r w:rsidR="0025386A">
        <w:rPr>
          <w:sz w:val="24"/>
          <w:szCs w:val="24"/>
        </w:rPr>
        <w:t>to discuss potential changes to the appeal process</w:t>
      </w:r>
      <w:r w:rsidR="003311D2">
        <w:rPr>
          <w:sz w:val="24"/>
          <w:szCs w:val="24"/>
        </w:rPr>
        <w:t xml:space="preserve">. </w:t>
      </w:r>
    </w:p>
    <w:p w14:paraId="1DD3D0E7" w14:textId="022D7CC7" w:rsidR="00D46C41" w:rsidRDefault="00207BB0" w:rsidP="00F644F7">
      <w:pPr>
        <w:pStyle w:val="ListParagraph"/>
        <w:numPr>
          <w:ilvl w:val="0"/>
          <w:numId w:val="20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Sheriff’s staff will explore the possibility of  meeting staff with lived experience prio</w:t>
      </w:r>
      <w:r w:rsidR="00855B79">
        <w:rPr>
          <w:sz w:val="24"/>
          <w:szCs w:val="24"/>
        </w:rPr>
        <w:t xml:space="preserve">r to submitting their application to be cleared to enter the jail. </w:t>
      </w:r>
    </w:p>
    <w:p w14:paraId="4ED9967B" w14:textId="33AC9452" w:rsidR="00F534FC" w:rsidRPr="00747BF2" w:rsidRDefault="001F4D53" w:rsidP="00747BF2">
      <w:pPr>
        <w:spacing w:line="278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 meeting a</w:t>
      </w:r>
      <w:r w:rsidR="00A0779C">
        <w:rPr>
          <w:sz w:val="24"/>
          <w:szCs w:val="24"/>
        </w:rPr>
        <w:t>djourned at 11:49 AM.</w:t>
      </w:r>
    </w:p>
    <w:sectPr w:rsidR="00F534FC" w:rsidRPr="00747BF2" w:rsidSect="000F0B6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D8A"/>
    <w:multiLevelType w:val="hybridMultilevel"/>
    <w:tmpl w:val="4F364D9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F3460E6"/>
    <w:multiLevelType w:val="hybridMultilevel"/>
    <w:tmpl w:val="5C22E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762E5"/>
    <w:multiLevelType w:val="hybridMultilevel"/>
    <w:tmpl w:val="0D1C4D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C689D"/>
    <w:multiLevelType w:val="hybridMultilevel"/>
    <w:tmpl w:val="1CD8E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25758"/>
    <w:multiLevelType w:val="hybridMultilevel"/>
    <w:tmpl w:val="1DF4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0528"/>
    <w:multiLevelType w:val="hybridMultilevel"/>
    <w:tmpl w:val="EAE0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6466"/>
    <w:multiLevelType w:val="hybridMultilevel"/>
    <w:tmpl w:val="D2800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A4494"/>
    <w:multiLevelType w:val="hybridMultilevel"/>
    <w:tmpl w:val="6C0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2DDC"/>
    <w:multiLevelType w:val="hybridMultilevel"/>
    <w:tmpl w:val="25769F3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3FA25FBA"/>
    <w:multiLevelType w:val="hybridMultilevel"/>
    <w:tmpl w:val="4120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E15F6"/>
    <w:multiLevelType w:val="hybridMultilevel"/>
    <w:tmpl w:val="84843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DA2599"/>
    <w:multiLevelType w:val="hybridMultilevel"/>
    <w:tmpl w:val="62C45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3D44FE"/>
    <w:multiLevelType w:val="hybridMultilevel"/>
    <w:tmpl w:val="06D43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8C1608"/>
    <w:multiLevelType w:val="hybridMultilevel"/>
    <w:tmpl w:val="D576A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F77EAA"/>
    <w:multiLevelType w:val="hybridMultilevel"/>
    <w:tmpl w:val="2E0AB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0E24A7"/>
    <w:multiLevelType w:val="hybridMultilevel"/>
    <w:tmpl w:val="B158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9396E"/>
    <w:multiLevelType w:val="hybridMultilevel"/>
    <w:tmpl w:val="030A0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01D8E"/>
    <w:multiLevelType w:val="hybridMultilevel"/>
    <w:tmpl w:val="BC8E1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F881625"/>
    <w:multiLevelType w:val="hybridMultilevel"/>
    <w:tmpl w:val="57F85D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0065B"/>
    <w:multiLevelType w:val="hybridMultilevel"/>
    <w:tmpl w:val="2730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F4357"/>
    <w:multiLevelType w:val="hybridMultilevel"/>
    <w:tmpl w:val="0A30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683A24"/>
    <w:multiLevelType w:val="hybridMultilevel"/>
    <w:tmpl w:val="8792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B30CD"/>
    <w:multiLevelType w:val="hybridMultilevel"/>
    <w:tmpl w:val="B4FA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8895">
    <w:abstractNumId w:val="7"/>
  </w:num>
  <w:num w:numId="2" w16cid:durableId="1760171945">
    <w:abstractNumId w:val="15"/>
  </w:num>
  <w:num w:numId="3" w16cid:durableId="1734767153">
    <w:abstractNumId w:val="1"/>
  </w:num>
  <w:num w:numId="4" w16cid:durableId="1768693815">
    <w:abstractNumId w:val="3"/>
  </w:num>
  <w:num w:numId="5" w16cid:durableId="19821450">
    <w:abstractNumId w:val="9"/>
  </w:num>
  <w:num w:numId="6" w16cid:durableId="1879321644">
    <w:abstractNumId w:val="14"/>
  </w:num>
  <w:num w:numId="7" w16cid:durableId="813522772">
    <w:abstractNumId w:val="17"/>
  </w:num>
  <w:num w:numId="8" w16cid:durableId="868419755">
    <w:abstractNumId w:val="11"/>
  </w:num>
  <w:num w:numId="9" w16cid:durableId="650521122">
    <w:abstractNumId w:val="2"/>
  </w:num>
  <w:num w:numId="10" w16cid:durableId="945890161">
    <w:abstractNumId w:val="12"/>
  </w:num>
  <w:num w:numId="11" w16cid:durableId="432945058">
    <w:abstractNumId w:val="20"/>
  </w:num>
  <w:num w:numId="12" w16cid:durableId="790396241">
    <w:abstractNumId w:val="19"/>
  </w:num>
  <w:num w:numId="13" w16cid:durableId="1922523410">
    <w:abstractNumId w:val="4"/>
  </w:num>
  <w:num w:numId="14" w16cid:durableId="1827236648">
    <w:abstractNumId w:val="8"/>
  </w:num>
  <w:num w:numId="15" w16cid:durableId="419758149">
    <w:abstractNumId w:val="22"/>
  </w:num>
  <w:num w:numId="16" w16cid:durableId="667902285">
    <w:abstractNumId w:val="6"/>
  </w:num>
  <w:num w:numId="17" w16cid:durableId="1503013125">
    <w:abstractNumId w:val="13"/>
  </w:num>
  <w:num w:numId="18" w16cid:durableId="964429425">
    <w:abstractNumId w:val="10"/>
  </w:num>
  <w:num w:numId="19" w16cid:durableId="696779515">
    <w:abstractNumId w:val="0"/>
  </w:num>
  <w:num w:numId="20" w16cid:durableId="1508909674">
    <w:abstractNumId w:val="21"/>
  </w:num>
  <w:num w:numId="21" w16cid:durableId="2109156685">
    <w:abstractNumId w:val="5"/>
  </w:num>
  <w:num w:numId="22" w16cid:durableId="31615069">
    <w:abstractNumId w:val="16"/>
  </w:num>
  <w:num w:numId="23" w16cid:durableId="8380387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6C"/>
    <w:rsid w:val="000013F5"/>
    <w:rsid w:val="00001A4E"/>
    <w:rsid w:val="0000203C"/>
    <w:rsid w:val="00004C62"/>
    <w:rsid w:val="000052C1"/>
    <w:rsid w:val="00006A87"/>
    <w:rsid w:val="00006AEE"/>
    <w:rsid w:val="000072C0"/>
    <w:rsid w:val="00014221"/>
    <w:rsid w:val="000152B3"/>
    <w:rsid w:val="0001599A"/>
    <w:rsid w:val="00017B18"/>
    <w:rsid w:val="00025500"/>
    <w:rsid w:val="00026BFF"/>
    <w:rsid w:val="0003004E"/>
    <w:rsid w:val="00033053"/>
    <w:rsid w:val="00036D3D"/>
    <w:rsid w:val="000414F0"/>
    <w:rsid w:val="0004463F"/>
    <w:rsid w:val="0004638C"/>
    <w:rsid w:val="00056C2C"/>
    <w:rsid w:val="00057678"/>
    <w:rsid w:val="00063531"/>
    <w:rsid w:val="000651E9"/>
    <w:rsid w:val="0007023E"/>
    <w:rsid w:val="00073586"/>
    <w:rsid w:val="00076996"/>
    <w:rsid w:val="00081121"/>
    <w:rsid w:val="0008526B"/>
    <w:rsid w:val="0008545E"/>
    <w:rsid w:val="00087FB2"/>
    <w:rsid w:val="000911C6"/>
    <w:rsid w:val="00093FCB"/>
    <w:rsid w:val="00096AEA"/>
    <w:rsid w:val="000A1A86"/>
    <w:rsid w:val="000A2E53"/>
    <w:rsid w:val="000A63FE"/>
    <w:rsid w:val="000A7F89"/>
    <w:rsid w:val="000B2D0B"/>
    <w:rsid w:val="000B470B"/>
    <w:rsid w:val="000C031F"/>
    <w:rsid w:val="000C0948"/>
    <w:rsid w:val="000C0E4B"/>
    <w:rsid w:val="000C135F"/>
    <w:rsid w:val="000C1F43"/>
    <w:rsid w:val="000C26F4"/>
    <w:rsid w:val="000C4BEC"/>
    <w:rsid w:val="000C6694"/>
    <w:rsid w:val="000D23A6"/>
    <w:rsid w:val="000D26DA"/>
    <w:rsid w:val="000D2CD1"/>
    <w:rsid w:val="000D3312"/>
    <w:rsid w:val="000D4336"/>
    <w:rsid w:val="000D4EAA"/>
    <w:rsid w:val="000D564E"/>
    <w:rsid w:val="000D7D8F"/>
    <w:rsid w:val="000E09D7"/>
    <w:rsid w:val="000E1248"/>
    <w:rsid w:val="000E27A7"/>
    <w:rsid w:val="000E456B"/>
    <w:rsid w:val="000E5AB3"/>
    <w:rsid w:val="000F0974"/>
    <w:rsid w:val="000F0B6C"/>
    <w:rsid w:val="000F1345"/>
    <w:rsid w:val="000F1634"/>
    <w:rsid w:val="000F2AA8"/>
    <w:rsid w:val="000F3B24"/>
    <w:rsid w:val="000F4422"/>
    <w:rsid w:val="00103528"/>
    <w:rsid w:val="001036B2"/>
    <w:rsid w:val="00103847"/>
    <w:rsid w:val="00104DDB"/>
    <w:rsid w:val="00112FBE"/>
    <w:rsid w:val="00116EE8"/>
    <w:rsid w:val="00120489"/>
    <w:rsid w:val="0012178C"/>
    <w:rsid w:val="00125285"/>
    <w:rsid w:val="00126035"/>
    <w:rsid w:val="00126E5C"/>
    <w:rsid w:val="001302FA"/>
    <w:rsid w:val="00131D61"/>
    <w:rsid w:val="00132402"/>
    <w:rsid w:val="0013294F"/>
    <w:rsid w:val="00132C04"/>
    <w:rsid w:val="00136D77"/>
    <w:rsid w:val="00136EC6"/>
    <w:rsid w:val="00137D79"/>
    <w:rsid w:val="00142B6A"/>
    <w:rsid w:val="0014432B"/>
    <w:rsid w:val="00147362"/>
    <w:rsid w:val="00151633"/>
    <w:rsid w:val="00154855"/>
    <w:rsid w:val="00155985"/>
    <w:rsid w:val="00156193"/>
    <w:rsid w:val="001569F7"/>
    <w:rsid w:val="00156A32"/>
    <w:rsid w:val="00157666"/>
    <w:rsid w:val="00157C3C"/>
    <w:rsid w:val="00164CDC"/>
    <w:rsid w:val="001702C5"/>
    <w:rsid w:val="0017201E"/>
    <w:rsid w:val="00175C9D"/>
    <w:rsid w:val="00177178"/>
    <w:rsid w:val="0017786B"/>
    <w:rsid w:val="00180D6B"/>
    <w:rsid w:val="00182360"/>
    <w:rsid w:val="00183053"/>
    <w:rsid w:val="001852BD"/>
    <w:rsid w:val="00185E7F"/>
    <w:rsid w:val="001876C6"/>
    <w:rsid w:val="001915C6"/>
    <w:rsid w:val="0019242D"/>
    <w:rsid w:val="00192AD6"/>
    <w:rsid w:val="001933AA"/>
    <w:rsid w:val="00197338"/>
    <w:rsid w:val="001A09A7"/>
    <w:rsid w:val="001A1155"/>
    <w:rsid w:val="001A31FC"/>
    <w:rsid w:val="001A43BF"/>
    <w:rsid w:val="001A457E"/>
    <w:rsid w:val="001A4E5B"/>
    <w:rsid w:val="001A556D"/>
    <w:rsid w:val="001A5CB9"/>
    <w:rsid w:val="001B271D"/>
    <w:rsid w:val="001B3D2B"/>
    <w:rsid w:val="001B5866"/>
    <w:rsid w:val="001B74A5"/>
    <w:rsid w:val="001C176A"/>
    <w:rsid w:val="001C4295"/>
    <w:rsid w:val="001C5457"/>
    <w:rsid w:val="001C7866"/>
    <w:rsid w:val="001D148C"/>
    <w:rsid w:val="001D5113"/>
    <w:rsid w:val="001D68E1"/>
    <w:rsid w:val="001D6FC3"/>
    <w:rsid w:val="001D7F5A"/>
    <w:rsid w:val="001E2A88"/>
    <w:rsid w:val="001E4014"/>
    <w:rsid w:val="001E4518"/>
    <w:rsid w:val="001E5259"/>
    <w:rsid w:val="001E5A5E"/>
    <w:rsid w:val="001E6860"/>
    <w:rsid w:val="001E75AA"/>
    <w:rsid w:val="001E79D5"/>
    <w:rsid w:val="001E7BC3"/>
    <w:rsid w:val="001F02D3"/>
    <w:rsid w:val="001F164B"/>
    <w:rsid w:val="001F4D53"/>
    <w:rsid w:val="001F4F43"/>
    <w:rsid w:val="001F56DE"/>
    <w:rsid w:val="00203177"/>
    <w:rsid w:val="00203C7C"/>
    <w:rsid w:val="00205862"/>
    <w:rsid w:val="00206D33"/>
    <w:rsid w:val="00207BB0"/>
    <w:rsid w:val="0021174F"/>
    <w:rsid w:val="00212323"/>
    <w:rsid w:val="00212B92"/>
    <w:rsid w:val="00217823"/>
    <w:rsid w:val="00217BE3"/>
    <w:rsid w:val="002218B7"/>
    <w:rsid w:val="00223110"/>
    <w:rsid w:val="0022515A"/>
    <w:rsid w:val="0022612E"/>
    <w:rsid w:val="00231502"/>
    <w:rsid w:val="00232CAF"/>
    <w:rsid w:val="002331AC"/>
    <w:rsid w:val="00233D65"/>
    <w:rsid w:val="00234BBA"/>
    <w:rsid w:val="0024341A"/>
    <w:rsid w:val="0024394A"/>
    <w:rsid w:val="00243F42"/>
    <w:rsid w:val="00244636"/>
    <w:rsid w:val="0024641E"/>
    <w:rsid w:val="0025386A"/>
    <w:rsid w:val="00253E4D"/>
    <w:rsid w:val="00255BA0"/>
    <w:rsid w:val="00256D17"/>
    <w:rsid w:val="00261319"/>
    <w:rsid w:val="00261583"/>
    <w:rsid w:val="00262778"/>
    <w:rsid w:val="00262DB8"/>
    <w:rsid w:val="00263C38"/>
    <w:rsid w:val="00267160"/>
    <w:rsid w:val="0026758E"/>
    <w:rsid w:val="00267611"/>
    <w:rsid w:val="002679F9"/>
    <w:rsid w:val="002709A1"/>
    <w:rsid w:val="00273C51"/>
    <w:rsid w:val="00274EFB"/>
    <w:rsid w:val="00285E41"/>
    <w:rsid w:val="00290222"/>
    <w:rsid w:val="00292253"/>
    <w:rsid w:val="00292D16"/>
    <w:rsid w:val="002948F0"/>
    <w:rsid w:val="002950F1"/>
    <w:rsid w:val="002A0898"/>
    <w:rsid w:val="002A23AE"/>
    <w:rsid w:val="002A46AD"/>
    <w:rsid w:val="002A4A1E"/>
    <w:rsid w:val="002A4CBA"/>
    <w:rsid w:val="002A5EF1"/>
    <w:rsid w:val="002A6134"/>
    <w:rsid w:val="002A6DE4"/>
    <w:rsid w:val="002A7187"/>
    <w:rsid w:val="002B00C1"/>
    <w:rsid w:val="002B0B93"/>
    <w:rsid w:val="002B2A5E"/>
    <w:rsid w:val="002B513A"/>
    <w:rsid w:val="002B5DA2"/>
    <w:rsid w:val="002B649F"/>
    <w:rsid w:val="002B7820"/>
    <w:rsid w:val="002C3113"/>
    <w:rsid w:val="002C34DB"/>
    <w:rsid w:val="002C5B5D"/>
    <w:rsid w:val="002C5DFA"/>
    <w:rsid w:val="002D3CE1"/>
    <w:rsid w:val="002D4A9D"/>
    <w:rsid w:val="002D50D9"/>
    <w:rsid w:val="002D5FD2"/>
    <w:rsid w:val="002D63DE"/>
    <w:rsid w:val="002D64DF"/>
    <w:rsid w:val="002D6F85"/>
    <w:rsid w:val="002E02EF"/>
    <w:rsid w:val="002E3A01"/>
    <w:rsid w:val="002E4261"/>
    <w:rsid w:val="002E6037"/>
    <w:rsid w:val="002E785F"/>
    <w:rsid w:val="002F0510"/>
    <w:rsid w:val="002F098C"/>
    <w:rsid w:val="002F33FD"/>
    <w:rsid w:val="002F3F19"/>
    <w:rsid w:val="002F4F74"/>
    <w:rsid w:val="003028F7"/>
    <w:rsid w:val="003030C5"/>
    <w:rsid w:val="0030584C"/>
    <w:rsid w:val="00306AC4"/>
    <w:rsid w:val="00307546"/>
    <w:rsid w:val="0030755E"/>
    <w:rsid w:val="00307FA1"/>
    <w:rsid w:val="00310D77"/>
    <w:rsid w:val="00310E90"/>
    <w:rsid w:val="00310ECB"/>
    <w:rsid w:val="00311786"/>
    <w:rsid w:val="00312B55"/>
    <w:rsid w:val="00314A66"/>
    <w:rsid w:val="00316793"/>
    <w:rsid w:val="00317875"/>
    <w:rsid w:val="00322032"/>
    <w:rsid w:val="00322428"/>
    <w:rsid w:val="0032491D"/>
    <w:rsid w:val="00330645"/>
    <w:rsid w:val="003307F9"/>
    <w:rsid w:val="003311D2"/>
    <w:rsid w:val="0033211C"/>
    <w:rsid w:val="003368BF"/>
    <w:rsid w:val="00337DE5"/>
    <w:rsid w:val="00340A38"/>
    <w:rsid w:val="00341C9B"/>
    <w:rsid w:val="00345F00"/>
    <w:rsid w:val="00352545"/>
    <w:rsid w:val="003606D5"/>
    <w:rsid w:val="00366C5A"/>
    <w:rsid w:val="003671AE"/>
    <w:rsid w:val="003702D7"/>
    <w:rsid w:val="00372303"/>
    <w:rsid w:val="00373B7C"/>
    <w:rsid w:val="0037478A"/>
    <w:rsid w:val="0038538E"/>
    <w:rsid w:val="0038585D"/>
    <w:rsid w:val="003864B8"/>
    <w:rsid w:val="0038706A"/>
    <w:rsid w:val="00392938"/>
    <w:rsid w:val="00393937"/>
    <w:rsid w:val="003A0ACF"/>
    <w:rsid w:val="003A4C18"/>
    <w:rsid w:val="003A7CC5"/>
    <w:rsid w:val="003B273D"/>
    <w:rsid w:val="003B4976"/>
    <w:rsid w:val="003B5808"/>
    <w:rsid w:val="003B6541"/>
    <w:rsid w:val="003B6E5C"/>
    <w:rsid w:val="003C193C"/>
    <w:rsid w:val="003C28BA"/>
    <w:rsid w:val="003C4ADB"/>
    <w:rsid w:val="003C56AC"/>
    <w:rsid w:val="003C5B68"/>
    <w:rsid w:val="003D4F2A"/>
    <w:rsid w:val="003E2D8F"/>
    <w:rsid w:val="003E6CFF"/>
    <w:rsid w:val="003E6E97"/>
    <w:rsid w:val="003E6EE4"/>
    <w:rsid w:val="003E75BD"/>
    <w:rsid w:val="003F186F"/>
    <w:rsid w:val="003F18B6"/>
    <w:rsid w:val="003F2489"/>
    <w:rsid w:val="003F493C"/>
    <w:rsid w:val="003F50C5"/>
    <w:rsid w:val="003F5A8B"/>
    <w:rsid w:val="003F7445"/>
    <w:rsid w:val="004001C8"/>
    <w:rsid w:val="004015B7"/>
    <w:rsid w:val="00403A20"/>
    <w:rsid w:val="004056D6"/>
    <w:rsid w:val="0040633D"/>
    <w:rsid w:val="004068D1"/>
    <w:rsid w:val="00406EF2"/>
    <w:rsid w:val="00406F11"/>
    <w:rsid w:val="00407402"/>
    <w:rsid w:val="004135DF"/>
    <w:rsid w:val="00416E43"/>
    <w:rsid w:val="00417279"/>
    <w:rsid w:val="004203FF"/>
    <w:rsid w:val="00421E04"/>
    <w:rsid w:val="004226E2"/>
    <w:rsid w:val="004229F9"/>
    <w:rsid w:val="0042325F"/>
    <w:rsid w:val="00424A9C"/>
    <w:rsid w:val="00427021"/>
    <w:rsid w:val="004301B7"/>
    <w:rsid w:val="0043053F"/>
    <w:rsid w:val="00431206"/>
    <w:rsid w:val="004319A7"/>
    <w:rsid w:val="00434001"/>
    <w:rsid w:val="00434276"/>
    <w:rsid w:val="0043552E"/>
    <w:rsid w:val="00437078"/>
    <w:rsid w:val="00437C9E"/>
    <w:rsid w:val="00437CD2"/>
    <w:rsid w:val="00442479"/>
    <w:rsid w:val="00442811"/>
    <w:rsid w:val="004512EC"/>
    <w:rsid w:val="00454953"/>
    <w:rsid w:val="00454BCC"/>
    <w:rsid w:val="00456E04"/>
    <w:rsid w:val="004573D4"/>
    <w:rsid w:val="004608E6"/>
    <w:rsid w:val="00460E62"/>
    <w:rsid w:val="00461050"/>
    <w:rsid w:val="00466D04"/>
    <w:rsid w:val="0047166E"/>
    <w:rsid w:val="00472C2B"/>
    <w:rsid w:val="00473A46"/>
    <w:rsid w:val="00473A63"/>
    <w:rsid w:val="00474E9D"/>
    <w:rsid w:val="00475055"/>
    <w:rsid w:val="00477E49"/>
    <w:rsid w:val="00477F09"/>
    <w:rsid w:val="004848E3"/>
    <w:rsid w:val="0048557E"/>
    <w:rsid w:val="004868C9"/>
    <w:rsid w:val="00490678"/>
    <w:rsid w:val="00490B34"/>
    <w:rsid w:val="0049639E"/>
    <w:rsid w:val="004977AE"/>
    <w:rsid w:val="004A24E1"/>
    <w:rsid w:val="004A2D4F"/>
    <w:rsid w:val="004A3198"/>
    <w:rsid w:val="004A36EC"/>
    <w:rsid w:val="004A4048"/>
    <w:rsid w:val="004A421C"/>
    <w:rsid w:val="004B20EE"/>
    <w:rsid w:val="004B297B"/>
    <w:rsid w:val="004B303E"/>
    <w:rsid w:val="004B51F6"/>
    <w:rsid w:val="004B56EA"/>
    <w:rsid w:val="004B6151"/>
    <w:rsid w:val="004B70BB"/>
    <w:rsid w:val="004C2A17"/>
    <w:rsid w:val="004C3880"/>
    <w:rsid w:val="004C5668"/>
    <w:rsid w:val="004C5B58"/>
    <w:rsid w:val="004D1BCB"/>
    <w:rsid w:val="004D2382"/>
    <w:rsid w:val="004D239D"/>
    <w:rsid w:val="004D44E7"/>
    <w:rsid w:val="004D46F1"/>
    <w:rsid w:val="004D59CF"/>
    <w:rsid w:val="004D6D3E"/>
    <w:rsid w:val="004D78EF"/>
    <w:rsid w:val="004D797E"/>
    <w:rsid w:val="004E079F"/>
    <w:rsid w:val="004E1C7E"/>
    <w:rsid w:val="004E2B8F"/>
    <w:rsid w:val="004E3548"/>
    <w:rsid w:val="004F112D"/>
    <w:rsid w:val="004F2021"/>
    <w:rsid w:val="004F38DD"/>
    <w:rsid w:val="004F3A8A"/>
    <w:rsid w:val="004F4011"/>
    <w:rsid w:val="004F4427"/>
    <w:rsid w:val="004F4B30"/>
    <w:rsid w:val="00500560"/>
    <w:rsid w:val="00500BF6"/>
    <w:rsid w:val="00505D7B"/>
    <w:rsid w:val="005106AE"/>
    <w:rsid w:val="00510B0E"/>
    <w:rsid w:val="00512A50"/>
    <w:rsid w:val="00514534"/>
    <w:rsid w:val="0051511A"/>
    <w:rsid w:val="00515B63"/>
    <w:rsid w:val="00515C86"/>
    <w:rsid w:val="005164F6"/>
    <w:rsid w:val="0052096B"/>
    <w:rsid w:val="00521AB0"/>
    <w:rsid w:val="00530EC4"/>
    <w:rsid w:val="0053160F"/>
    <w:rsid w:val="005369A7"/>
    <w:rsid w:val="005378C6"/>
    <w:rsid w:val="0054074D"/>
    <w:rsid w:val="00542430"/>
    <w:rsid w:val="00544C3D"/>
    <w:rsid w:val="00546541"/>
    <w:rsid w:val="005470E5"/>
    <w:rsid w:val="005507FF"/>
    <w:rsid w:val="00551515"/>
    <w:rsid w:val="00553773"/>
    <w:rsid w:val="005577ED"/>
    <w:rsid w:val="005607A8"/>
    <w:rsid w:val="0056136C"/>
    <w:rsid w:val="0056432B"/>
    <w:rsid w:val="00566B05"/>
    <w:rsid w:val="00567D6E"/>
    <w:rsid w:val="00570209"/>
    <w:rsid w:val="00570EBF"/>
    <w:rsid w:val="00574306"/>
    <w:rsid w:val="005753F4"/>
    <w:rsid w:val="005820F5"/>
    <w:rsid w:val="00584B11"/>
    <w:rsid w:val="00590B4B"/>
    <w:rsid w:val="00591D98"/>
    <w:rsid w:val="00593C9A"/>
    <w:rsid w:val="00594FA9"/>
    <w:rsid w:val="00596546"/>
    <w:rsid w:val="00597E84"/>
    <w:rsid w:val="005A1242"/>
    <w:rsid w:val="005A5EA9"/>
    <w:rsid w:val="005A5F8C"/>
    <w:rsid w:val="005A60BF"/>
    <w:rsid w:val="005A60D2"/>
    <w:rsid w:val="005A62C4"/>
    <w:rsid w:val="005A6F96"/>
    <w:rsid w:val="005B2053"/>
    <w:rsid w:val="005B6E83"/>
    <w:rsid w:val="005C0529"/>
    <w:rsid w:val="005C0712"/>
    <w:rsid w:val="005C3151"/>
    <w:rsid w:val="005C4E46"/>
    <w:rsid w:val="005C7996"/>
    <w:rsid w:val="005D1A4D"/>
    <w:rsid w:val="005D1B8C"/>
    <w:rsid w:val="005D1EDE"/>
    <w:rsid w:val="005D53C9"/>
    <w:rsid w:val="005D5469"/>
    <w:rsid w:val="005E000F"/>
    <w:rsid w:val="005E2E0D"/>
    <w:rsid w:val="005F0F04"/>
    <w:rsid w:val="005F1F71"/>
    <w:rsid w:val="005F209E"/>
    <w:rsid w:val="005F3077"/>
    <w:rsid w:val="005F418C"/>
    <w:rsid w:val="005F486F"/>
    <w:rsid w:val="005F593D"/>
    <w:rsid w:val="005F6388"/>
    <w:rsid w:val="00603592"/>
    <w:rsid w:val="0061118E"/>
    <w:rsid w:val="006113EB"/>
    <w:rsid w:val="006127DD"/>
    <w:rsid w:val="00614F6C"/>
    <w:rsid w:val="0061552D"/>
    <w:rsid w:val="00620535"/>
    <w:rsid w:val="00623510"/>
    <w:rsid w:val="00624927"/>
    <w:rsid w:val="0062789A"/>
    <w:rsid w:val="006317A1"/>
    <w:rsid w:val="00631FC5"/>
    <w:rsid w:val="00634863"/>
    <w:rsid w:val="00635682"/>
    <w:rsid w:val="00637ABB"/>
    <w:rsid w:val="006420CE"/>
    <w:rsid w:val="006455CF"/>
    <w:rsid w:val="00645BCF"/>
    <w:rsid w:val="006469D4"/>
    <w:rsid w:val="00651AF9"/>
    <w:rsid w:val="0065441F"/>
    <w:rsid w:val="00655855"/>
    <w:rsid w:val="00655F9E"/>
    <w:rsid w:val="00662E71"/>
    <w:rsid w:val="00664459"/>
    <w:rsid w:val="006652CF"/>
    <w:rsid w:val="00665DF6"/>
    <w:rsid w:val="00667EE0"/>
    <w:rsid w:val="006732E9"/>
    <w:rsid w:val="00675B16"/>
    <w:rsid w:val="0068116D"/>
    <w:rsid w:val="00682EAE"/>
    <w:rsid w:val="0068382B"/>
    <w:rsid w:val="00686C0C"/>
    <w:rsid w:val="00687643"/>
    <w:rsid w:val="00691952"/>
    <w:rsid w:val="00691F27"/>
    <w:rsid w:val="006947A9"/>
    <w:rsid w:val="00694CE4"/>
    <w:rsid w:val="006A2EDE"/>
    <w:rsid w:val="006A38E3"/>
    <w:rsid w:val="006B1506"/>
    <w:rsid w:val="006B3B81"/>
    <w:rsid w:val="006C34F0"/>
    <w:rsid w:val="006C5B06"/>
    <w:rsid w:val="006D0022"/>
    <w:rsid w:val="006D0E23"/>
    <w:rsid w:val="006D110D"/>
    <w:rsid w:val="006D1D22"/>
    <w:rsid w:val="006D1E10"/>
    <w:rsid w:val="006D28B5"/>
    <w:rsid w:val="006D7909"/>
    <w:rsid w:val="006E0D6D"/>
    <w:rsid w:val="006E1589"/>
    <w:rsid w:val="006E3C39"/>
    <w:rsid w:val="006E5DF9"/>
    <w:rsid w:val="006F1389"/>
    <w:rsid w:val="006F219F"/>
    <w:rsid w:val="006F28CE"/>
    <w:rsid w:val="006F28F5"/>
    <w:rsid w:val="006F3539"/>
    <w:rsid w:val="006F3E33"/>
    <w:rsid w:val="006F5893"/>
    <w:rsid w:val="006F6308"/>
    <w:rsid w:val="006F79A3"/>
    <w:rsid w:val="007026E8"/>
    <w:rsid w:val="00703CF8"/>
    <w:rsid w:val="00715E2E"/>
    <w:rsid w:val="00716BEF"/>
    <w:rsid w:val="007204A6"/>
    <w:rsid w:val="00720B1A"/>
    <w:rsid w:val="007243F7"/>
    <w:rsid w:val="00725416"/>
    <w:rsid w:val="007279DE"/>
    <w:rsid w:val="0073007D"/>
    <w:rsid w:val="00730104"/>
    <w:rsid w:val="00731B95"/>
    <w:rsid w:val="00732327"/>
    <w:rsid w:val="00733992"/>
    <w:rsid w:val="0073708A"/>
    <w:rsid w:val="00740609"/>
    <w:rsid w:val="00741FBD"/>
    <w:rsid w:val="00745BCB"/>
    <w:rsid w:val="00747BF2"/>
    <w:rsid w:val="007507C2"/>
    <w:rsid w:val="0075647A"/>
    <w:rsid w:val="0075778A"/>
    <w:rsid w:val="00763293"/>
    <w:rsid w:val="00763473"/>
    <w:rsid w:val="0076511D"/>
    <w:rsid w:val="00766A59"/>
    <w:rsid w:val="00767EC8"/>
    <w:rsid w:val="00772A52"/>
    <w:rsid w:val="007766BC"/>
    <w:rsid w:val="00783ED8"/>
    <w:rsid w:val="00785347"/>
    <w:rsid w:val="00785F57"/>
    <w:rsid w:val="007865B7"/>
    <w:rsid w:val="0079245A"/>
    <w:rsid w:val="007928DE"/>
    <w:rsid w:val="00794900"/>
    <w:rsid w:val="00795AD1"/>
    <w:rsid w:val="00795C14"/>
    <w:rsid w:val="007A07D7"/>
    <w:rsid w:val="007A0DC3"/>
    <w:rsid w:val="007A220B"/>
    <w:rsid w:val="007A4A9D"/>
    <w:rsid w:val="007B0684"/>
    <w:rsid w:val="007B1072"/>
    <w:rsid w:val="007B1AE7"/>
    <w:rsid w:val="007B2B78"/>
    <w:rsid w:val="007B46E5"/>
    <w:rsid w:val="007B6ECD"/>
    <w:rsid w:val="007C0001"/>
    <w:rsid w:val="007C2D66"/>
    <w:rsid w:val="007C352B"/>
    <w:rsid w:val="007C4A75"/>
    <w:rsid w:val="007C543F"/>
    <w:rsid w:val="007C5EA8"/>
    <w:rsid w:val="007C6E03"/>
    <w:rsid w:val="007C7104"/>
    <w:rsid w:val="007C7DF9"/>
    <w:rsid w:val="007D0E11"/>
    <w:rsid w:val="007D74F0"/>
    <w:rsid w:val="007E2827"/>
    <w:rsid w:val="007E31EE"/>
    <w:rsid w:val="007E4576"/>
    <w:rsid w:val="007E5773"/>
    <w:rsid w:val="007F0EC5"/>
    <w:rsid w:val="007F1B96"/>
    <w:rsid w:val="007F2683"/>
    <w:rsid w:val="007F58BD"/>
    <w:rsid w:val="00801F3F"/>
    <w:rsid w:val="008025FA"/>
    <w:rsid w:val="0080292F"/>
    <w:rsid w:val="008073BB"/>
    <w:rsid w:val="00813EA9"/>
    <w:rsid w:val="00814633"/>
    <w:rsid w:val="0081731A"/>
    <w:rsid w:val="00817FBD"/>
    <w:rsid w:val="008210DE"/>
    <w:rsid w:val="00826DBC"/>
    <w:rsid w:val="0082769E"/>
    <w:rsid w:val="00827D50"/>
    <w:rsid w:val="00830813"/>
    <w:rsid w:val="00831093"/>
    <w:rsid w:val="008358D1"/>
    <w:rsid w:val="00836F50"/>
    <w:rsid w:val="008400B7"/>
    <w:rsid w:val="0084392B"/>
    <w:rsid w:val="00845087"/>
    <w:rsid w:val="0085214F"/>
    <w:rsid w:val="00852391"/>
    <w:rsid w:val="00855B79"/>
    <w:rsid w:val="008603C3"/>
    <w:rsid w:val="0086088D"/>
    <w:rsid w:val="00861104"/>
    <w:rsid w:val="0086206D"/>
    <w:rsid w:val="0086264C"/>
    <w:rsid w:val="008632C5"/>
    <w:rsid w:val="00866E24"/>
    <w:rsid w:val="00866EFA"/>
    <w:rsid w:val="0087068B"/>
    <w:rsid w:val="008707C6"/>
    <w:rsid w:val="008710DE"/>
    <w:rsid w:val="00871936"/>
    <w:rsid w:val="00871ECA"/>
    <w:rsid w:val="00872A3B"/>
    <w:rsid w:val="008743DF"/>
    <w:rsid w:val="0087527D"/>
    <w:rsid w:val="00877D5A"/>
    <w:rsid w:val="00881161"/>
    <w:rsid w:val="00884E75"/>
    <w:rsid w:val="00885C51"/>
    <w:rsid w:val="00894395"/>
    <w:rsid w:val="008944D8"/>
    <w:rsid w:val="008963E4"/>
    <w:rsid w:val="00897F37"/>
    <w:rsid w:val="008A08C1"/>
    <w:rsid w:val="008A2165"/>
    <w:rsid w:val="008A2439"/>
    <w:rsid w:val="008A3297"/>
    <w:rsid w:val="008A4552"/>
    <w:rsid w:val="008B5206"/>
    <w:rsid w:val="008B6310"/>
    <w:rsid w:val="008C136C"/>
    <w:rsid w:val="008C3C7E"/>
    <w:rsid w:val="008C57D8"/>
    <w:rsid w:val="008C6518"/>
    <w:rsid w:val="008D0D6B"/>
    <w:rsid w:val="008D14F0"/>
    <w:rsid w:val="008D3294"/>
    <w:rsid w:val="008D3D2D"/>
    <w:rsid w:val="008D57B0"/>
    <w:rsid w:val="008E06DA"/>
    <w:rsid w:val="008E3251"/>
    <w:rsid w:val="008E4242"/>
    <w:rsid w:val="008E4CB9"/>
    <w:rsid w:val="008E6F80"/>
    <w:rsid w:val="008E71F2"/>
    <w:rsid w:val="008F559C"/>
    <w:rsid w:val="008F57D1"/>
    <w:rsid w:val="008F64A3"/>
    <w:rsid w:val="008F6797"/>
    <w:rsid w:val="009036A9"/>
    <w:rsid w:val="00905264"/>
    <w:rsid w:val="00907E25"/>
    <w:rsid w:val="00910EEF"/>
    <w:rsid w:val="00911052"/>
    <w:rsid w:val="0091230B"/>
    <w:rsid w:val="00913016"/>
    <w:rsid w:val="0091578C"/>
    <w:rsid w:val="00915DEE"/>
    <w:rsid w:val="00917022"/>
    <w:rsid w:val="00920CB2"/>
    <w:rsid w:val="0092119E"/>
    <w:rsid w:val="00922401"/>
    <w:rsid w:val="009226CC"/>
    <w:rsid w:val="00922CA5"/>
    <w:rsid w:val="009237DA"/>
    <w:rsid w:val="00923AEC"/>
    <w:rsid w:val="009266F0"/>
    <w:rsid w:val="009274FB"/>
    <w:rsid w:val="009311D0"/>
    <w:rsid w:val="0093426D"/>
    <w:rsid w:val="00936CAD"/>
    <w:rsid w:val="009409BC"/>
    <w:rsid w:val="00940CA3"/>
    <w:rsid w:val="00942928"/>
    <w:rsid w:val="009452ED"/>
    <w:rsid w:val="009477BC"/>
    <w:rsid w:val="00950DA2"/>
    <w:rsid w:val="009538A0"/>
    <w:rsid w:val="00955903"/>
    <w:rsid w:val="00955B4C"/>
    <w:rsid w:val="00960B57"/>
    <w:rsid w:val="00960EDD"/>
    <w:rsid w:val="0096280B"/>
    <w:rsid w:val="00967362"/>
    <w:rsid w:val="00967743"/>
    <w:rsid w:val="00972144"/>
    <w:rsid w:val="00973CC9"/>
    <w:rsid w:val="009752EF"/>
    <w:rsid w:val="009800FA"/>
    <w:rsid w:val="0098316A"/>
    <w:rsid w:val="00983218"/>
    <w:rsid w:val="00983227"/>
    <w:rsid w:val="00985780"/>
    <w:rsid w:val="009860A1"/>
    <w:rsid w:val="00993E86"/>
    <w:rsid w:val="00997AC8"/>
    <w:rsid w:val="009A3830"/>
    <w:rsid w:val="009A539A"/>
    <w:rsid w:val="009A6252"/>
    <w:rsid w:val="009A65AD"/>
    <w:rsid w:val="009A7100"/>
    <w:rsid w:val="009B4750"/>
    <w:rsid w:val="009B6F41"/>
    <w:rsid w:val="009B7CF7"/>
    <w:rsid w:val="009C01EE"/>
    <w:rsid w:val="009C0449"/>
    <w:rsid w:val="009C076E"/>
    <w:rsid w:val="009C4655"/>
    <w:rsid w:val="009C4731"/>
    <w:rsid w:val="009C5BD1"/>
    <w:rsid w:val="009C5FCE"/>
    <w:rsid w:val="009C72F0"/>
    <w:rsid w:val="009D05D3"/>
    <w:rsid w:val="009D175A"/>
    <w:rsid w:val="009D21EC"/>
    <w:rsid w:val="009D3653"/>
    <w:rsid w:val="009D684D"/>
    <w:rsid w:val="009E01A1"/>
    <w:rsid w:val="009E2F4B"/>
    <w:rsid w:val="009E7770"/>
    <w:rsid w:val="009F394F"/>
    <w:rsid w:val="009F4E17"/>
    <w:rsid w:val="00A04B77"/>
    <w:rsid w:val="00A05D64"/>
    <w:rsid w:val="00A0779C"/>
    <w:rsid w:val="00A104A1"/>
    <w:rsid w:val="00A11DE1"/>
    <w:rsid w:val="00A11EBA"/>
    <w:rsid w:val="00A13B83"/>
    <w:rsid w:val="00A144B0"/>
    <w:rsid w:val="00A16CC8"/>
    <w:rsid w:val="00A227DA"/>
    <w:rsid w:val="00A22E5F"/>
    <w:rsid w:val="00A25D4D"/>
    <w:rsid w:val="00A25E6B"/>
    <w:rsid w:val="00A33607"/>
    <w:rsid w:val="00A36F3C"/>
    <w:rsid w:val="00A40085"/>
    <w:rsid w:val="00A41737"/>
    <w:rsid w:val="00A434E3"/>
    <w:rsid w:val="00A436A2"/>
    <w:rsid w:val="00A43E3A"/>
    <w:rsid w:val="00A449AE"/>
    <w:rsid w:val="00A45B32"/>
    <w:rsid w:val="00A5100F"/>
    <w:rsid w:val="00A5438B"/>
    <w:rsid w:val="00A5472F"/>
    <w:rsid w:val="00A54964"/>
    <w:rsid w:val="00A55A9F"/>
    <w:rsid w:val="00A565BE"/>
    <w:rsid w:val="00A57F44"/>
    <w:rsid w:val="00A600D1"/>
    <w:rsid w:val="00A63DAC"/>
    <w:rsid w:val="00A65403"/>
    <w:rsid w:val="00A66B32"/>
    <w:rsid w:val="00A67B4A"/>
    <w:rsid w:val="00A72117"/>
    <w:rsid w:val="00A72791"/>
    <w:rsid w:val="00A73EB1"/>
    <w:rsid w:val="00A741AF"/>
    <w:rsid w:val="00A838EE"/>
    <w:rsid w:val="00A8599B"/>
    <w:rsid w:val="00A85E82"/>
    <w:rsid w:val="00A86155"/>
    <w:rsid w:val="00A868D4"/>
    <w:rsid w:val="00A87A57"/>
    <w:rsid w:val="00A87BFE"/>
    <w:rsid w:val="00A90239"/>
    <w:rsid w:val="00A912AF"/>
    <w:rsid w:val="00A93AAA"/>
    <w:rsid w:val="00A95BC4"/>
    <w:rsid w:val="00A973ED"/>
    <w:rsid w:val="00AA480B"/>
    <w:rsid w:val="00AA5188"/>
    <w:rsid w:val="00AB07D6"/>
    <w:rsid w:val="00AB0AEB"/>
    <w:rsid w:val="00AB0E69"/>
    <w:rsid w:val="00AB30C9"/>
    <w:rsid w:val="00AB33AC"/>
    <w:rsid w:val="00AB4342"/>
    <w:rsid w:val="00AB7663"/>
    <w:rsid w:val="00AC27F9"/>
    <w:rsid w:val="00AC3A1E"/>
    <w:rsid w:val="00AC40BC"/>
    <w:rsid w:val="00AD197B"/>
    <w:rsid w:val="00AD2DD3"/>
    <w:rsid w:val="00AD51B3"/>
    <w:rsid w:val="00AD606D"/>
    <w:rsid w:val="00AE0BF4"/>
    <w:rsid w:val="00AE7F07"/>
    <w:rsid w:val="00AF0E94"/>
    <w:rsid w:val="00AF19DD"/>
    <w:rsid w:val="00AF211A"/>
    <w:rsid w:val="00AF51B5"/>
    <w:rsid w:val="00B00723"/>
    <w:rsid w:val="00B009EE"/>
    <w:rsid w:val="00B00DDE"/>
    <w:rsid w:val="00B00E6C"/>
    <w:rsid w:val="00B03654"/>
    <w:rsid w:val="00B03D5D"/>
    <w:rsid w:val="00B04EC6"/>
    <w:rsid w:val="00B04F5A"/>
    <w:rsid w:val="00B054A0"/>
    <w:rsid w:val="00B10097"/>
    <w:rsid w:val="00B1354B"/>
    <w:rsid w:val="00B15877"/>
    <w:rsid w:val="00B204E1"/>
    <w:rsid w:val="00B23F7D"/>
    <w:rsid w:val="00B2404F"/>
    <w:rsid w:val="00B24C5D"/>
    <w:rsid w:val="00B259A8"/>
    <w:rsid w:val="00B25CD7"/>
    <w:rsid w:val="00B30B9A"/>
    <w:rsid w:val="00B3215B"/>
    <w:rsid w:val="00B32F1E"/>
    <w:rsid w:val="00B3408A"/>
    <w:rsid w:val="00B34D04"/>
    <w:rsid w:val="00B3546C"/>
    <w:rsid w:val="00B36DCB"/>
    <w:rsid w:val="00B40E7B"/>
    <w:rsid w:val="00B41D3F"/>
    <w:rsid w:val="00B43DC4"/>
    <w:rsid w:val="00B463AD"/>
    <w:rsid w:val="00B47834"/>
    <w:rsid w:val="00B53889"/>
    <w:rsid w:val="00B5498A"/>
    <w:rsid w:val="00B55439"/>
    <w:rsid w:val="00B60B97"/>
    <w:rsid w:val="00B62984"/>
    <w:rsid w:val="00B62CB6"/>
    <w:rsid w:val="00B66132"/>
    <w:rsid w:val="00B67978"/>
    <w:rsid w:val="00B67EC1"/>
    <w:rsid w:val="00B70AF3"/>
    <w:rsid w:val="00B7107C"/>
    <w:rsid w:val="00B71AEB"/>
    <w:rsid w:val="00B76780"/>
    <w:rsid w:val="00B76947"/>
    <w:rsid w:val="00B76E2E"/>
    <w:rsid w:val="00B772FF"/>
    <w:rsid w:val="00B81B16"/>
    <w:rsid w:val="00B838F7"/>
    <w:rsid w:val="00B856AB"/>
    <w:rsid w:val="00B85F12"/>
    <w:rsid w:val="00B8663A"/>
    <w:rsid w:val="00B869A3"/>
    <w:rsid w:val="00B907F0"/>
    <w:rsid w:val="00B90E5B"/>
    <w:rsid w:val="00B91F38"/>
    <w:rsid w:val="00B92F1A"/>
    <w:rsid w:val="00B93507"/>
    <w:rsid w:val="00BA1014"/>
    <w:rsid w:val="00BA5EDB"/>
    <w:rsid w:val="00BB2C50"/>
    <w:rsid w:val="00BB36C4"/>
    <w:rsid w:val="00BB3F4C"/>
    <w:rsid w:val="00BC06B2"/>
    <w:rsid w:val="00BC2FAD"/>
    <w:rsid w:val="00BC36FB"/>
    <w:rsid w:val="00BC37C3"/>
    <w:rsid w:val="00BC55BC"/>
    <w:rsid w:val="00BC6193"/>
    <w:rsid w:val="00BD2234"/>
    <w:rsid w:val="00BD2331"/>
    <w:rsid w:val="00BD3FC8"/>
    <w:rsid w:val="00BD4D58"/>
    <w:rsid w:val="00BD55DF"/>
    <w:rsid w:val="00BE0AAF"/>
    <w:rsid w:val="00BE1C30"/>
    <w:rsid w:val="00BE1C76"/>
    <w:rsid w:val="00BE3CCF"/>
    <w:rsid w:val="00BE49DF"/>
    <w:rsid w:val="00BE4EEF"/>
    <w:rsid w:val="00BE610F"/>
    <w:rsid w:val="00BF0BB5"/>
    <w:rsid w:val="00BF1A03"/>
    <w:rsid w:val="00BF3E06"/>
    <w:rsid w:val="00BF412C"/>
    <w:rsid w:val="00BF47B9"/>
    <w:rsid w:val="00BF4BB7"/>
    <w:rsid w:val="00BF5D58"/>
    <w:rsid w:val="00BF6602"/>
    <w:rsid w:val="00C12EDA"/>
    <w:rsid w:val="00C1314F"/>
    <w:rsid w:val="00C13C2B"/>
    <w:rsid w:val="00C144C1"/>
    <w:rsid w:val="00C16165"/>
    <w:rsid w:val="00C16F1B"/>
    <w:rsid w:val="00C249F6"/>
    <w:rsid w:val="00C25534"/>
    <w:rsid w:val="00C25AA9"/>
    <w:rsid w:val="00C27202"/>
    <w:rsid w:val="00C308E8"/>
    <w:rsid w:val="00C33579"/>
    <w:rsid w:val="00C363F1"/>
    <w:rsid w:val="00C366C9"/>
    <w:rsid w:val="00C4056F"/>
    <w:rsid w:val="00C41FA8"/>
    <w:rsid w:val="00C42BFB"/>
    <w:rsid w:val="00C447DB"/>
    <w:rsid w:val="00C46959"/>
    <w:rsid w:val="00C51C5C"/>
    <w:rsid w:val="00C52C3E"/>
    <w:rsid w:val="00C53BA9"/>
    <w:rsid w:val="00C55023"/>
    <w:rsid w:val="00C6213E"/>
    <w:rsid w:val="00C672AB"/>
    <w:rsid w:val="00C73B48"/>
    <w:rsid w:val="00C7463F"/>
    <w:rsid w:val="00C750BE"/>
    <w:rsid w:val="00C80546"/>
    <w:rsid w:val="00C85616"/>
    <w:rsid w:val="00C9093E"/>
    <w:rsid w:val="00C914EA"/>
    <w:rsid w:val="00C9169D"/>
    <w:rsid w:val="00C9204E"/>
    <w:rsid w:val="00C924B4"/>
    <w:rsid w:val="00C93372"/>
    <w:rsid w:val="00C94C74"/>
    <w:rsid w:val="00C9520D"/>
    <w:rsid w:val="00C9531D"/>
    <w:rsid w:val="00C956C7"/>
    <w:rsid w:val="00C95C6C"/>
    <w:rsid w:val="00C96B1A"/>
    <w:rsid w:val="00C9782E"/>
    <w:rsid w:val="00CA1FE4"/>
    <w:rsid w:val="00CA5A1C"/>
    <w:rsid w:val="00CA7239"/>
    <w:rsid w:val="00CA7CA5"/>
    <w:rsid w:val="00CB0C7E"/>
    <w:rsid w:val="00CB0EDE"/>
    <w:rsid w:val="00CB25DF"/>
    <w:rsid w:val="00CC00A5"/>
    <w:rsid w:val="00CC1000"/>
    <w:rsid w:val="00CC730B"/>
    <w:rsid w:val="00CD33F7"/>
    <w:rsid w:val="00CD36F7"/>
    <w:rsid w:val="00CD508E"/>
    <w:rsid w:val="00CD60B0"/>
    <w:rsid w:val="00CE12BD"/>
    <w:rsid w:val="00CE12C1"/>
    <w:rsid w:val="00CE7055"/>
    <w:rsid w:val="00CE71C6"/>
    <w:rsid w:val="00CF1461"/>
    <w:rsid w:val="00CF2EF5"/>
    <w:rsid w:val="00CF533D"/>
    <w:rsid w:val="00CF5D38"/>
    <w:rsid w:val="00CF7889"/>
    <w:rsid w:val="00D0068F"/>
    <w:rsid w:val="00D03448"/>
    <w:rsid w:val="00D036F1"/>
    <w:rsid w:val="00D10256"/>
    <w:rsid w:val="00D109FC"/>
    <w:rsid w:val="00D134DE"/>
    <w:rsid w:val="00D1387B"/>
    <w:rsid w:val="00D1473F"/>
    <w:rsid w:val="00D15D83"/>
    <w:rsid w:val="00D16A48"/>
    <w:rsid w:val="00D17B1F"/>
    <w:rsid w:val="00D20A14"/>
    <w:rsid w:val="00D215CA"/>
    <w:rsid w:val="00D224F2"/>
    <w:rsid w:val="00D24CD4"/>
    <w:rsid w:val="00D26A4A"/>
    <w:rsid w:val="00D26CAD"/>
    <w:rsid w:val="00D30784"/>
    <w:rsid w:val="00D31C94"/>
    <w:rsid w:val="00D36040"/>
    <w:rsid w:val="00D3756A"/>
    <w:rsid w:val="00D42C60"/>
    <w:rsid w:val="00D43743"/>
    <w:rsid w:val="00D4672A"/>
    <w:rsid w:val="00D46C41"/>
    <w:rsid w:val="00D50983"/>
    <w:rsid w:val="00D51466"/>
    <w:rsid w:val="00D5209F"/>
    <w:rsid w:val="00D531CC"/>
    <w:rsid w:val="00D5439A"/>
    <w:rsid w:val="00D54B79"/>
    <w:rsid w:val="00D55D4E"/>
    <w:rsid w:val="00D56436"/>
    <w:rsid w:val="00D6071C"/>
    <w:rsid w:val="00D630C6"/>
    <w:rsid w:val="00D64434"/>
    <w:rsid w:val="00D67457"/>
    <w:rsid w:val="00D707D9"/>
    <w:rsid w:val="00D70841"/>
    <w:rsid w:val="00D726A6"/>
    <w:rsid w:val="00D72956"/>
    <w:rsid w:val="00D7517B"/>
    <w:rsid w:val="00D81C73"/>
    <w:rsid w:val="00D8459C"/>
    <w:rsid w:val="00D84D25"/>
    <w:rsid w:val="00D8513D"/>
    <w:rsid w:val="00D87C2F"/>
    <w:rsid w:val="00D914C3"/>
    <w:rsid w:val="00D9285A"/>
    <w:rsid w:val="00D942E1"/>
    <w:rsid w:val="00D9460B"/>
    <w:rsid w:val="00D953AF"/>
    <w:rsid w:val="00D96AFC"/>
    <w:rsid w:val="00D971A9"/>
    <w:rsid w:val="00D9735F"/>
    <w:rsid w:val="00DA0334"/>
    <w:rsid w:val="00DB0FB8"/>
    <w:rsid w:val="00DB1BD0"/>
    <w:rsid w:val="00DB216C"/>
    <w:rsid w:val="00DB2262"/>
    <w:rsid w:val="00DB273A"/>
    <w:rsid w:val="00DB39CE"/>
    <w:rsid w:val="00DB7C44"/>
    <w:rsid w:val="00DC0D6F"/>
    <w:rsid w:val="00DC3C08"/>
    <w:rsid w:val="00DC4171"/>
    <w:rsid w:val="00DC68FD"/>
    <w:rsid w:val="00DC729B"/>
    <w:rsid w:val="00DD1B5C"/>
    <w:rsid w:val="00DE1B69"/>
    <w:rsid w:val="00DE6163"/>
    <w:rsid w:val="00DE72BC"/>
    <w:rsid w:val="00DE7451"/>
    <w:rsid w:val="00DF3090"/>
    <w:rsid w:val="00DF558D"/>
    <w:rsid w:val="00DF7198"/>
    <w:rsid w:val="00E00941"/>
    <w:rsid w:val="00E0182E"/>
    <w:rsid w:val="00E071C2"/>
    <w:rsid w:val="00E10107"/>
    <w:rsid w:val="00E12216"/>
    <w:rsid w:val="00E1284E"/>
    <w:rsid w:val="00E14956"/>
    <w:rsid w:val="00E14B50"/>
    <w:rsid w:val="00E165D4"/>
    <w:rsid w:val="00E16D74"/>
    <w:rsid w:val="00E16F28"/>
    <w:rsid w:val="00E238A4"/>
    <w:rsid w:val="00E23923"/>
    <w:rsid w:val="00E260A8"/>
    <w:rsid w:val="00E263FB"/>
    <w:rsid w:val="00E270F8"/>
    <w:rsid w:val="00E3045F"/>
    <w:rsid w:val="00E30BE4"/>
    <w:rsid w:val="00E359A2"/>
    <w:rsid w:val="00E368B6"/>
    <w:rsid w:val="00E36D40"/>
    <w:rsid w:val="00E419EC"/>
    <w:rsid w:val="00E42772"/>
    <w:rsid w:val="00E43A0C"/>
    <w:rsid w:val="00E4476E"/>
    <w:rsid w:val="00E478EB"/>
    <w:rsid w:val="00E504CF"/>
    <w:rsid w:val="00E51459"/>
    <w:rsid w:val="00E5694B"/>
    <w:rsid w:val="00E56C37"/>
    <w:rsid w:val="00E574F3"/>
    <w:rsid w:val="00E6378B"/>
    <w:rsid w:val="00E6513F"/>
    <w:rsid w:val="00E67721"/>
    <w:rsid w:val="00E73B10"/>
    <w:rsid w:val="00E77720"/>
    <w:rsid w:val="00E83804"/>
    <w:rsid w:val="00E84CD4"/>
    <w:rsid w:val="00E8600C"/>
    <w:rsid w:val="00E86355"/>
    <w:rsid w:val="00E90025"/>
    <w:rsid w:val="00E904FC"/>
    <w:rsid w:val="00E91E25"/>
    <w:rsid w:val="00E94893"/>
    <w:rsid w:val="00E95C27"/>
    <w:rsid w:val="00E96E40"/>
    <w:rsid w:val="00EA0FE4"/>
    <w:rsid w:val="00EA1F43"/>
    <w:rsid w:val="00EA30DF"/>
    <w:rsid w:val="00EA36C2"/>
    <w:rsid w:val="00EA390F"/>
    <w:rsid w:val="00EA7869"/>
    <w:rsid w:val="00EA7A85"/>
    <w:rsid w:val="00EB1718"/>
    <w:rsid w:val="00EB598C"/>
    <w:rsid w:val="00EC03BA"/>
    <w:rsid w:val="00EC07A5"/>
    <w:rsid w:val="00EC5017"/>
    <w:rsid w:val="00EC6B34"/>
    <w:rsid w:val="00ED115A"/>
    <w:rsid w:val="00ED23F5"/>
    <w:rsid w:val="00ED261A"/>
    <w:rsid w:val="00ED301D"/>
    <w:rsid w:val="00ED42DA"/>
    <w:rsid w:val="00ED5932"/>
    <w:rsid w:val="00ED691C"/>
    <w:rsid w:val="00EE0128"/>
    <w:rsid w:val="00EE0ED1"/>
    <w:rsid w:val="00EE1374"/>
    <w:rsid w:val="00EE30E2"/>
    <w:rsid w:val="00EE48CC"/>
    <w:rsid w:val="00EF237A"/>
    <w:rsid w:val="00EF2B09"/>
    <w:rsid w:val="00EF30CE"/>
    <w:rsid w:val="00EF57F7"/>
    <w:rsid w:val="00EF7F63"/>
    <w:rsid w:val="00F01BE7"/>
    <w:rsid w:val="00F03B28"/>
    <w:rsid w:val="00F043F1"/>
    <w:rsid w:val="00F04A40"/>
    <w:rsid w:val="00F05C4B"/>
    <w:rsid w:val="00F06B41"/>
    <w:rsid w:val="00F06D49"/>
    <w:rsid w:val="00F10C87"/>
    <w:rsid w:val="00F11CE6"/>
    <w:rsid w:val="00F11F42"/>
    <w:rsid w:val="00F139CA"/>
    <w:rsid w:val="00F148BF"/>
    <w:rsid w:val="00F2670C"/>
    <w:rsid w:val="00F30208"/>
    <w:rsid w:val="00F30998"/>
    <w:rsid w:val="00F3217F"/>
    <w:rsid w:val="00F337FE"/>
    <w:rsid w:val="00F3573E"/>
    <w:rsid w:val="00F371AC"/>
    <w:rsid w:val="00F37F7C"/>
    <w:rsid w:val="00F40C5D"/>
    <w:rsid w:val="00F42618"/>
    <w:rsid w:val="00F42D23"/>
    <w:rsid w:val="00F43A98"/>
    <w:rsid w:val="00F470E5"/>
    <w:rsid w:val="00F534FC"/>
    <w:rsid w:val="00F53D43"/>
    <w:rsid w:val="00F54B9F"/>
    <w:rsid w:val="00F60D67"/>
    <w:rsid w:val="00F61169"/>
    <w:rsid w:val="00F61420"/>
    <w:rsid w:val="00F620B2"/>
    <w:rsid w:val="00F62C0C"/>
    <w:rsid w:val="00F63C0C"/>
    <w:rsid w:val="00F64342"/>
    <w:rsid w:val="00F644F7"/>
    <w:rsid w:val="00F710BD"/>
    <w:rsid w:val="00F83659"/>
    <w:rsid w:val="00F84723"/>
    <w:rsid w:val="00F86E7F"/>
    <w:rsid w:val="00F90423"/>
    <w:rsid w:val="00F9128F"/>
    <w:rsid w:val="00F91498"/>
    <w:rsid w:val="00F927F5"/>
    <w:rsid w:val="00F95095"/>
    <w:rsid w:val="00F96A39"/>
    <w:rsid w:val="00F96DF8"/>
    <w:rsid w:val="00F97361"/>
    <w:rsid w:val="00FA0FD3"/>
    <w:rsid w:val="00FA3A40"/>
    <w:rsid w:val="00FA450F"/>
    <w:rsid w:val="00FA5D95"/>
    <w:rsid w:val="00FA6690"/>
    <w:rsid w:val="00FA6994"/>
    <w:rsid w:val="00FB02AC"/>
    <w:rsid w:val="00FB28D1"/>
    <w:rsid w:val="00FB6AF8"/>
    <w:rsid w:val="00FC116A"/>
    <w:rsid w:val="00FC41B8"/>
    <w:rsid w:val="00FC4D6F"/>
    <w:rsid w:val="00FC532A"/>
    <w:rsid w:val="00FC7485"/>
    <w:rsid w:val="00FD01D8"/>
    <w:rsid w:val="00FD09ED"/>
    <w:rsid w:val="00FD3B7B"/>
    <w:rsid w:val="00FD7175"/>
    <w:rsid w:val="00FE3EBE"/>
    <w:rsid w:val="00FE6A18"/>
    <w:rsid w:val="00FE7B59"/>
    <w:rsid w:val="00FF1ED3"/>
    <w:rsid w:val="00FF20C7"/>
    <w:rsid w:val="00FF25B4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D4A0"/>
  <w15:chartTrackingRefBased/>
  <w15:docId w15:val="{30D3497B-CF87-4E57-B20E-C277BD78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6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186</cp:revision>
  <dcterms:created xsi:type="dcterms:W3CDTF">2025-09-18T17:18:00Z</dcterms:created>
  <dcterms:modified xsi:type="dcterms:W3CDTF">2025-09-23T16:34:00Z</dcterms:modified>
</cp:coreProperties>
</file>